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Totul e adaptat exact pentru proiectul tău „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Cinema Booking 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”, pregătit pentru implementare în Django.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🧩 1️⃣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users_user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(Utilizatori înregistrați și administratori)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09"/>
        <w:gridCol w:w="5518"/>
        <w:gridCol w:w="231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Câmp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Tip de 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Descriere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BigAutoField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Cheie primară automată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username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CharField(max_length=50, unique=True)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Numele de utilizator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email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EmailField(unique=True)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Email unic pentru login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first_name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CharField(max_length=50)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Prenume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last_name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CharField(max_length=50)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phone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CharField(max_length=20, blank=True, null=True)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Număr de telefon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date_joined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DateTimeField(auto_now_add=True)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Data înregistrării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is_active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BooleanField(default=True)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Activ/inactiv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is_staff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BooleanField(default=False)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Drept de acces în admin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is_superuser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51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BooleanField(default=False)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Admin total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Observații: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Extinde </w:t>
      </w:r>
      <w:r>
        <w:rPr>
          <w:rFonts w:ascii="Courier New" w:hAnsi="Courier New" w:eastAsia="Courier New" w:cs="Courier New"/>
          <w:color w:val="000000"/>
          <w:sz w:val="20"/>
        </w:rPr>
        <w:t xml:space="preserve">AbstractUser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(nu trebuie să scrii toate câmpurile de la 0)</w:t>
      </w:r>
      <w:r/>
    </w:p>
    <w:p>
      <w:pPr>
        <w:pStyle w:val="668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Poți adăuga și câmpuri opționale (telefon, imagine profil etc.)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🎬 2️⃣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movies_movie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(Detalii despre fiecare film)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09"/>
        <w:gridCol w:w="6457"/>
        <w:gridCol w:w="350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Câmp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Tip de 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Descriere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BigAutoField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Cheie primară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title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CharField(max_length=150)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Titlul filmului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description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TextField()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Descriere detaliată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genre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CharField(max_length=50)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Genul (ex: acțiune, comedie, horror)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duration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PositiveIntegerField()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Durata în minute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age_rating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CharField(max_length=10)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Restricție vârstă (ex: PG-13)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release_date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DateField()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Data lansării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language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CharField(max_length=30)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Limba filmului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trailer_url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URLField(blank=True, null=True)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Link YouTube/trailer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poster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645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ImageField(upload_to='posters/', blank=True, null=True)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0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Imagine promoțională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Normalizare:</w:t>
      </w:r>
      <w:r/>
    </w:p>
    <w:p>
      <w:pPr>
        <w:pStyle w:val="66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Fiecare film e unic și reutilizat în mai multe proiecții (</w:t>
      </w:r>
      <w:r>
        <w:rPr>
          <w:rFonts w:ascii="Courier New" w:hAnsi="Courier New" w:eastAsia="Courier New" w:cs="Courier New"/>
          <w:color w:val="000000"/>
          <w:sz w:val="20"/>
        </w:rPr>
        <w:t xml:space="preserve">Showtime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📅 3️⃣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movies_showtime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(Proiecțiile programate ale filmelor)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174"/>
        <w:gridCol w:w="5166"/>
        <w:gridCol w:w="450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Câmp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Tip de 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Descriere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BigAutoField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Cheie primară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movie_id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ForeignKey(Movie, on_delete=CASCADE)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Filmul proiectat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hall_id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ForeignKey(Hall, on_delete=CASCADE)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Sala unde rulează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start_time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DateTimeField()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Ora de începere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end_time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DateTimeField()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Calculat automat (start_time + durata filmului)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price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DecimalField(max_digits=6, decimal_places=2)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Prețul unui bilet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7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is_active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1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BooleanField(default=True)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Dacă e disponibilă pentru rezervare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Normalizare: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Legătură N:1 cu </w:t>
      </w:r>
      <w:r>
        <w:rPr>
          <w:rFonts w:ascii="Courier New" w:hAnsi="Courier New" w:eastAsia="Courier New" w:cs="Courier New"/>
          <w:color w:val="000000"/>
          <w:sz w:val="20"/>
        </w:rPr>
        <w:t xml:space="preserve">Movie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și </w:t>
      </w:r>
      <w:r>
        <w:rPr>
          <w:rFonts w:ascii="Courier New" w:hAnsi="Courier New" w:eastAsia="Courier New" w:cs="Courier New"/>
          <w:color w:val="000000"/>
          <w:sz w:val="20"/>
        </w:rPr>
        <w:t xml:space="preserve">Hall</w:t>
      </w:r>
      <w:r/>
    </w:p>
    <w:p>
      <w:pPr>
        <w:pStyle w:val="66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Poți avea același film în mai multe săli/ore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🏛️ 4️⃣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halls_hall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(Sălile din cinematograf)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26"/>
        <w:gridCol w:w="3170"/>
        <w:gridCol w:w="365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Câmp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Tip de 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Descriere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BigAutoField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Cheie primară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name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CharField(max_length=50)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Denumirea sălii (ex: Sala 1, VIP Hall)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total_rows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PositiveIntegerField()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Nr. total de rânduri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total_columns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PositiveIntegerField()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Nr. total de coloane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capacity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PositiveIntegerField()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Calcul automat (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rows * columns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is_3d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BooleanField(default=False)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Suportă proiecții 3D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is_vip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BooleanField(default=False)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Sală VIP sau standard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Normalizare: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Fiecare sală are propriile locuri (</w:t>
      </w:r>
      <w:r>
        <w:rPr>
          <w:rFonts w:ascii="Courier New" w:hAnsi="Courier New" w:eastAsia="Courier New" w:cs="Courier New"/>
          <w:color w:val="000000"/>
          <w:sz w:val="20"/>
        </w:rPr>
        <w:t xml:space="preserve">Seat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66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poate lega la mai multe proiecții (</w:t>
      </w:r>
      <w:r>
        <w:rPr>
          <w:rFonts w:ascii="Courier New" w:hAnsi="Courier New" w:eastAsia="Courier New" w:cs="Courier New"/>
          <w:color w:val="000000"/>
          <w:sz w:val="20"/>
        </w:rPr>
        <w:t xml:space="preserve">Showtime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💺 5️⃣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halls_seat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(Locurile fizice din fiecare sală)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26"/>
        <w:gridCol w:w="8336"/>
        <w:gridCol w:w="371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Câmp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Tip de 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Descriere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BigAutoField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Cheie primară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hall_id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ForeignKey(Hall, on_delete=CASCADE)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Sala din care face parte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row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PositiveIntegerField()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Rândul locului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column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PositiveIntegerField()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Coloana locului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seat_type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CharField(max_length=20, choices=[('regular','Regular'),('vip','VIP')])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Tipul de loc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is_functional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BooleanField(default=True)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7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Dacă locul există fizic (unele pot lipsi)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Normalizare: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Unicitate compusă </w:t>
      </w:r>
      <w:r>
        <w:rPr>
          <w:rFonts w:ascii="Courier New" w:hAnsi="Courier New" w:eastAsia="Courier New" w:cs="Courier New"/>
          <w:color w:val="000000"/>
          <w:sz w:val="20"/>
        </w:rPr>
        <w:t xml:space="preserve">(hall, row, column)</w:t>
      </w:r>
      <w:r/>
    </w:p>
    <w:p>
      <w:pPr>
        <w:pStyle w:val="66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Reutilizabil pentru fiecare proiecție diferită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🎟️ 6️⃣ </w:t>
      </w:r>
      <w:r>
        <w:rPr>
          <w:rFonts w:ascii="Courier New" w:hAnsi="Courier New" w:eastAsia="Courier New" w:cs="Courier New"/>
          <w:b/>
          <w:color w:val="000000"/>
          <w:sz w:val="29"/>
        </w:rPr>
        <w:t xml:space="preserve">reservations_reservation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(Rezervările făcute de utilizatori)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291"/>
        <w:gridCol w:w="13971"/>
        <w:gridCol w:w="392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Câmp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Tip de date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Descriere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BigAutoField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Cheie primară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user_id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ForeignKey(User, on_delete=CASCADE)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Utilizatorul care a rezervat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showtime_id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ForeignKey(Showtime, on_delete=CASCADE)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Proiecția pentru care s-a făcut rezervarea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seat_id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ForeignKey(Seat, on_delete=CASCADE)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Locul ales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status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CharField(max_length=20, choices=[('reserved','Rezervat'),('paid','Plătit'),('canceled','Anulat')], default='reserved')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Starea rezervării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reserved_at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DateTimeField(auto_now_add=True)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Momentul rezervării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paid_at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DateTimeField(blank=True, null=True)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Momentul plății (dacă există)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2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payment_ref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97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CharField(max_length=100, blank=True, null=True)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2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Referință plată (ex: cod tranzacție)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Normalizare: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Relație N:1 cu </w:t>
      </w:r>
      <w:r>
        <w:rPr>
          <w:rFonts w:ascii="Courier New" w:hAnsi="Courier New" w:eastAsia="Courier New" w:cs="Courier New"/>
          <w:color w:val="000000"/>
          <w:sz w:val="20"/>
        </w:rPr>
        <w:t xml:space="preserve">User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Showtime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Seat</w:t>
      </w:r>
      <w:r/>
    </w:p>
    <w:p>
      <w:pPr>
        <w:pStyle w:val="66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loc poate fi rezervat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 singură dată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 </w:t>
      </w:r>
      <w:r>
        <w:rPr>
          <w:rFonts w:ascii="Courier New" w:hAnsi="Courier New" w:eastAsia="Courier New" w:cs="Courier New"/>
          <w:color w:val="000000"/>
          <w:sz w:val="20"/>
        </w:rPr>
        <w:t xml:space="preserve">Showtime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🔗 7️⃣ Relații cheie (rezumat)</w:t>
      </w:r>
      <w:r/>
    </w:p>
    <w:tbl>
      <w:tblPr>
        <w:tblStyle w:val="12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73"/>
        <w:gridCol w:w="720"/>
        <w:gridCol w:w="114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Tabel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Relație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Tabel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Movie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1:N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Showtime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Hall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1:N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Seat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Hall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1:N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Showtime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1:N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Reservation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Showtime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1:N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Reservation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Seat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1:N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Reservation</w:t>
            </w:r>
            <w:r/>
          </w:p>
        </w:tc>
      </w:tr>
    </w:tbl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🧠 Avantaje ale acestei structuri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Total normalizată (fără dublare de date)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Poți face interogări complexe ușor (ce locuri sunt libere, câte bilete vândute etc.)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Poți extinde ușor (de exemplu: reduceri, categorii de filme, mai multe cinematografe)</w:t>
      </w:r>
      <w:r/>
    </w:p>
    <w:p>
      <w:pPr>
        <w:pStyle w:val="66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Django se ocupă de integritatea referențială automat (prin </w:t>
      </w:r>
      <w:r>
        <w:rPr>
          <w:rFonts w:ascii="Courier New" w:hAnsi="Courier New" w:eastAsia="Courier New" w:cs="Courier New"/>
          <w:color w:val="000000"/>
          <w:sz w:val="20"/>
        </w:rPr>
        <w:t xml:space="preserve">ForeignKey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8D37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162B93A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87FAA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19C189AF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47D3360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2F323AE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32374DB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2025-10-22T07:58:15Z</dcterms:modified>
</cp:coreProperties>
</file>