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14869" w14:textId="361794D6" w:rsidR="0022162E" w:rsidRDefault="00570B0F" w:rsidP="00570B0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70B0F">
        <w:rPr>
          <w:rFonts w:ascii="Times New Roman" w:hAnsi="Times New Roman" w:cs="Times New Roman"/>
          <w:b/>
          <w:bCs/>
          <w:sz w:val="36"/>
          <w:szCs w:val="36"/>
          <w:u w:val="single"/>
        </w:rPr>
        <w:t>Short Report: Machine Learning Pipeline for Vomitoxin Prediction</w:t>
      </w:r>
    </w:p>
    <w:p w14:paraId="7B800727" w14:textId="77777777" w:rsidR="00570B0F" w:rsidRDefault="00570B0F" w:rsidP="00570B0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E22EC6" w14:textId="0424A300" w:rsidR="00570B0F" w:rsidRPr="00570B0F" w:rsidRDefault="00570B0F" w:rsidP="00140E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570B0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Pr="00570B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52768CEB" w14:textId="77777777" w:rsidR="00570B0F" w:rsidRDefault="00570B0F" w:rsidP="00570B0F">
      <w:pPr>
        <w:pStyle w:val="NormalWeb"/>
        <w:ind w:left="720"/>
        <w:jc w:val="both"/>
      </w:pPr>
      <w:r w:rsidRPr="00570B0F">
        <w:t xml:space="preserve">This report outlines the </w:t>
      </w:r>
      <w:r w:rsidRPr="00570B0F">
        <w:rPr>
          <w:rStyle w:val="Strong"/>
          <w:rFonts w:eastAsiaTheme="majorEastAsia"/>
        </w:rPr>
        <w:t>data preprocessing, model selection, training, and evaluation</w:t>
      </w:r>
      <w:r w:rsidRPr="00570B0F">
        <w:t xml:space="preserve"> for predicting </w:t>
      </w:r>
      <w:r w:rsidRPr="00570B0F">
        <w:rPr>
          <w:rStyle w:val="Strong"/>
          <w:rFonts w:eastAsiaTheme="majorEastAsia"/>
        </w:rPr>
        <w:t>vomitoxin levels in corn</w:t>
      </w:r>
      <w:r w:rsidRPr="00570B0F">
        <w:t xml:space="preserve"> using spectral data. The workflow includes </w:t>
      </w:r>
      <w:r w:rsidRPr="00570B0F">
        <w:rPr>
          <w:rStyle w:val="Strong"/>
          <w:rFonts w:eastAsiaTheme="majorEastAsia"/>
        </w:rPr>
        <w:t>data cleaning, feature engineering, model training, and API deployment</w:t>
      </w:r>
      <w:r w:rsidRPr="00570B0F">
        <w:t>.</w:t>
      </w:r>
    </w:p>
    <w:p w14:paraId="0F0F4851" w14:textId="799C2B16" w:rsidR="00570B0F" w:rsidRPr="00570B0F" w:rsidRDefault="00570B0F" w:rsidP="00140ECA">
      <w:pPr>
        <w:pStyle w:val="NormalWeb"/>
        <w:ind w:left="-567"/>
        <w:jc w:val="both"/>
        <w:rPr>
          <w:b/>
          <w:bCs/>
          <w:sz w:val="28"/>
          <w:szCs w:val="28"/>
          <w:u w:val="single"/>
        </w:rPr>
      </w:pPr>
      <w:r w:rsidRPr="00570B0F">
        <w:rPr>
          <w:b/>
          <w:bCs/>
          <w:sz w:val="28"/>
          <w:szCs w:val="28"/>
        </w:rPr>
        <w:t xml:space="preserve">      </w:t>
      </w:r>
      <w:r w:rsidRPr="00570B0F">
        <w:rPr>
          <w:b/>
          <w:bCs/>
          <w:sz w:val="28"/>
          <w:szCs w:val="28"/>
        </w:rPr>
        <w:t>2.</w:t>
      </w:r>
      <w:r w:rsidRPr="00570B0F">
        <w:rPr>
          <w:b/>
          <w:bCs/>
          <w:sz w:val="28"/>
          <w:szCs w:val="28"/>
          <w:u w:val="single"/>
        </w:rPr>
        <w:t xml:space="preserve"> Data </w:t>
      </w:r>
      <w:proofErr w:type="gramStart"/>
      <w:r w:rsidRPr="00570B0F">
        <w:rPr>
          <w:b/>
          <w:bCs/>
          <w:sz w:val="28"/>
          <w:szCs w:val="28"/>
          <w:u w:val="single"/>
        </w:rPr>
        <w:t>Preprocessing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585604F8" w14:textId="77777777" w:rsidR="00570B0F" w:rsidRPr="00570B0F" w:rsidRDefault="00570B0F" w:rsidP="00570B0F">
      <w:pPr>
        <w:pStyle w:val="NormalWeb"/>
        <w:ind w:left="720"/>
        <w:jc w:val="both"/>
        <w:rPr>
          <w:b/>
          <w:bCs/>
        </w:rPr>
      </w:pPr>
      <w:r w:rsidRPr="00570B0F">
        <w:rPr>
          <w:b/>
          <w:bCs/>
        </w:rPr>
        <w:t>2.1 Handling Missing Data</w:t>
      </w:r>
    </w:p>
    <w:p w14:paraId="77098B1D" w14:textId="77777777" w:rsidR="00570B0F" w:rsidRPr="00570B0F" w:rsidRDefault="00570B0F" w:rsidP="00570B0F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r w:rsidRPr="00570B0F">
        <w:t xml:space="preserve">Checked for missing values and replaced empty values with </w:t>
      </w:r>
      <w:proofErr w:type="spellStart"/>
      <w:r w:rsidRPr="00570B0F">
        <w:t>NaN</w:t>
      </w:r>
      <w:proofErr w:type="spellEnd"/>
      <w:r w:rsidRPr="00570B0F">
        <w:t>.</w:t>
      </w:r>
    </w:p>
    <w:p w14:paraId="442ABC64" w14:textId="77777777" w:rsidR="00570B0F" w:rsidRPr="00570B0F" w:rsidRDefault="00570B0F" w:rsidP="00570B0F">
      <w:pPr>
        <w:pStyle w:val="NormalWeb"/>
        <w:numPr>
          <w:ilvl w:val="0"/>
          <w:numId w:val="2"/>
        </w:numPr>
        <w:ind w:left="1080"/>
        <w:jc w:val="both"/>
      </w:pPr>
      <w:r w:rsidRPr="00570B0F">
        <w:t>Verified the dataset after imputation.</w:t>
      </w:r>
    </w:p>
    <w:p w14:paraId="368A0EB0" w14:textId="77777777" w:rsidR="00570B0F" w:rsidRPr="00570B0F" w:rsidRDefault="00570B0F" w:rsidP="00570B0F">
      <w:pPr>
        <w:pStyle w:val="NormalWeb"/>
        <w:ind w:left="720"/>
        <w:jc w:val="both"/>
        <w:rPr>
          <w:b/>
          <w:bCs/>
        </w:rPr>
      </w:pPr>
      <w:r w:rsidRPr="00570B0F">
        <w:rPr>
          <w:b/>
          <w:bCs/>
        </w:rPr>
        <w:t>2.2 Outlier Detection</w:t>
      </w:r>
    </w:p>
    <w:p w14:paraId="69623EEA" w14:textId="77777777" w:rsidR="00570B0F" w:rsidRPr="00570B0F" w:rsidRDefault="00570B0F" w:rsidP="00570B0F">
      <w:pPr>
        <w:pStyle w:val="NormalWeb"/>
        <w:numPr>
          <w:ilvl w:val="0"/>
          <w:numId w:val="3"/>
        </w:numPr>
        <w:ind w:left="1080"/>
        <w:jc w:val="both"/>
      </w:pPr>
      <w:r w:rsidRPr="00570B0F">
        <w:t xml:space="preserve">Used </w:t>
      </w:r>
      <w:r w:rsidRPr="00570B0F">
        <w:rPr>
          <w:b/>
          <w:bCs/>
        </w:rPr>
        <w:t>boxplots</w:t>
      </w:r>
      <w:r w:rsidRPr="00570B0F">
        <w:t xml:space="preserve"> and the </w:t>
      </w:r>
      <w:r w:rsidRPr="00570B0F">
        <w:rPr>
          <w:b/>
          <w:bCs/>
        </w:rPr>
        <w:t>IQR method</w:t>
      </w:r>
      <w:r w:rsidRPr="00570B0F">
        <w:t xml:space="preserve"> to detect and handle extreme values.</w:t>
      </w:r>
    </w:p>
    <w:p w14:paraId="7914940F" w14:textId="77777777" w:rsidR="00570B0F" w:rsidRPr="00570B0F" w:rsidRDefault="00570B0F" w:rsidP="00570B0F">
      <w:pPr>
        <w:pStyle w:val="NormalWeb"/>
        <w:numPr>
          <w:ilvl w:val="0"/>
          <w:numId w:val="3"/>
        </w:numPr>
        <w:ind w:left="1080"/>
        <w:jc w:val="both"/>
      </w:pPr>
      <w:r w:rsidRPr="00570B0F">
        <w:t xml:space="preserve">Applied </w:t>
      </w:r>
      <w:r w:rsidRPr="00570B0F">
        <w:rPr>
          <w:b/>
          <w:bCs/>
        </w:rPr>
        <w:t>log transformation</w:t>
      </w:r>
      <w:r w:rsidRPr="00570B0F">
        <w:t xml:space="preserve"> to normalize skewed distributions.</w:t>
      </w:r>
    </w:p>
    <w:p w14:paraId="258109B9" w14:textId="77777777" w:rsidR="00570B0F" w:rsidRPr="00570B0F" w:rsidRDefault="00570B0F" w:rsidP="00570B0F">
      <w:pPr>
        <w:pStyle w:val="NormalWeb"/>
        <w:ind w:left="720"/>
        <w:jc w:val="both"/>
        <w:rPr>
          <w:b/>
          <w:bCs/>
        </w:rPr>
      </w:pPr>
      <w:r w:rsidRPr="00570B0F">
        <w:rPr>
          <w:b/>
          <w:bCs/>
        </w:rPr>
        <w:t>2.3 Feature Engineering</w:t>
      </w:r>
    </w:p>
    <w:p w14:paraId="625EC4DD" w14:textId="77777777" w:rsidR="00570B0F" w:rsidRPr="00570B0F" w:rsidRDefault="00570B0F" w:rsidP="00570B0F">
      <w:pPr>
        <w:pStyle w:val="NormalWeb"/>
        <w:numPr>
          <w:ilvl w:val="0"/>
          <w:numId w:val="4"/>
        </w:numPr>
        <w:ind w:left="1080"/>
        <w:jc w:val="both"/>
      </w:pPr>
      <w:r w:rsidRPr="00570B0F">
        <w:t xml:space="preserve">Normalized spectral data using </w:t>
      </w:r>
      <w:r w:rsidRPr="00570B0F">
        <w:rPr>
          <w:b/>
          <w:bCs/>
        </w:rPr>
        <w:t>standardization (Z-score scaling)</w:t>
      </w:r>
      <w:r w:rsidRPr="00570B0F">
        <w:t>.</w:t>
      </w:r>
    </w:p>
    <w:p w14:paraId="68B33723" w14:textId="77777777" w:rsidR="00570B0F" w:rsidRDefault="00570B0F" w:rsidP="00570B0F">
      <w:pPr>
        <w:pStyle w:val="NormalWeb"/>
        <w:numPr>
          <w:ilvl w:val="0"/>
          <w:numId w:val="4"/>
        </w:numPr>
        <w:ind w:left="1080"/>
        <w:jc w:val="both"/>
      </w:pPr>
      <w:r w:rsidRPr="00570B0F">
        <w:t xml:space="preserve">Selected relevant features using </w:t>
      </w:r>
      <w:r w:rsidRPr="00570B0F">
        <w:rPr>
          <w:b/>
          <w:bCs/>
        </w:rPr>
        <w:t>correlation analysis</w:t>
      </w:r>
      <w:r w:rsidRPr="00570B0F">
        <w:t>.</w:t>
      </w:r>
    </w:p>
    <w:p w14:paraId="5D7EAEEE" w14:textId="5D1CB069" w:rsidR="00570B0F" w:rsidRPr="00570B0F" w:rsidRDefault="00570B0F" w:rsidP="00140ECA">
      <w:pPr>
        <w:pStyle w:val="NormalWeb"/>
        <w:jc w:val="both"/>
        <w:rPr>
          <w:b/>
          <w:bCs/>
          <w:u w:val="single"/>
        </w:rPr>
      </w:pPr>
      <w:r w:rsidRPr="00570B0F">
        <w:rPr>
          <w:b/>
          <w:bCs/>
        </w:rPr>
        <w:t xml:space="preserve">3. </w:t>
      </w:r>
      <w:r w:rsidRPr="00570B0F">
        <w:rPr>
          <w:b/>
          <w:bCs/>
          <w:sz w:val="28"/>
          <w:szCs w:val="28"/>
          <w:u w:val="single"/>
        </w:rPr>
        <w:t xml:space="preserve">Model Training &amp; </w:t>
      </w:r>
      <w:proofErr w:type="gramStart"/>
      <w:r w:rsidRPr="00570B0F">
        <w:rPr>
          <w:b/>
          <w:bCs/>
          <w:sz w:val="28"/>
          <w:szCs w:val="28"/>
          <w:u w:val="single"/>
        </w:rPr>
        <w:t>Evaluation</w:t>
      </w:r>
      <w:r w:rsidRPr="00140ECA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6009C1F1" w14:textId="77777777" w:rsidR="00570B0F" w:rsidRPr="00570B0F" w:rsidRDefault="00570B0F" w:rsidP="00570B0F">
      <w:pPr>
        <w:pStyle w:val="NormalWeb"/>
        <w:ind w:left="720"/>
        <w:jc w:val="both"/>
        <w:rPr>
          <w:b/>
          <w:bCs/>
        </w:rPr>
      </w:pPr>
      <w:r w:rsidRPr="00570B0F">
        <w:rPr>
          <w:b/>
          <w:bCs/>
        </w:rPr>
        <w:t>3.1 Model Selection</w:t>
      </w:r>
    </w:p>
    <w:p w14:paraId="71622073" w14:textId="7CB0E8C3" w:rsidR="00570B0F" w:rsidRPr="00570B0F" w:rsidRDefault="00570B0F" w:rsidP="00570B0F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</w:pPr>
      <w:r w:rsidRPr="00570B0F">
        <w:t xml:space="preserve">Trained a </w:t>
      </w:r>
      <w:r w:rsidRPr="00570B0F">
        <w:rPr>
          <w:b/>
          <w:bCs/>
        </w:rPr>
        <w:t xml:space="preserve">regression model </w:t>
      </w:r>
      <w:proofErr w:type="gramStart"/>
      <w:r w:rsidRPr="00570B0F">
        <w:rPr>
          <w:b/>
          <w:bCs/>
        </w:rPr>
        <w:t xml:space="preserve">( </w:t>
      </w:r>
      <w:proofErr w:type="spellStart"/>
      <w:r w:rsidRPr="00570B0F">
        <w:rPr>
          <w:b/>
          <w:bCs/>
        </w:rPr>
        <w:t>XGBoost</w:t>
      </w:r>
      <w:proofErr w:type="spellEnd"/>
      <w:proofErr w:type="gramEnd"/>
      <w:r w:rsidRPr="00570B0F">
        <w:rPr>
          <w:b/>
          <w:bCs/>
        </w:rPr>
        <w:t xml:space="preserve"> )</w:t>
      </w:r>
      <w:r w:rsidRPr="00570B0F">
        <w:t xml:space="preserve"> to predict vomitoxin levels.</w:t>
      </w:r>
    </w:p>
    <w:p w14:paraId="5C83DD2D" w14:textId="77777777" w:rsidR="00570B0F" w:rsidRPr="00570B0F" w:rsidRDefault="00570B0F" w:rsidP="00570B0F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</w:pPr>
      <w:r w:rsidRPr="00570B0F">
        <w:t xml:space="preserve">Used </w:t>
      </w:r>
      <w:r w:rsidRPr="00570B0F">
        <w:rPr>
          <w:b/>
          <w:bCs/>
        </w:rPr>
        <w:t>train-test split (80-20)</w:t>
      </w:r>
      <w:r w:rsidRPr="00570B0F">
        <w:t xml:space="preserve"> for evaluation.</w:t>
      </w:r>
    </w:p>
    <w:p w14:paraId="49C8FBDC" w14:textId="77777777" w:rsidR="00570B0F" w:rsidRPr="00570B0F" w:rsidRDefault="00570B0F" w:rsidP="00570B0F">
      <w:pPr>
        <w:pStyle w:val="NormalWeb"/>
        <w:ind w:left="720"/>
        <w:jc w:val="both"/>
        <w:rPr>
          <w:b/>
          <w:bCs/>
        </w:rPr>
      </w:pPr>
      <w:r w:rsidRPr="00570B0F">
        <w:rPr>
          <w:b/>
          <w:bCs/>
        </w:rPr>
        <w:t>3.2 Performance Metrics</w:t>
      </w:r>
    </w:p>
    <w:p w14:paraId="3E731212" w14:textId="77777777" w:rsidR="00570B0F" w:rsidRPr="00570B0F" w:rsidRDefault="00570B0F" w:rsidP="00570B0F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</w:pPr>
      <w:r w:rsidRPr="00570B0F">
        <w:rPr>
          <w:b/>
          <w:bCs/>
        </w:rPr>
        <w:t>Mean Absolute Error (MAE):</w:t>
      </w:r>
      <w:r w:rsidRPr="00570B0F">
        <w:t xml:space="preserve"> 6.51</w:t>
      </w:r>
    </w:p>
    <w:p w14:paraId="5F890CA3" w14:textId="77777777" w:rsidR="00570B0F" w:rsidRPr="00570B0F" w:rsidRDefault="00570B0F" w:rsidP="00570B0F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</w:pPr>
      <w:r w:rsidRPr="00570B0F">
        <w:rPr>
          <w:b/>
          <w:bCs/>
        </w:rPr>
        <w:t>Mean Squared Error (MSE):</w:t>
      </w:r>
      <w:r w:rsidRPr="00570B0F">
        <w:t xml:space="preserve"> 378.18</w:t>
      </w:r>
    </w:p>
    <w:p w14:paraId="27B6A9B9" w14:textId="77777777" w:rsidR="00570B0F" w:rsidRPr="00570B0F" w:rsidRDefault="00570B0F" w:rsidP="00570B0F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</w:pPr>
      <w:r w:rsidRPr="00570B0F">
        <w:rPr>
          <w:b/>
          <w:bCs/>
        </w:rPr>
        <w:t>R² Score:</w:t>
      </w:r>
      <w:r w:rsidRPr="00570B0F">
        <w:t xml:space="preserve"> 0.9999</w:t>
      </w:r>
    </w:p>
    <w:p w14:paraId="2599F640" w14:textId="77777777" w:rsidR="00570B0F" w:rsidRPr="00570B0F" w:rsidRDefault="00570B0F" w:rsidP="00570B0F">
      <w:pPr>
        <w:pStyle w:val="NormalWeb"/>
        <w:ind w:left="720"/>
        <w:jc w:val="both"/>
      </w:pPr>
      <w:r w:rsidRPr="00570B0F">
        <w:t xml:space="preserve">These results indicate that the model performs </w:t>
      </w:r>
      <w:r w:rsidRPr="00570B0F">
        <w:rPr>
          <w:b/>
          <w:bCs/>
        </w:rPr>
        <w:t>exceptionally well</w:t>
      </w:r>
      <w:r w:rsidRPr="00570B0F">
        <w:t>.</w:t>
      </w:r>
    </w:p>
    <w:p w14:paraId="36711CAD" w14:textId="77777777" w:rsidR="00570B0F" w:rsidRPr="00570B0F" w:rsidRDefault="00570B0F" w:rsidP="00570B0F">
      <w:pPr>
        <w:pStyle w:val="NormalWeb"/>
        <w:jc w:val="both"/>
      </w:pPr>
    </w:p>
    <w:p w14:paraId="4A8C38FE" w14:textId="77777777" w:rsidR="00570B0F" w:rsidRDefault="00570B0F" w:rsidP="00570B0F">
      <w:pPr>
        <w:pStyle w:val="NormalWeb"/>
        <w:ind w:left="720"/>
        <w:jc w:val="both"/>
      </w:pPr>
    </w:p>
    <w:p w14:paraId="59238C0C" w14:textId="77777777" w:rsidR="00570B0F" w:rsidRPr="00570B0F" w:rsidRDefault="00570B0F" w:rsidP="00570B0F">
      <w:pPr>
        <w:pStyle w:val="NormalWeb"/>
        <w:ind w:left="720"/>
        <w:jc w:val="both"/>
      </w:pPr>
    </w:p>
    <w:p w14:paraId="6ABC5AA4" w14:textId="6CD54CA5" w:rsidR="00570B0F" w:rsidRPr="00570B0F" w:rsidRDefault="00570B0F" w:rsidP="00140ECA">
      <w:pPr>
        <w:ind w:left="426" w:hanging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570B0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570B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Deployment &amp; API </w:t>
      </w:r>
      <w:proofErr w:type="gramStart"/>
      <w:r w:rsidRPr="00570B0F">
        <w:rPr>
          <w:rFonts w:ascii="Times New Roman" w:hAnsi="Times New Roman" w:cs="Times New Roman"/>
          <w:b/>
          <w:bCs/>
          <w:sz w:val="28"/>
          <w:szCs w:val="28"/>
          <w:u w:val="single"/>
        </w:rPr>
        <w:t>Integration</w:t>
      </w:r>
      <w:r w:rsidRPr="00570B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  <w:r w:rsidRPr="00570B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82A0343" w14:textId="77777777" w:rsidR="00570B0F" w:rsidRPr="00570B0F" w:rsidRDefault="00570B0F" w:rsidP="00140ECA">
      <w:pPr>
        <w:pStyle w:val="ListParagraph"/>
        <w:ind w:hanging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EE397E" w14:textId="77777777" w:rsidR="00570B0F" w:rsidRPr="00570B0F" w:rsidRDefault="00570B0F" w:rsidP="00140ECA">
      <w:pPr>
        <w:pStyle w:val="ListParagraph"/>
        <w:numPr>
          <w:ilvl w:val="0"/>
          <w:numId w:val="7"/>
        </w:numPr>
        <w:ind w:hanging="426"/>
        <w:rPr>
          <w:rFonts w:ascii="Times New Roman" w:hAnsi="Times New Roman" w:cs="Times New Roman"/>
          <w:sz w:val="24"/>
          <w:szCs w:val="24"/>
        </w:rPr>
      </w:pPr>
      <w:r w:rsidRPr="00570B0F">
        <w:rPr>
          <w:rFonts w:ascii="Times New Roman" w:hAnsi="Times New Roman" w:cs="Times New Roman"/>
          <w:sz w:val="24"/>
          <w:szCs w:val="24"/>
        </w:rPr>
        <w:t>Deployed the model using Flask to create an API for real-time predictions.</w:t>
      </w:r>
    </w:p>
    <w:p w14:paraId="0C20708B" w14:textId="77777777" w:rsidR="00570B0F" w:rsidRDefault="00570B0F" w:rsidP="00140ECA">
      <w:pPr>
        <w:pStyle w:val="ListParagraph"/>
        <w:numPr>
          <w:ilvl w:val="0"/>
          <w:numId w:val="7"/>
        </w:numPr>
        <w:ind w:hanging="426"/>
        <w:rPr>
          <w:rFonts w:ascii="Times New Roman" w:hAnsi="Times New Roman" w:cs="Times New Roman"/>
          <w:sz w:val="24"/>
          <w:szCs w:val="24"/>
        </w:rPr>
      </w:pPr>
      <w:r w:rsidRPr="00570B0F">
        <w:rPr>
          <w:rFonts w:ascii="Times New Roman" w:hAnsi="Times New Roman" w:cs="Times New Roman"/>
          <w:sz w:val="24"/>
          <w:szCs w:val="24"/>
        </w:rPr>
        <w:t>Implemented a test script (test_api.py) to send sample inputs and receive predictions.</w:t>
      </w:r>
    </w:p>
    <w:p w14:paraId="6539B42B" w14:textId="28A0AD49" w:rsidR="00140ECA" w:rsidRPr="00140ECA" w:rsidRDefault="00140ECA" w:rsidP="00140ECA">
      <w:pPr>
        <w:ind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40EC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140E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Key Findings &amp; Future </w:t>
      </w:r>
      <w:proofErr w:type="gramStart"/>
      <w:r w:rsidRPr="00140ECA">
        <w:rPr>
          <w:rFonts w:ascii="Times New Roman" w:hAnsi="Times New Roman" w:cs="Times New Roman"/>
          <w:b/>
          <w:bCs/>
          <w:sz w:val="28"/>
          <w:szCs w:val="28"/>
          <w:u w:val="single"/>
        </w:rPr>
        <w:t>Improvements</w:t>
      </w:r>
      <w:r w:rsidRPr="00140E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71C1B813" w14:textId="77777777" w:rsidR="00140ECA" w:rsidRPr="00140ECA" w:rsidRDefault="00140ECA" w:rsidP="00140ECA">
      <w:pPr>
        <w:ind w:left="426" w:hanging="141"/>
        <w:rPr>
          <w:rFonts w:ascii="Times New Roman" w:hAnsi="Times New Roman" w:cs="Times New Roman"/>
          <w:b/>
          <w:bCs/>
          <w:sz w:val="24"/>
          <w:szCs w:val="24"/>
        </w:rPr>
      </w:pPr>
      <w:r w:rsidRPr="00140ECA">
        <w:rPr>
          <w:rFonts w:ascii="Times New Roman" w:hAnsi="Times New Roman" w:cs="Times New Roman"/>
          <w:b/>
          <w:bCs/>
          <w:sz w:val="24"/>
          <w:szCs w:val="24"/>
        </w:rPr>
        <w:t>5.1 Findings</w:t>
      </w:r>
    </w:p>
    <w:p w14:paraId="2FBFA4AB" w14:textId="77777777" w:rsidR="00140ECA" w:rsidRPr="00140ECA" w:rsidRDefault="00140ECA" w:rsidP="00140EC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140ECA">
        <w:rPr>
          <w:rFonts w:ascii="Times New Roman" w:hAnsi="Times New Roman" w:cs="Times New Roman"/>
          <w:b/>
          <w:bCs/>
          <w:sz w:val="24"/>
          <w:szCs w:val="24"/>
        </w:rPr>
        <w:t>Dimensionality reduction was not heavily needed</w:t>
      </w:r>
      <w:r w:rsidRPr="00140ECA">
        <w:rPr>
          <w:rFonts w:ascii="Times New Roman" w:hAnsi="Times New Roman" w:cs="Times New Roman"/>
          <w:sz w:val="24"/>
          <w:szCs w:val="24"/>
        </w:rPr>
        <w:t>, as feature selection was already applied.</w:t>
      </w:r>
    </w:p>
    <w:p w14:paraId="661D0005" w14:textId="102425F5" w:rsidR="00140ECA" w:rsidRPr="00140ECA" w:rsidRDefault="00140ECA" w:rsidP="00140EC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140ECA">
        <w:rPr>
          <w:rFonts w:ascii="Times New Roman" w:hAnsi="Times New Roman" w:cs="Times New Roman"/>
          <w:sz w:val="24"/>
          <w:szCs w:val="24"/>
        </w:rPr>
        <w:t>The model generalizes well</w:t>
      </w:r>
      <w:r w:rsidRPr="00140ECA">
        <w:rPr>
          <w:rFonts w:ascii="Times New Roman" w:hAnsi="Times New Roman" w:cs="Times New Roman"/>
          <w:sz w:val="24"/>
          <w:szCs w:val="24"/>
        </w:rPr>
        <w:t>,</w:t>
      </w:r>
      <w:r w:rsidRPr="00140ECA">
        <w:rPr>
          <w:rFonts w:ascii="Times New Roman" w:hAnsi="Times New Roman" w:cs="Times New Roman"/>
          <w:sz w:val="24"/>
          <w:szCs w:val="24"/>
        </w:rPr>
        <w:t xml:space="preserve"> with an </w:t>
      </w:r>
      <w:r w:rsidRPr="00140ECA">
        <w:rPr>
          <w:rFonts w:ascii="Times New Roman" w:hAnsi="Times New Roman" w:cs="Times New Roman"/>
          <w:b/>
          <w:bCs/>
          <w:sz w:val="24"/>
          <w:szCs w:val="24"/>
        </w:rPr>
        <w:t>R² of 0.9999</w:t>
      </w:r>
      <w:r w:rsidRPr="00140ECA">
        <w:rPr>
          <w:rFonts w:ascii="Times New Roman" w:hAnsi="Times New Roman" w:cs="Times New Roman"/>
          <w:sz w:val="24"/>
          <w:szCs w:val="24"/>
        </w:rPr>
        <w:t>, showing high accuracy.</w:t>
      </w:r>
    </w:p>
    <w:p w14:paraId="0196C019" w14:textId="77777777" w:rsidR="00140ECA" w:rsidRPr="00140ECA" w:rsidRDefault="00140ECA" w:rsidP="00140ECA">
      <w:pPr>
        <w:ind w:left="785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40ECA">
        <w:rPr>
          <w:rFonts w:ascii="Times New Roman" w:hAnsi="Times New Roman" w:cs="Times New Roman"/>
          <w:b/>
          <w:bCs/>
          <w:sz w:val="24"/>
          <w:szCs w:val="24"/>
        </w:rPr>
        <w:t>5.2 Future Improvements</w:t>
      </w:r>
    </w:p>
    <w:p w14:paraId="0F54315D" w14:textId="77777777" w:rsidR="00140ECA" w:rsidRPr="00140ECA" w:rsidRDefault="00140ECA" w:rsidP="00140ECA">
      <w:pPr>
        <w:numPr>
          <w:ilvl w:val="0"/>
          <w:numId w:val="12"/>
        </w:numPr>
        <w:tabs>
          <w:tab w:val="clear" w:pos="720"/>
        </w:tabs>
        <w:ind w:left="993" w:hanging="284"/>
        <w:rPr>
          <w:rFonts w:ascii="Times New Roman" w:hAnsi="Times New Roman" w:cs="Times New Roman"/>
          <w:sz w:val="24"/>
          <w:szCs w:val="24"/>
        </w:rPr>
      </w:pPr>
      <w:r w:rsidRPr="00140ECA"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  <w:r w:rsidRPr="00140ECA">
        <w:rPr>
          <w:rFonts w:ascii="Times New Roman" w:hAnsi="Times New Roman" w:cs="Times New Roman"/>
          <w:sz w:val="24"/>
          <w:szCs w:val="24"/>
        </w:rPr>
        <w:t xml:space="preserve"> (Grid Search, </w:t>
      </w:r>
      <w:proofErr w:type="spellStart"/>
      <w:r w:rsidRPr="00140ECA">
        <w:rPr>
          <w:rFonts w:ascii="Times New Roman" w:hAnsi="Times New Roman" w:cs="Times New Roman"/>
          <w:sz w:val="24"/>
          <w:szCs w:val="24"/>
        </w:rPr>
        <w:t>Optuna</w:t>
      </w:r>
      <w:proofErr w:type="spellEnd"/>
      <w:r w:rsidRPr="00140ECA">
        <w:rPr>
          <w:rFonts w:ascii="Times New Roman" w:hAnsi="Times New Roman" w:cs="Times New Roman"/>
          <w:sz w:val="24"/>
          <w:szCs w:val="24"/>
        </w:rPr>
        <w:t>) to optimize performance.</w:t>
      </w:r>
    </w:p>
    <w:p w14:paraId="6EAD74A0" w14:textId="452E20B7" w:rsidR="00140ECA" w:rsidRDefault="00140ECA" w:rsidP="00140ECA">
      <w:pPr>
        <w:numPr>
          <w:ilvl w:val="0"/>
          <w:numId w:val="1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140ECA">
        <w:rPr>
          <w:rFonts w:ascii="Times New Roman" w:hAnsi="Times New Roman" w:cs="Times New Roman"/>
          <w:b/>
          <w:bCs/>
          <w:sz w:val="24"/>
          <w:szCs w:val="24"/>
        </w:rPr>
        <w:t>Deploy the model to a cloud service</w:t>
      </w:r>
      <w:r w:rsidRPr="00140ECA">
        <w:rPr>
          <w:rFonts w:ascii="Times New Roman" w:hAnsi="Times New Roman" w:cs="Times New Roman"/>
          <w:sz w:val="24"/>
          <w:szCs w:val="24"/>
        </w:rPr>
        <w:t xml:space="preserve"> (AWS, GCP, or Render) for broader access.</w:t>
      </w:r>
    </w:p>
    <w:p w14:paraId="15E68765" w14:textId="77777777" w:rsidR="00140ECA" w:rsidRDefault="00140ECA" w:rsidP="00140ECA">
      <w:pPr>
        <w:rPr>
          <w:rFonts w:ascii="Times New Roman" w:hAnsi="Times New Roman" w:cs="Times New Roman"/>
          <w:sz w:val="24"/>
          <w:szCs w:val="24"/>
        </w:rPr>
      </w:pPr>
    </w:p>
    <w:p w14:paraId="31ABED3C" w14:textId="77777777" w:rsidR="00140ECA" w:rsidRDefault="00140ECA" w:rsidP="00140ECA">
      <w:pPr>
        <w:rPr>
          <w:rFonts w:ascii="Times New Roman" w:hAnsi="Times New Roman" w:cs="Times New Roman"/>
          <w:sz w:val="24"/>
          <w:szCs w:val="24"/>
        </w:rPr>
      </w:pPr>
    </w:p>
    <w:p w14:paraId="2DB5A248" w14:textId="17F8B009" w:rsidR="00140ECA" w:rsidRPr="00140ECA" w:rsidRDefault="00140ECA" w:rsidP="00140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E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6. </w:t>
      </w:r>
      <w:proofErr w:type="gramStart"/>
      <w:r w:rsidRPr="00140ECA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 w:rsidRPr="00140E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2C1F821E" w14:textId="77777777" w:rsidR="00140ECA" w:rsidRPr="00140ECA" w:rsidRDefault="00140ECA" w:rsidP="00140ECA">
      <w:pPr>
        <w:rPr>
          <w:rFonts w:ascii="Times New Roman" w:hAnsi="Times New Roman" w:cs="Times New Roman"/>
          <w:sz w:val="24"/>
          <w:szCs w:val="24"/>
        </w:rPr>
      </w:pPr>
      <w:r w:rsidRPr="00140ECA">
        <w:rPr>
          <w:rFonts w:ascii="Times New Roman" w:hAnsi="Times New Roman" w:cs="Times New Roman"/>
          <w:sz w:val="24"/>
          <w:szCs w:val="24"/>
        </w:rPr>
        <w:t xml:space="preserve">This machine learning pipeline successfully predicts </w:t>
      </w:r>
      <w:r w:rsidRPr="00140ECA">
        <w:rPr>
          <w:rFonts w:ascii="Times New Roman" w:hAnsi="Times New Roman" w:cs="Times New Roman"/>
          <w:b/>
          <w:bCs/>
          <w:sz w:val="24"/>
          <w:szCs w:val="24"/>
        </w:rPr>
        <w:t>vomitoxin levels in corn</w:t>
      </w:r>
      <w:r w:rsidRPr="00140ECA">
        <w:rPr>
          <w:rFonts w:ascii="Times New Roman" w:hAnsi="Times New Roman" w:cs="Times New Roman"/>
          <w:sz w:val="24"/>
          <w:szCs w:val="24"/>
        </w:rPr>
        <w:t xml:space="preserve"> with </w:t>
      </w:r>
      <w:r w:rsidRPr="00140ECA">
        <w:rPr>
          <w:rFonts w:ascii="Times New Roman" w:hAnsi="Times New Roman" w:cs="Times New Roman"/>
          <w:b/>
          <w:bCs/>
          <w:sz w:val="24"/>
          <w:szCs w:val="24"/>
        </w:rPr>
        <w:t>high accuracy</w:t>
      </w:r>
      <w:r w:rsidRPr="00140ECA">
        <w:rPr>
          <w:rFonts w:ascii="Times New Roman" w:hAnsi="Times New Roman" w:cs="Times New Roman"/>
          <w:sz w:val="24"/>
          <w:szCs w:val="24"/>
        </w:rPr>
        <w:t xml:space="preserve">. The trained model is now </w:t>
      </w:r>
      <w:r w:rsidRPr="00140ECA">
        <w:rPr>
          <w:rFonts w:ascii="Times New Roman" w:hAnsi="Times New Roman" w:cs="Times New Roman"/>
          <w:b/>
          <w:bCs/>
          <w:sz w:val="24"/>
          <w:szCs w:val="24"/>
        </w:rPr>
        <w:t>deployable</w:t>
      </w:r>
      <w:r w:rsidRPr="00140ECA">
        <w:rPr>
          <w:rFonts w:ascii="Times New Roman" w:hAnsi="Times New Roman" w:cs="Times New Roman"/>
          <w:sz w:val="24"/>
          <w:szCs w:val="24"/>
        </w:rPr>
        <w:t xml:space="preserve"> and can be used for real-time predictions via an API. Further improvements can enhance performance and interpretability.</w:t>
      </w:r>
    </w:p>
    <w:p w14:paraId="700019E0" w14:textId="77777777" w:rsidR="00140ECA" w:rsidRPr="00140ECA" w:rsidRDefault="00140ECA" w:rsidP="00140ECA">
      <w:pPr>
        <w:rPr>
          <w:rFonts w:ascii="Times New Roman" w:hAnsi="Times New Roman" w:cs="Times New Roman"/>
          <w:sz w:val="24"/>
          <w:szCs w:val="24"/>
        </w:rPr>
      </w:pPr>
    </w:p>
    <w:p w14:paraId="2EB94141" w14:textId="77777777" w:rsidR="00570B0F" w:rsidRPr="00570B0F" w:rsidRDefault="00570B0F" w:rsidP="00570B0F">
      <w:pPr>
        <w:pStyle w:val="ListParagraph"/>
        <w:ind w:left="426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570B0F" w:rsidRPr="00570B0F" w:rsidSect="00570B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9C013" w14:textId="77777777" w:rsidR="005A2EE5" w:rsidRDefault="005A2EE5" w:rsidP="00140ECA">
      <w:pPr>
        <w:spacing w:after="0" w:line="240" w:lineRule="auto"/>
      </w:pPr>
      <w:r>
        <w:separator/>
      </w:r>
    </w:p>
  </w:endnote>
  <w:endnote w:type="continuationSeparator" w:id="0">
    <w:p w14:paraId="565AE64D" w14:textId="77777777" w:rsidR="005A2EE5" w:rsidRDefault="005A2EE5" w:rsidP="0014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936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08ACD" w14:textId="576C76BB" w:rsidR="00140ECA" w:rsidRDefault="00140E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E6A498" w14:textId="77777777" w:rsidR="00140ECA" w:rsidRDefault="00140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82FA6" w14:textId="77777777" w:rsidR="005A2EE5" w:rsidRDefault="005A2EE5" w:rsidP="00140ECA">
      <w:pPr>
        <w:spacing w:after="0" w:line="240" w:lineRule="auto"/>
      </w:pPr>
      <w:r>
        <w:separator/>
      </w:r>
    </w:p>
  </w:footnote>
  <w:footnote w:type="continuationSeparator" w:id="0">
    <w:p w14:paraId="202B2F43" w14:textId="77777777" w:rsidR="005A2EE5" w:rsidRDefault="005A2EE5" w:rsidP="0014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1AE3"/>
    <w:multiLevelType w:val="multilevel"/>
    <w:tmpl w:val="6A5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B4C"/>
    <w:multiLevelType w:val="multilevel"/>
    <w:tmpl w:val="96DA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164E4"/>
    <w:multiLevelType w:val="multilevel"/>
    <w:tmpl w:val="8B14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422FB"/>
    <w:multiLevelType w:val="hybridMultilevel"/>
    <w:tmpl w:val="7FE8813C"/>
    <w:lvl w:ilvl="0" w:tplc="36248DA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267D7"/>
    <w:multiLevelType w:val="multilevel"/>
    <w:tmpl w:val="E62C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45D5C"/>
    <w:multiLevelType w:val="multilevel"/>
    <w:tmpl w:val="DB2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94CC5"/>
    <w:multiLevelType w:val="multilevel"/>
    <w:tmpl w:val="A848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F3E06"/>
    <w:multiLevelType w:val="hybridMultilevel"/>
    <w:tmpl w:val="3D08A538"/>
    <w:lvl w:ilvl="0" w:tplc="40090009">
      <w:start w:val="1"/>
      <w:numFmt w:val="bullet"/>
      <w:lvlText w:val=""/>
      <w:lvlJc w:val="left"/>
      <w:pPr>
        <w:ind w:left="1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8" w15:restartNumberingAfterBreak="0">
    <w:nsid w:val="5FEE6D74"/>
    <w:multiLevelType w:val="hybridMultilevel"/>
    <w:tmpl w:val="71EE2BC0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9" w15:restartNumberingAfterBreak="0">
    <w:nsid w:val="6D2A3249"/>
    <w:multiLevelType w:val="multilevel"/>
    <w:tmpl w:val="ADCA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90FB3"/>
    <w:multiLevelType w:val="multilevel"/>
    <w:tmpl w:val="D9C26C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622AE"/>
    <w:multiLevelType w:val="hybridMultilevel"/>
    <w:tmpl w:val="195C6306"/>
    <w:lvl w:ilvl="0" w:tplc="A014B2E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7E217D3D"/>
    <w:multiLevelType w:val="multilevel"/>
    <w:tmpl w:val="1CBE149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781046">
    <w:abstractNumId w:val="3"/>
  </w:num>
  <w:num w:numId="2" w16cid:durableId="1042437675">
    <w:abstractNumId w:val="9"/>
  </w:num>
  <w:num w:numId="3" w16cid:durableId="1483766433">
    <w:abstractNumId w:val="1"/>
  </w:num>
  <w:num w:numId="4" w16cid:durableId="1473446381">
    <w:abstractNumId w:val="4"/>
  </w:num>
  <w:num w:numId="5" w16cid:durableId="37359871">
    <w:abstractNumId w:val="6"/>
  </w:num>
  <w:num w:numId="6" w16cid:durableId="694886480">
    <w:abstractNumId w:val="5"/>
  </w:num>
  <w:num w:numId="7" w16cid:durableId="162358151">
    <w:abstractNumId w:val="10"/>
  </w:num>
  <w:num w:numId="8" w16cid:durableId="1264649489">
    <w:abstractNumId w:val="0"/>
  </w:num>
  <w:num w:numId="9" w16cid:durableId="135030111">
    <w:abstractNumId w:val="2"/>
  </w:num>
  <w:num w:numId="10" w16cid:durableId="1066101916">
    <w:abstractNumId w:val="8"/>
  </w:num>
  <w:num w:numId="11" w16cid:durableId="1866795704">
    <w:abstractNumId w:val="7"/>
  </w:num>
  <w:num w:numId="12" w16cid:durableId="1464272799">
    <w:abstractNumId w:val="12"/>
  </w:num>
  <w:num w:numId="13" w16cid:durableId="2644627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0F"/>
    <w:rsid w:val="0011043A"/>
    <w:rsid w:val="00140ECA"/>
    <w:rsid w:val="0022162E"/>
    <w:rsid w:val="00362697"/>
    <w:rsid w:val="00570B0F"/>
    <w:rsid w:val="005A2EE5"/>
    <w:rsid w:val="00B5576A"/>
    <w:rsid w:val="00CB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1C62E"/>
  <w15:chartTrackingRefBased/>
  <w15:docId w15:val="{1DA7A467-4547-4325-94AD-8D815050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0B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0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ECA"/>
  </w:style>
  <w:style w:type="paragraph" w:styleId="Footer">
    <w:name w:val="footer"/>
    <w:basedOn w:val="Normal"/>
    <w:link w:val="FooterChar"/>
    <w:uiPriority w:val="99"/>
    <w:unhideWhenUsed/>
    <w:rsid w:val="00140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9602-7328-4BAD-A78F-43FB1BBD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286</Words>
  <Characters>1706</Characters>
  <Application>Microsoft Office Word</Application>
  <DocSecurity>0</DocSecurity>
  <Lines>49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M</dc:creator>
  <cp:keywords/>
  <dc:description/>
  <cp:lastModifiedBy>SaiKiran M</cp:lastModifiedBy>
  <cp:revision>1</cp:revision>
  <dcterms:created xsi:type="dcterms:W3CDTF">2025-03-16T23:39:00Z</dcterms:created>
  <dcterms:modified xsi:type="dcterms:W3CDTF">2025-03-16T23:58:00Z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bde50a12-7683-4b56-88f0-848743dc2e5b</vt:lpwstr>
  </property>
</Properties>
</file>