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4360" w14:textId="77777777" w:rsidR="00140D93" w:rsidRDefault="00000000">
      <w:pPr>
        <w:jc w:val="center"/>
      </w:pPr>
      <w:r>
        <w:rPr>
          <w:b/>
          <w:color w:val="0066CC"/>
          <w:sz w:val="88"/>
        </w:rPr>
        <w:t>Credit Card Fraud Detection</w:t>
      </w:r>
    </w:p>
    <w:p w14:paraId="35E67D63" w14:textId="77777777" w:rsidR="00140D93" w:rsidRDefault="00000000">
      <w:pPr>
        <w:jc w:val="center"/>
      </w:pPr>
      <w:r>
        <w:rPr>
          <w:i/>
          <w:color w:val="505050"/>
          <w:sz w:val="36"/>
        </w:rPr>
        <w:t>A Machine Learning Approach to Financial Security</w:t>
      </w:r>
    </w:p>
    <w:p w14:paraId="66650BB0" w14:textId="77777777" w:rsidR="00140D93" w:rsidRDefault="00140D93"/>
    <w:p w14:paraId="4D7E5F24" w14:textId="77777777" w:rsidR="00140D93" w:rsidRDefault="00140D93"/>
    <w:p w14:paraId="0414B9C1" w14:textId="77777777" w:rsidR="00140D93" w:rsidRDefault="00140D93">
      <w:pPr>
        <w:pBdr>
          <w:bottom w:val="single" w:sz="24" w:space="1" w:color="0066CC"/>
        </w:pBdr>
      </w:pPr>
    </w:p>
    <w:p w14:paraId="2A26D424" w14:textId="77777777" w:rsidR="00140D93" w:rsidRDefault="00140D93"/>
    <w:p w14:paraId="2EA5374E" w14:textId="77777777" w:rsidR="00140D93" w:rsidRDefault="00140D93"/>
    <w:p w14:paraId="13477717" w14:textId="77777777" w:rsidR="00140D93" w:rsidRDefault="00140D93"/>
    <w:p w14:paraId="37B07955" w14:textId="77777777" w:rsidR="00140D93" w:rsidRDefault="00000000">
      <w:pPr>
        <w:jc w:val="center"/>
      </w:pPr>
      <w:r>
        <w:rPr>
          <w:color w:val="646464"/>
          <w:sz w:val="28"/>
        </w:rPr>
        <w:t>Minor Project - 2</w:t>
      </w:r>
      <w:r>
        <w:rPr>
          <w:color w:val="646464"/>
          <w:sz w:val="28"/>
        </w:rPr>
        <w:br/>
        <w:t>Artificial Intelligence &amp; Machine Learning</w:t>
      </w:r>
    </w:p>
    <w:p w14:paraId="082B92C4" w14:textId="77777777" w:rsidR="00140D93" w:rsidRDefault="00140D93"/>
    <w:p w14:paraId="0AAA175D" w14:textId="77777777" w:rsidR="00140D93" w:rsidRDefault="00140D93"/>
    <w:p w14:paraId="3A4EFA11" w14:textId="77777777" w:rsidR="00140D93" w:rsidRDefault="00140D93"/>
    <w:p w14:paraId="02DC2942" w14:textId="77777777" w:rsidR="00140D93" w:rsidRDefault="00140D93"/>
    <w:p w14:paraId="53277C9A" w14:textId="77777777" w:rsidR="00140D93" w:rsidRDefault="00140D93"/>
    <w:p w14:paraId="2CE3FF8F" w14:textId="77777777" w:rsidR="00140D93" w:rsidRDefault="00140D93"/>
    <w:p w14:paraId="41CFD2BD" w14:textId="77777777" w:rsidR="00140D93" w:rsidRDefault="00000000">
      <w:pPr>
        <w:jc w:val="center"/>
      </w:pPr>
      <w:r>
        <w:rPr>
          <w:color w:val="323232"/>
          <w:sz w:val="24"/>
        </w:rPr>
        <w:t xml:space="preserve">Author: Annaya Singh </w:t>
      </w:r>
    </w:p>
    <w:p w14:paraId="5CD46291" w14:textId="77777777" w:rsidR="00140D93" w:rsidRDefault="00000000">
      <w:r>
        <w:br w:type="page"/>
      </w:r>
    </w:p>
    <w:p w14:paraId="5AD64092" w14:textId="77777777" w:rsidR="00140D93" w:rsidRDefault="00000000">
      <w:pPr>
        <w:pStyle w:val="Heading1"/>
      </w:pPr>
      <w:r>
        <w:rPr>
          <w:color w:val="0066CC"/>
        </w:rPr>
        <w:lastRenderedPageBreak/>
        <w:t>Table of Contents</w:t>
      </w:r>
    </w:p>
    <w:p w14:paraId="68781075" w14:textId="77777777" w:rsidR="00140D93" w:rsidRDefault="00000000">
      <w:pPr>
        <w:pStyle w:val="ListBullet"/>
        <w:ind w:left="720"/>
      </w:pPr>
      <w:r>
        <w:t>1. Introduction</w:t>
      </w:r>
    </w:p>
    <w:p w14:paraId="611C362A" w14:textId="77777777" w:rsidR="00140D93" w:rsidRDefault="00000000">
      <w:pPr>
        <w:pStyle w:val="ListBullet"/>
        <w:ind w:left="720"/>
      </w:pPr>
      <w:r>
        <w:t>2. Problem Statement</w:t>
      </w:r>
    </w:p>
    <w:p w14:paraId="1256C50C" w14:textId="77777777" w:rsidR="00140D93" w:rsidRDefault="00000000">
      <w:pPr>
        <w:pStyle w:val="ListBullet"/>
        <w:ind w:left="720"/>
      </w:pPr>
      <w:r>
        <w:t>3. Methodology &amp; Tech Stack</w:t>
      </w:r>
    </w:p>
    <w:p w14:paraId="25D22465" w14:textId="77777777" w:rsidR="00140D93" w:rsidRDefault="00000000">
      <w:pPr>
        <w:pStyle w:val="ListBullet"/>
        <w:ind w:left="720"/>
      </w:pPr>
      <w:r>
        <w:t>4. Implementation Details</w:t>
      </w:r>
    </w:p>
    <w:p w14:paraId="09CAF1AA" w14:textId="77777777" w:rsidR="00140D93" w:rsidRDefault="00000000">
      <w:pPr>
        <w:pStyle w:val="ListBullet"/>
        <w:ind w:left="720"/>
      </w:pPr>
      <w:r>
        <w:t>5. Key Analysis &amp; Questions</w:t>
      </w:r>
    </w:p>
    <w:p w14:paraId="49A5B85C" w14:textId="77777777" w:rsidR="00140D93" w:rsidRDefault="00000000">
      <w:pPr>
        <w:pStyle w:val="ListBullet"/>
        <w:ind w:left="720"/>
      </w:pPr>
      <w:r>
        <w:t>6. Model Performance</w:t>
      </w:r>
    </w:p>
    <w:p w14:paraId="759E84B3" w14:textId="77777777" w:rsidR="00140D93" w:rsidRDefault="00000000">
      <w:pPr>
        <w:pStyle w:val="ListBullet"/>
        <w:ind w:left="720"/>
      </w:pPr>
      <w:r>
        <w:t>7. Conclusion</w:t>
      </w:r>
    </w:p>
    <w:p w14:paraId="5D55BAB7" w14:textId="77777777" w:rsidR="00140D93" w:rsidRDefault="00000000">
      <w:r>
        <w:br w:type="page"/>
      </w:r>
    </w:p>
    <w:p w14:paraId="3CE8E9B4" w14:textId="77777777" w:rsidR="00140D93" w:rsidRDefault="00000000">
      <w:pPr>
        <w:pStyle w:val="Heading1"/>
      </w:pPr>
      <w:r>
        <w:rPr>
          <w:color w:val="0066CC"/>
        </w:rPr>
        <w:lastRenderedPageBreak/>
        <w:t>1. Introduction</w:t>
      </w:r>
    </w:p>
    <w:p w14:paraId="4E5A7575" w14:textId="77777777" w:rsidR="00140D93" w:rsidRDefault="00000000">
      <w:pPr>
        <w:spacing w:line="360" w:lineRule="auto"/>
      </w:pPr>
      <w:r>
        <w:t>Credit card fraud is a significant challenge in the financial industry, leading to billions of dollars in losses annually. This project focuses on developing a robust machine learning model to detect fraudulent transactions in a highly imbalanced dataset. By leveraging advanced sampling techniques and ensemble learning, we aim to maximize the detection of fraud while minimizing false alarms.</w:t>
      </w:r>
    </w:p>
    <w:p w14:paraId="7F58E5E3" w14:textId="77777777" w:rsidR="00140D93" w:rsidRDefault="00000000">
      <w:pPr>
        <w:pStyle w:val="Heading1"/>
      </w:pPr>
      <w:r>
        <w:rPr>
          <w:color w:val="0066CC"/>
        </w:rPr>
        <w:t>2. Problem Statement</w:t>
      </w:r>
    </w:p>
    <w:p w14:paraId="1078343F" w14:textId="77777777" w:rsidR="00140D93" w:rsidRDefault="00000000">
      <w:pPr>
        <w:spacing w:line="360" w:lineRule="auto"/>
      </w:pPr>
      <w:r>
        <w:t>The primary objective is to identify fraudulent credit card transactions. The dataset is characterized by a severe class imbalance, where fraudulent transactions represent a tiny fraction of the total.</w:t>
      </w:r>
    </w:p>
    <w:p w14:paraId="6E79153F" w14:textId="77777777" w:rsidR="00140D93" w:rsidRDefault="00000000">
      <w:pPr>
        <w:pStyle w:val="Heading2"/>
      </w:pPr>
      <w:r>
        <w:rPr>
          <w:color w:val="666666"/>
        </w:rPr>
        <w:t>Key Challenges</w:t>
      </w:r>
    </w:p>
    <w:p w14:paraId="36311337" w14:textId="77777777" w:rsidR="00140D93" w:rsidRDefault="00000000">
      <w:pPr>
        <w:pStyle w:val="ListBullet"/>
        <w:ind w:left="720"/>
      </w:pPr>
      <w:r>
        <w:t>Imbalanced Dataset: Fraud cases are rare compared to legitimate transactions.</w:t>
      </w:r>
    </w:p>
    <w:p w14:paraId="13BAEC3E" w14:textId="77777777" w:rsidR="00140D93" w:rsidRDefault="00000000">
      <w:pPr>
        <w:pStyle w:val="ListBullet"/>
        <w:ind w:left="720"/>
      </w:pPr>
      <w:r>
        <w:t>Detection Accuracy: High precision and recall are critical for the fraud class.</w:t>
      </w:r>
    </w:p>
    <w:p w14:paraId="0505B00A" w14:textId="77777777" w:rsidR="00140D93" w:rsidRDefault="00000000">
      <w:pPr>
        <w:pStyle w:val="ListBullet"/>
        <w:ind w:left="720"/>
      </w:pPr>
      <w:r>
        <w:t>Real-time Processing: The need for efficient algorithms like Random Forest.</w:t>
      </w:r>
    </w:p>
    <w:p w14:paraId="463F14DF" w14:textId="77777777" w:rsidR="00140D93" w:rsidRDefault="00000000">
      <w:pPr>
        <w:pStyle w:val="Heading1"/>
      </w:pPr>
      <w:r>
        <w:rPr>
          <w:color w:val="0066CC"/>
        </w:rPr>
        <w:t>3. Methodology &amp; Tech Stack</w:t>
      </w:r>
    </w:p>
    <w:p w14:paraId="7D10936A" w14:textId="77777777" w:rsidR="00140D93" w:rsidRDefault="00000000">
      <w:pPr>
        <w:spacing w:line="360" w:lineRule="auto"/>
      </w:pPr>
      <w:r>
        <w:t>The project utilizes a modern data science stack to process, analyze, and model the transaction data.</w:t>
      </w: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40D93" w14:paraId="6F03A776" w14:textId="77777777">
        <w:tc>
          <w:tcPr>
            <w:tcW w:w="3120" w:type="dxa"/>
            <w:shd w:val="clear" w:color="auto" w:fill="0066CC"/>
          </w:tcPr>
          <w:p w14:paraId="7FF432A1" w14:textId="77777777" w:rsidR="00140D93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w="3120" w:type="dxa"/>
            <w:shd w:val="clear" w:color="auto" w:fill="0066CC"/>
          </w:tcPr>
          <w:p w14:paraId="564744B2" w14:textId="77777777" w:rsidR="00140D93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w="3120" w:type="dxa"/>
            <w:shd w:val="clear" w:color="auto" w:fill="0066CC"/>
          </w:tcPr>
          <w:p w14:paraId="07234466" w14:textId="77777777" w:rsidR="00140D93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Purpose</w:t>
            </w:r>
          </w:p>
        </w:tc>
      </w:tr>
      <w:tr w:rsidR="00140D93" w14:paraId="1FA1A3EB" w14:textId="77777777">
        <w:tc>
          <w:tcPr>
            <w:tcW w:w="3120" w:type="dxa"/>
          </w:tcPr>
          <w:p w14:paraId="7A3C52B9" w14:textId="77777777" w:rsidR="00140D93" w:rsidRDefault="00000000">
            <w:pPr>
              <w:spacing w:after="0" w:line="240" w:lineRule="auto"/>
            </w:pPr>
            <w:r>
              <w:t>Language</w:t>
            </w:r>
          </w:p>
        </w:tc>
        <w:tc>
          <w:tcPr>
            <w:tcW w:w="3120" w:type="dxa"/>
          </w:tcPr>
          <w:p w14:paraId="773E82F5" w14:textId="77777777" w:rsidR="00140D93" w:rsidRDefault="00000000">
            <w:pPr>
              <w:spacing w:after="0" w:line="240" w:lineRule="auto"/>
            </w:pPr>
            <w:r>
              <w:t>Python 3.11</w:t>
            </w:r>
          </w:p>
        </w:tc>
        <w:tc>
          <w:tcPr>
            <w:tcW w:w="3120" w:type="dxa"/>
          </w:tcPr>
          <w:p w14:paraId="3432E5AB" w14:textId="77777777" w:rsidR="00140D93" w:rsidRDefault="00000000">
            <w:pPr>
              <w:spacing w:after="0" w:line="240" w:lineRule="auto"/>
            </w:pPr>
            <w:r>
              <w:t>Core programming and logic</w:t>
            </w:r>
          </w:p>
        </w:tc>
      </w:tr>
      <w:tr w:rsidR="00140D93" w14:paraId="79CAC6D8" w14:textId="77777777">
        <w:tc>
          <w:tcPr>
            <w:tcW w:w="3120" w:type="dxa"/>
          </w:tcPr>
          <w:p w14:paraId="171A3D33" w14:textId="77777777" w:rsidR="00140D93" w:rsidRDefault="00000000">
            <w:pPr>
              <w:spacing w:after="0" w:line="240" w:lineRule="auto"/>
            </w:pPr>
            <w:r>
              <w:t>Data Handling</w:t>
            </w:r>
          </w:p>
        </w:tc>
        <w:tc>
          <w:tcPr>
            <w:tcW w:w="3120" w:type="dxa"/>
          </w:tcPr>
          <w:p w14:paraId="64AA844C" w14:textId="77777777" w:rsidR="00140D93" w:rsidRDefault="00000000">
            <w:pPr>
              <w:spacing w:after="0" w:line="240" w:lineRule="auto"/>
            </w:pPr>
            <w:r>
              <w:t>Pandas, NumPy</w:t>
            </w:r>
          </w:p>
        </w:tc>
        <w:tc>
          <w:tcPr>
            <w:tcW w:w="3120" w:type="dxa"/>
          </w:tcPr>
          <w:p w14:paraId="7CA24F57" w14:textId="77777777" w:rsidR="00140D93" w:rsidRDefault="00000000">
            <w:pPr>
              <w:spacing w:after="0" w:line="240" w:lineRule="auto"/>
            </w:pPr>
            <w:r>
              <w:t>Data manipulation and numerical analysis</w:t>
            </w:r>
          </w:p>
        </w:tc>
      </w:tr>
      <w:tr w:rsidR="00140D93" w14:paraId="73F6121A" w14:textId="77777777">
        <w:tc>
          <w:tcPr>
            <w:tcW w:w="3120" w:type="dxa"/>
          </w:tcPr>
          <w:p w14:paraId="733B519D" w14:textId="77777777" w:rsidR="00140D93" w:rsidRDefault="00000000">
            <w:pPr>
              <w:spacing w:after="0" w:line="240" w:lineRule="auto"/>
            </w:pPr>
            <w:r>
              <w:t>Visualization</w:t>
            </w:r>
          </w:p>
        </w:tc>
        <w:tc>
          <w:tcPr>
            <w:tcW w:w="3120" w:type="dxa"/>
          </w:tcPr>
          <w:p w14:paraId="45B6EBB2" w14:textId="77777777" w:rsidR="00140D93" w:rsidRDefault="00000000">
            <w:pPr>
              <w:spacing w:after="0" w:line="240" w:lineRule="auto"/>
            </w:pPr>
            <w:r>
              <w:t>Matplotlib, Seaborn</w:t>
            </w:r>
          </w:p>
        </w:tc>
        <w:tc>
          <w:tcPr>
            <w:tcW w:w="3120" w:type="dxa"/>
          </w:tcPr>
          <w:p w14:paraId="157CE8A7" w14:textId="77777777" w:rsidR="00140D93" w:rsidRDefault="00000000">
            <w:pPr>
              <w:spacing w:after="0" w:line="240" w:lineRule="auto"/>
            </w:pPr>
            <w:r>
              <w:t>Exploratory data analysis and results plotting</w:t>
            </w:r>
          </w:p>
        </w:tc>
      </w:tr>
      <w:tr w:rsidR="00140D93" w14:paraId="08428D65" w14:textId="77777777">
        <w:tc>
          <w:tcPr>
            <w:tcW w:w="3120" w:type="dxa"/>
          </w:tcPr>
          <w:p w14:paraId="42215B91" w14:textId="77777777" w:rsidR="00140D93" w:rsidRDefault="00000000">
            <w:pPr>
              <w:spacing w:after="0" w:line="240" w:lineRule="auto"/>
            </w:pPr>
            <w:r>
              <w:t>Machine Learning</w:t>
            </w:r>
          </w:p>
        </w:tc>
        <w:tc>
          <w:tcPr>
            <w:tcW w:w="3120" w:type="dxa"/>
          </w:tcPr>
          <w:p w14:paraId="14C2A7B7" w14:textId="77777777" w:rsidR="00140D93" w:rsidRDefault="00000000">
            <w:pPr>
              <w:spacing w:after="0" w:line="240" w:lineRule="auto"/>
            </w:pPr>
            <w:r>
              <w:t>Scikit-Learn</w:t>
            </w:r>
          </w:p>
        </w:tc>
        <w:tc>
          <w:tcPr>
            <w:tcW w:w="3120" w:type="dxa"/>
          </w:tcPr>
          <w:p w14:paraId="0AA8C963" w14:textId="77777777" w:rsidR="00140D93" w:rsidRDefault="00000000">
            <w:pPr>
              <w:spacing w:after="0" w:line="240" w:lineRule="auto"/>
            </w:pPr>
            <w:r>
              <w:t>Model training and evaluation</w:t>
            </w:r>
          </w:p>
        </w:tc>
      </w:tr>
      <w:tr w:rsidR="00140D93" w14:paraId="67D128A8" w14:textId="77777777">
        <w:tc>
          <w:tcPr>
            <w:tcW w:w="3120" w:type="dxa"/>
          </w:tcPr>
          <w:p w14:paraId="7C371888" w14:textId="77777777" w:rsidR="00140D93" w:rsidRDefault="00000000">
            <w:pPr>
              <w:spacing w:after="0" w:line="240" w:lineRule="auto"/>
            </w:pPr>
            <w:r>
              <w:t>Sampling</w:t>
            </w:r>
          </w:p>
        </w:tc>
        <w:tc>
          <w:tcPr>
            <w:tcW w:w="3120" w:type="dxa"/>
          </w:tcPr>
          <w:p w14:paraId="68B50620" w14:textId="77777777" w:rsidR="00140D93" w:rsidRDefault="00000000">
            <w:pPr>
              <w:spacing w:after="0" w:line="240" w:lineRule="auto"/>
            </w:pPr>
            <w:r>
              <w:t>Imbalanced-Learn (SMOTE)</w:t>
            </w:r>
          </w:p>
        </w:tc>
        <w:tc>
          <w:tcPr>
            <w:tcW w:w="3120" w:type="dxa"/>
          </w:tcPr>
          <w:p w14:paraId="03B8E90C" w14:textId="77777777" w:rsidR="00140D93" w:rsidRDefault="00000000">
            <w:pPr>
              <w:spacing w:after="0" w:line="240" w:lineRule="auto"/>
            </w:pPr>
            <w:r>
              <w:t>Handling class imbalance</w:t>
            </w:r>
          </w:p>
        </w:tc>
      </w:tr>
      <w:tr w:rsidR="00140D93" w14:paraId="6FB0633A" w14:textId="77777777">
        <w:tc>
          <w:tcPr>
            <w:tcW w:w="3120" w:type="dxa"/>
          </w:tcPr>
          <w:p w14:paraId="5E1190D1" w14:textId="77777777" w:rsidR="00140D93" w:rsidRDefault="00000000">
            <w:pPr>
              <w:spacing w:after="0" w:line="240" w:lineRule="auto"/>
            </w:pPr>
            <w:r>
              <w:t>Model</w:t>
            </w:r>
          </w:p>
        </w:tc>
        <w:tc>
          <w:tcPr>
            <w:tcW w:w="3120" w:type="dxa"/>
          </w:tcPr>
          <w:p w14:paraId="62ED8F52" w14:textId="77777777" w:rsidR="00140D93" w:rsidRDefault="00000000">
            <w:pPr>
              <w:spacing w:after="0" w:line="240" w:lineRule="auto"/>
            </w:pPr>
            <w:r>
              <w:t>Random Forest</w:t>
            </w:r>
          </w:p>
        </w:tc>
        <w:tc>
          <w:tcPr>
            <w:tcW w:w="3120" w:type="dxa"/>
          </w:tcPr>
          <w:p w14:paraId="4EA01E1F" w14:textId="77777777" w:rsidR="00140D93" w:rsidRDefault="00000000">
            <w:pPr>
              <w:spacing w:after="0" w:line="240" w:lineRule="auto"/>
            </w:pPr>
            <w:r>
              <w:t>Robust ensemble classification</w:t>
            </w:r>
          </w:p>
        </w:tc>
      </w:tr>
    </w:tbl>
    <w:p w14:paraId="5CDB8B59" w14:textId="77777777" w:rsidR="00140D93" w:rsidRDefault="00000000">
      <w:pPr>
        <w:pStyle w:val="Heading1"/>
      </w:pPr>
      <w:r>
        <w:rPr>
          <w:color w:val="0066CC"/>
        </w:rPr>
        <w:t>4. Implementation Details</w:t>
      </w:r>
    </w:p>
    <w:p w14:paraId="6D7DC918" w14:textId="77777777" w:rsidR="00140D93" w:rsidRDefault="00000000">
      <w:pPr>
        <w:pStyle w:val="Heading2"/>
      </w:pPr>
      <w:r>
        <w:rPr>
          <w:color w:val="666666"/>
        </w:rPr>
        <w:t>4.1 Data Preprocessing</w:t>
      </w:r>
    </w:p>
    <w:p w14:paraId="0D988FEA" w14:textId="77777777" w:rsidR="00140D93" w:rsidRDefault="00000000">
      <w:pPr>
        <w:pStyle w:val="ListBullet"/>
        <w:ind w:left="720"/>
      </w:pPr>
      <w:r>
        <w:t xml:space="preserve">Datetime Conversion: Standardizing </w:t>
      </w:r>
      <w:proofErr w:type="spellStart"/>
      <w:r>
        <w:t>Transaction_Time</w:t>
      </w:r>
      <w:proofErr w:type="spellEnd"/>
      <w:r>
        <w:t xml:space="preserve">, </w:t>
      </w:r>
      <w:proofErr w:type="spellStart"/>
      <w:r>
        <w:t>Payment_Due_Date</w:t>
      </w:r>
      <w:proofErr w:type="spellEnd"/>
      <w:r>
        <w:t xml:space="preserve">, and </w:t>
      </w:r>
      <w:proofErr w:type="spellStart"/>
      <w:r>
        <w:t>Payment_Date</w:t>
      </w:r>
      <w:proofErr w:type="spellEnd"/>
      <w:r>
        <w:t>.</w:t>
      </w:r>
    </w:p>
    <w:p w14:paraId="30D5B097" w14:textId="77777777" w:rsidR="00140D93" w:rsidRDefault="00000000">
      <w:pPr>
        <w:pStyle w:val="ListBullet"/>
        <w:ind w:left="720"/>
      </w:pPr>
      <w:r>
        <w:t>Feature Engineering: Extracting temporal features and handling missing values.</w:t>
      </w:r>
    </w:p>
    <w:p w14:paraId="10E46D9F" w14:textId="77777777" w:rsidR="00140D93" w:rsidRDefault="00000000">
      <w:pPr>
        <w:pStyle w:val="ListBullet"/>
        <w:ind w:left="720"/>
      </w:pPr>
      <w:r>
        <w:t>Label Encoding: Converting categorical variables into numerical formats.</w:t>
      </w:r>
    </w:p>
    <w:p w14:paraId="264E1B4B" w14:textId="77777777" w:rsidR="00140D93" w:rsidRDefault="00000000">
      <w:pPr>
        <w:pStyle w:val="Heading2"/>
      </w:pPr>
      <w:r>
        <w:rPr>
          <w:color w:val="666666"/>
        </w:rPr>
        <w:lastRenderedPageBreak/>
        <w:t>4.2 Handling Imbalance (SMOTE)</w:t>
      </w:r>
    </w:p>
    <w:p w14:paraId="1D79DE5F" w14:textId="77777777" w:rsidR="00140D93" w:rsidRDefault="00000000">
      <w:pPr>
        <w:spacing w:line="360" w:lineRule="auto"/>
      </w:pPr>
      <w:r>
        <w:t>To address the scarcity of fraud cases, we apply Synthetic Minority Over-sampling Technique (SMOTE). This generates synthetic examples of the minority class (fraud) rather than simple oversampling, allowing the model to learn more generalized patterns.</w:t>
      </w:r>
    </w:p>
    <w:p w14:paraId="675498FC" w14:textId="77777777" w:rsidR="00140D93" w:rsidRDefault="00000000">
      <w:pPr>
        <w:pStyle w:val="Heading2"/>
      </w:pPr>
      <w:r>
        <w:rPr>
          <w:color w:val="666666"/>
        </w:rPr>
        <w:t>4.3 Model Training</w:t>
      </w:r>
    </w:p>
    <w:p w14:paraId="337DD769" w14:textId="77777777" w:rsidR="00140D93" w:rsidRDefault="00000000">
      <w:pPr>
        <w:spacing w:line="360" w:lineRule="auto"/>
      </w:pPr>
      <w:r>
        <w:t>We employ a Random Forest Classifier, an ensemble method that builds multiple decision trees and merges them to get a more accurate and stable prediction.</w:t>
      </w:r>
    </w:p>
    <w:p w14:paraId="7DBDA524" w14:textId="77777777" w:rsidR="00140D93" w:rsidRDefault="00000000">
      <w:pPr>
        <w:pStyle w:val="Heading1"/>
      </w:pPr>
      <w:r>
        <w:rPr>
          <w:color w:val="0066CC"/>
        </w:rPr>
        <w:t>5. Key Analysis &amp; Questions</w:t>
      </w:r>
    </w:p>
    <w:p w14:paraId="6F7559A6" w14:textId="77777777" w:rsidR="00140D93" w:rsidRDefault="00000000">
      <w:pPr>
        <w:spacing w:line="360" w:lineRule="auto"/>
      </w:pPr>
      <w:r>
        <w:t>The following metrics and questions guide our evaluation of the model's performance:</w:t>
      </w:r>
    </w:p>
    <w:p w14:paraId="03FD3403" w14:textId="77777777" w:rsidR="00140D93" w:rsidRDefault="00000000">
      <w:pPr>
        <w:ind w:left="360"/>
      </w:pPr>
      <w:r>
        <w:t>1. How many fraud cases are detected correctly?</w:t>
      </w:r>
    </w:p>
    <w:p w14:paraId="23C11090" w14:textId="77777777" w:rsidR="00140D93" w:rsidRDefault="00000000">
      <w:pPr>
        <w:ind w:left="360"/>
      </w:pPr>
      <w:r>
        <w:t>2. What is the recall of the fraud class? (Crucial for minimizing missed fraud)</w:t>
      </w:r>
    </w:p>
    <w:p w14:paraId="40A52400" w14:textId="77777777" w:rsidR="00140D93" w:rsidRDefault="00000000">
      <w:pPr>
        <w:ind w:left="360"/>
      </w:pPr>
      <w:r>
        <w:t>3. What percentage of total transactions are fraudulent?</w:t>
      </w:r>
    </w:p>
    <w:p w14:paraId="1A62FCFA" w14:textId="77777777" w:rsidR="00140D93" w:rsidRDefault="00000000">
      <w:pPr>
        <w:ind w:left="360"/>
      </w:pPr>
      <w:r>
        <w:t>4. What is the fraud-to-normal ratio?</w:t>
      </w:r>
    </w:p>
    <w:p w14:paraId="628FC8A7" w14:textId="77777777" w:rsidR="00140D93" w:rsidRDefault="00000000">
      <w:pPr>
        <w:ind w:left="360"/>
      </w:pPr>
      <w:r>
        <w:t>5. What is the precision of the fraud class?</w:t>
      </w:r>
    </w:p>
    <w:p w14:paraId="41119399" w14:textId="77777777" w:rsidR="00140D93" w:rsidRDefault="00000000">
      <w:pPr>
        <w:ind w:left="360"/>
      </w:pPr>
      <w:r>
        <w:t>6. Which class (fraud or non-fraud) dominates the dataset?</w:t>
      </w:r>
    </w:p>
    <w:p w14:paraId="5A5821C2" w14:textId="77777777" w:rsidR="00140D93" w:rsidRDefault="00000000">
      <w:pPr>
        <w:ind w:left="360"/>
      </w:pPr>
      <w:r>
        <w:t>7. How many total transactions are present in the dataset?</w:t>
      </w:r>
    </w:p>
    <w:p w14:paraId="0213ECC4" w14:textId="77777777" w:rsidR="00140D93" w:rsidRDefault="00000000">
      <w:pPr>
        <w:ind w:left="360"/>
      </w:pPr>
      <w:r>
        <w:t>8. How many users have exceeded their card limits?</w:t>
      </w:r>
    </w:p>
    <w:p w14:paraId="516ED426" w14:textId="77777777" w:rsidR="00140D93" w:rsidRDefault="00000000">
      <w:pPr>
        <w:ind w:left="360"/>
      </w:pPr>
      <w:r>
        <w:t>9. How many users pay their bills on time?</w:t>
      </w:r>
    </w:p>
    <w:p w14:paraId="23CD9172" w14:textId="77777777" w:rsidR="00140D93" w:rsidRDefault="00000000">
      <w:pPr>
        <w:ind w:left="360"/>
      </w:pPr>
      <w:r>
        <w:t>10. What is the highest value of a transaction?</w:t>
      </w:r>
    </w:p>
    <w:p w14:paraId="20519284" w14:textId="77777777" w:rsidR="00140D93" w:rsidRDefault="00000000">
      <w:pPr>
        <w:pStyle w:val="Heading1"/>
      </w:pPr>
      <w:r>
        <w:rPr>
          <w:color w:val="0066CC"/>
        </w:rPr>
        <w:t>6. Model Performance</w:t>
      </w:r>
    </w:p>
    <w:p w14:paraId="746E8C18" w14:textId="77777777" w:rsidR="00140D93" w:rsidRDefault="00000000">
      <w:pPr>
        <w:spacing w:line="360" w:lineRule="auto"/>
      </w:pPr>
      <w:r>
        <w:t>The Random Forest model with SMOTE demonstrates excellent performance across all key metrics:</w:t>
      </w: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000" w:firstRow="0" w:lastRow="0" w:firstColumn="0" w:lastColumn="0" w:noHBand="0" w:noVBand="0"/>
      </w:tblPr>
      <w:tblGrid>
        <w:gridCol w:w="4680"/>
        <w:gridCol w:w="4680"/>
      </w:tblGrid>
      <w:tr w:rsidR="00140D93" w14:paraId="3BC888AB" w14:textId="77777777">
        <w:tc>
          <w:tcPr>
            <w:tcW w:w="4680" w:type="dxa"/>
            <w:shd w:val="clear" w:color="auto" w:fill="0066CC"/>
          </w:tcPr>
          <w:p w14:paraId="5001731F" w14:textId="77777777" w:rsidR="00140D93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w="4680" w:type="dxa"/>
            <w:shd w:val="clear" w:color="auto" w:fill="0066CC"/>
          </w:tcPr>
          <w:p w14:paraId="62AA5695" w14:textId="77777777" w:rsidR="00140D93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Score</w:t>
            </w:r>
          </w:p>
        </w:tc>
      </w:tr>
      <w:tr w:rsidR="00140D93" w14:paraId="2205151B" w14:textId="77777777">
        <w:tc>
          <w:tcPr>
            <w:tcW w:w="4680" w:type="dxa"/>
          </w:tcPr>
          <w:p w14:paraId="172FC93D" w14:textId="77777777" w:rsidR="00140D93" w:rsidRDefault="00000000">
            <w:pPr>
              <w:spacing w:after="0" w:line="240" w:lineRule="auto"/>
            </w:pPr>
            <w:r>
              <w:t>Precision</w:t>
            </w:r>
          </w:p>
        </w:tc>
        <w:tc>
          <w:tcPr>
            <w:tcW w:w="4680" w:type="dxa"/>
          </w:tcPr>
          <w:p w14:paraId="1F47D6B8" w14:textId="77777777" w:rsidR="00140D93" w:rsidRDefault="00000000">
            <w:pPr>
              <w:spacing w:after="0" w:line="240" w:lineRule="auto"/>
            </w:pPr>
            <w:r>
              <w:t>95%</w:t>
            </w:r>
          </w:p>
        </w:tc>
      </w:tr>
      <w:tr w:rsidR="00140D93" w14:paraId="36028E9F" w14:textId="77777777">
        <w:tc>
          <w:tcPr>
            <w:tcW w:w="4680" w:type="dxa"/>
          </w:tcPr>
          <w:p w14:paraId="3807727E" w14:textId="77777777" w:rsidR="00140D93" w:rsidRDefault="00000000">
            <w:pPr>
              <w:spacing w:after="0" w:line="240" w:lineRule="auto"/>
            </w:pPr>
            <w:r>
              <w:t>Recall</w:t>
            </w:r>
          </w:p>
        </w:tc>
        <w:tc>
          <w:tcPr>
            <w:tcW w:w="4680" w:type="dxa"/>
          </w:tcPr>
          <w:p w14:paraId="10C022C5" w14:textId="77777777" w:rsidR="00140D93" w:rsidRDefault="00000000">
            <w:pPr>
              <w:spacing w:after="0" w:line="240" w:lineRule="auto"/>
            </w:pPr>
            <w:r>
              <w:t>91%</w:t>
            </w:r>
          </w:p>
        </w:tc>
      </w:tr>
      <w:tr w:rsidR="00140D93" w14:paraId="5A9536DA" w14:textId="77777777">
        <w:tc>
          <w:tcPr>
            <w:tcW w:w="4680" w:type="dxa"/>
          </w:tcPr>
          <w:p w14:paraId="1B26464D" w14:textId="77777777" w:rsidR="00140D93" w:rsidRDefault="00000000">
            <w:pPr>
              <w:spacing w:after="0" w:line="240" w:lineRule="auto"/>
            </w:pPr>
            <w:r>
              <w:t>F1-Score</w:t>
            </w:r>
          </w:p>
        </w:tc>
        <w:tc>
          <w:tcPr>
            <w:tcW w:w="4680" w:type="dxa"/>
          </w:tcPr>
          <w:p w14:paraId="2663B7F7" w14:textId="77777777" w:rsidR="00140D93" w:rsidRDefault="00000000">
            <w:pPr>
              <w:spacing w:after="0" w:line="240" w:lineRule="auto"/>
            </w:pPr>
            <w:r>
              <w:t>87%</w:t>
            </w:r>
          </w:p>
        </w:tc>
      </w:tr>
      <w:tr w:rsidR="00140D93" w14:paraId="547B0B35" w14:textId="77777777">
        <w:tc>
          <w:tcPr>
            <w:tcW w:w="4680" w:type="dxa"/>
          </w:tcPr>
          <w:p w14:paraId="296624E9" w14:textId="77777777" w:rsidR="00140D93" w:rsidRDefault="00000000">
            <w:pPr>
              <w:spacing w:after="0" w:line="240" w:lineRule="auto"/>
            </w:pPr>
            <w:r>
              <w:t>Accuracy</w:t>
            </w:r>
          </w:p>
        </w:tc>
        <w:tc>
          <w:tcPr>
            <w:tcW w:w="4680" w:type="dxa"/>
          </w:tcPr>
          <w:p w14:paraId="4EA2BEB5" w14:textId="77777777" w:rsidR="00140D93" w:rsidRDefault="00000000">
            <w:pPr>
              <w:spacing w:after="0" w:line="240" w:lineRule="auto"/>
            </w:pPr>
            <w:r>
              <w:t>99%</w:t>
            </w:r>
          </w:p>
        </w:tc>
      </w:tr>
    </w:tbl>
    <w:p w14:paraId="0F69C7D9" w14:textId="77777777" w:rsidR="00140D93" w:rsidRDefault="00000000">
      <w:pPr>
        <w:pStyle w:val="Heading1"/>
      </w:pPr>
      <w:r>
        <w:rPr>
          <w:color w:val="0066CC"/>
        </w:rPr>
        <w:lastRenderedPageBreak/>
        <w:t>7. Conclusion</w:t>
      </w:r>
    </w:p>
    <w:p w14:paraId="68249045" w14:textId="77777777" w:rsidR="00140D93" w:rsidRDefault="00000000">
      <w:pPr>
        <w:spacing w:line="360" w:lineRule="auto"/>
      </w:pPr>
      <w:r>
        <w:t>By combining SMOTE for data balancing and Random Forest for classification, this project provides a scalable solution for credit card fraud detection. The focus on Recall ensures that the majority of fraudulent activities are captured, protecting both the financial institution and the cardholders.</w:t>
      </w:r>
    </w:p>
    <w:p w14:paraId="0E28B73A" w14:textId="51A2E247" w:rsidR="00140D93" w:rsidRDefault="00140D93" w:rsidP="003434A7"/>
    <w:sectPr w:rsidR="00140D9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1A29D" w14:textId="77777777" w:rsidR="0069478C" w:rsidRDefault="0069478C">
      <w:pPr>
        <w:spacing w:after="0" w:line="240" w:lineRule="auto"/>
      </w:pPr>
      <w:r>
        <w:separator/>
      </w:r>
    </w:p>
  </w:endnote>
  <w:endnote w:type="continuationSeparator" w:id="0">
    <w:p w14:paraId="6B34ABE2" w14:textId="77777777" w:rsidR="0069478C" w:rsidRDefault="00694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52BA9" w14:textId="77777777" w:rsidR="00140D93" w:rsidRDefault="00000000">
    <w:pPr>
      <w:pStyle w:val="Footer"/>
    </w:pPr>
    <w:r>
      <w:fldChar w:fldCharType="begin"/>
    </w:r>
    <w:r>
      <w:instrText>PAGE</w:instrText>
    </w:r>
    <w:r>
      <w:fldChar w:fldCharType="separate"/>
    </w:r>
    <w:r w:rsidR="003434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C689A" w14:textId="77777777" w:rsidR="0069478C" w:rsidRDefault="0069478C">
      <w:pPr>
        <w:spacing w:after="0" w:line="240" w:lineRule="auto"/>
      </w:pPr>
      <w:r>
        <w:separator/>
      </w:r>
    </w:p>
  </w:footnote>
  <w:footnote w:type="continuationSeparator" w:id="0">
    <w:p w14:paraId="225FDD18" w14:textId="77777777" w:rsidR="0069478C" w:rsidRDefault="00694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lvlRestart w:val="0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lvlRestart w:val="0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lvlRestart w:val="0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020884">
    <w:abstractNumId w:val="5"/>
  </w:num>
  <w:num w:numId="2" w16cid:durableId="1736466317">
    <w:abstractNumId w:val="3"/>
  </w:num>
  <w:num w:numId="3" w16cid:durableId="1015578150">
    <w:abstractNumId w:val="2"/>
  </w:num>
  <w:num w:numId="4" w16cid:durableId="22294408">
    <w:abstractNumId w:val="4"/>
  </w:num>
  <w:num w:numId="5" w16cid:durableId="144930982">
    <w:abstractNumId w:val="1"/>
  </w:num>
  <w:num w:numId="6" w16cid:durableId="194684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0D93"/>
    <w:rsid w:val="00140D93"/>
    <w:rsid w:val="003434A7"/>
    <w:rsid w:val="0069478C"/>
    <w:rsid w:val="006C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98D1F"/>
  <w15:docId w15:val="{9A0473D5-6E58-4140-8F55-E6C4466D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mbria" w:eastAsia="MS Mincho" w:hAnsi="Cambria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mbria" w:eastAsia="MS Mincho" w:hAnsi="Cambria" w:cs="Arial"/>
      <w:sz w:val="22"/>
      <w:szCs w:val="22"/>
      <w:lang w:eastAsia="en-US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caps w:val="0"/>
      <w:smallCaps/>
      <w:spacing w:val="5"/>
    </w:rPr>
  </w:style>
  <w:style w:type="paragraph" w:customStyle="1" w:styleId="TOCHeading1">
    <w:name w:val="TOC Heading1"/>
    <w:basedOn w:val="Heading1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Annaya Singh</cp:lastModifiedBy>
  <cp:revision>2</cp:revision>
  <dcterms:created xsi:type="dcterms:W3CDTF">2013-12-23T23:15:00Z</dcterms:created>
  <dcterms:modified xsi:type="dcterms:W3CDTF">2026-02-14T19:19:00Z</dcterms:modified>
</cp:coreProperties>
</file>