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491E" w14:textId="77777777" w:rsidR="008C6767" w:rsidRDefault="008C6767" w:rsidP="008C6767">
      <w:pPr>
        <w:pStyle w:val="Ttulo"/>
        <w:jc w:val="center"/>
      </w:pPr>
      <w:r>
        <w:t>SIGMA</w:t>
      </w:r>
      <w:r>
        <w:br/>
        <w:t xml:space="preserve">Sistema Integral de Gestión del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Máquinas</w:t>
      </w:r>
      <w:proofErr w:type="spellEnd"/>
    </w:p>
    <w:p w14:paraId="216E4E7B" w14:textId="77777777" w:rsidR="00DC2D54" w:rsidRDefault="00DC2D54">
      <w:pPr>
        <w:spacing w:after="120" w:line="259" w:lineRule="auto"/>
      </w:pPr>
    </w:p>
    <w:p w14:paraId="1FC599BB" w14:textId="77777777" w:rsidR="00DC2D54" w:rsidRPr="008C6767" w:rsidRDefault="00000000">
      <w:pPr>
        <w:spacing w:after="120" w:line="259" w:lineRule="auto"/>
        <w:jc w:val="center"/>
        <w:rPr>
          <w:rFonts w:asciiTheme="majorHAnsi" w:hAnsiTheme="majorHAnsi" w:cstheme="majorHAnsi"/>
        </w:rPr>
      </w:pPr>
      <w:r w:rsidRPr="008C6767">
        <w:rPr>
          <w:rFonts w:asciiTheme="majorHAnsi" w:hAnsiTheme="majorHAnsi" w:cstheme="majorHAnsi"/>
          <w:b/>
        </w:rPr>
        <w:t>DOCUMENTO 05</w:t>
      </w:r>
    </w:p>
    <w:p w14:paraId="00667916" w14:textId="015935BC" w:rsidR="00DC2D54" w:rsidRPr="008C6767" w:rsidRDefault="00000000" w:rsidP="008C6767">
      <w:pPr>
        <w:spacing w:after="120" w:line="259" w:lineRule="auto"/>
        <w:jc w:val="center"/>
        <w:rPr>
          <w:rFonts w:asciiTheme="majorHAnsi" w:hAnsiTheme="majorHAnsi" w:cstheme="majorHAnsi"/>
        </w:rPr>
      </w:pPr>
      <w:r w:rsidRPr="008C6767">
        <w:rPr>
          <w:rFonts w:asciiTheme="majorHAnsi" w:hAnsiTheme="majorHAnsi" w:cstheme="majorHAnsi"/>
          <w:b/>
        </w:rPr>
        <w:t>ARQUITECTURA DEL SISTEMA</w:t>
      </w:r>
    </w:p>
    <w:p w14:paraId="763FF750" w14:textId="77777777" w:rsidR="00DC2D54" w:rsidRPr="008C6767" w:rsidRDefault="00000000">
      <w:pPr>
        <w:spacing w:after="120" w:line="259" w:lineRule="auto"/>
        <w:jc w:val="center"/>
        <w:rPr>
          <w:rFonts w:ascii="Calibri" w:hAnsi="Calibri" w:cs="Calibri"/>
          <w:sz w:val="20"/>
          <w:szCs w:val="20"/>
        </w:rPr>
      </w:pPr>
      <w:r w:rsidRPr="008C6767">
        <w:rPr>
          <w:rFonts w:ascii="Calibri" w:hAnsi="Calibri" w:cs="Calibri"/>
          <w:szCs w:val="20"/>
        </w:rPr>
        <w:t>Versión 1.0</w:t>
      </w:r>
      <w:r w:rsidRPr="008C6767">
        <w:rPr>
          <w:rFonts w:ascii="Calibri" w:hAnsi="Calibri" w:cs="Calibri"/>
          <w:szCs w:val="20"/>
        </w:rPr>
        <w:br/>
        <w:t>Agosto 2026</w:t>
      </w:r>
    </w:p>
    <w:p w14:paraId="12BF2737" w14:textId="77777777" w:rsidR="002852FF" w:rsidRDefault="002852FF">
      <w:pPr>
        <w:spacing w:after="120" w:line="259" w:lineRule="auto"/>
      </w:pPr>
    </w:p>
    <w:p w14:paraId="01CA75DE" w14:textId="77777777" w:rsidR="002852FF" w:rsidRDefault="002852FF">
      <w:r>
        <w:br w:type="page"/>
      </w:r>
    </w:p>
    <w:sdt>
      <w:sdtPr>
        <w:rPr>
          <w:lang w:val="es-ES"/>
        </w:rPr>
        <w:id w:val="-484699004"/>
        <w:docPartObj>
          <w:docPartGallery w:val="Table of Contents"/>
          <w:docPartUnique/>
        </w:docPartObj>
      </w:sdtPr>
      <w:sdtEndPr>
        <w:rPr>
          <w:rFonts w:ascii="Aptos" w:eastAsiaTheme="minorEastAsia" w:hAnsi="Aptos" w:cstheme="minorBidi"/>
          <w:color w:val="auto"/>
          <w:sz w:val="22"/>
          <w:szCs w:val="22"/>
        </w:rPr>
      </w:sdtEndPr>
      <w:sdtContent>
        <w:p w14:paraId="2AA5C837" w14:textId="2772EA9D" w:rsidR="002852FF" w:rsidRDefault="002852FF">
          <w:pPr>
            <w:pStyle w:val="TtuloTDC"/>
          </w:pPr>
          <w:r>
            <w:rPr>
              <w:lang w:val="es-ES"/>
            </w:rPr>
            <w:t>Contenido</w:t>
          </w:r>
        </w:p>
        <w:p w14:paraId="2E3412D6" w14:textId="22191A83" w:rsidR="002852FF" w:rsidRDefault="002852FF">
          <w:pPr>
            <w:pStyle w:val="TD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534794" w:history="1">
            <w:r w:rsidRPr="009A2D88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3561D" w14:textId="7B3050D9" w:rsidR="002852FF" w:rsidRDefault="002852FF">
          <w:pPr>
            <w:pStyle w:val="TD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7534795" w:history="1">
            <w:r w:rsidRPr="009A2D88">
              <w:rPr>
                <w:rStyle w:val="Hipervnculo"/>
                <w:noProof/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B5D1E" w14:textId="4D4F0EE1" w:rsidR="002852FF" w:rsidRDefault="002852FF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7534796" w:history="1">
            <w:r w:rsidRPr="009A2D88">
              <w:rPr>
                <w:rStyle w:val="Hipervnculo"/>
                <w:noProof/>
              </w:rPr>
              <w:t>2.1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025CA" w14:textId="6868BA03" w:rsidR="002852FF" w:rsidRDefault="002852FF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7534797" w:history="1">
            <w:r w:rsidRPr="009A2D88">
              <w:rPr>
                <w:rStyle w:val="Hipervnculo"/>
                <w:noProof/>
              </w:rPr>
              <w:t>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65A5A" w14:textId="7BD8CB1C" w:rsidR="002852FF" w:rsidRDefault="002852FF">
          <w:pPr>
            <w:pStyle w:val="TD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7534798" w:history="1">
            <w:r w:rsidRPr="009A2D88">
              <w:rPr>
                <w:rStyle w:val="Hipervnculo"/>
                <w:noProof/>
              </w:rPr>
              <w:t>3.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4E95D" w14:textId="3D194A6B" w:rsidR="002852FF" w:rsidRDefault="002852FF">
          <w:pPr>
            <w:pStyle w:val="TD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7534799" w:history="1">
            <w:r w:rsidRPr="009A2D88">
              <w:rPr>
                <w:rStyle w:val="Hipervnculo"/>
                <w:noProof/>
              </w:rPr>
              <w:t>4. Arquitectura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98E3E" w14:textId="15AA0E95" w:rsidR="002852FF" w:rsidRDefault="002852FF">
          <w:pPr>
            <w:pStyle w:val="TD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7534800" w:history="1">
            <w:r w:rsidRPr="009A2D88">
              <w:rPr>
                <w:rStyle w:val="Hipervnculo"/>
                <w:noProof/>
              </w:rPr>
              <w:t>5. Arquitectura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2CB4B" w14:textId="2A18FC9D" w:rsidR="002852FF" w:rsidRDefault="002852FF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7534801" w:history="1">
            <w:r w:rsidRPr="009A2D88">
              <w:rPr>
                <w:rStyle w:val="Hipervnculo"/>
                <w:noProof/>
              </w:rPr>
              <w:t>5.1 Capa de 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DF63A" w14:textId="5D6F6BAA" w:rsidR="002852FF" w:rsidRDefault="002852FF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7534802" w:history="1">
            <w:r w:rsidRPr="009A2D88">
              <w:rPr>
                <w:rStyle w:val="Hipervnculo"/>
                <w:noProof/>
              </w:rPr>
              <w:t>5.2 Capa de aplicación y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C0430" w14:textId="1C23C606" w:rsidR="002852FF" w:rsidRDefault="002852FF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7534803" w:history="1">
            <w:r w:rsidRPr="009A2D88">
              <w:rPr>
                <w:rStyle w:val="Hipervnculo"/>
                <w:noProof/>
              </w:rPr>
              <w:t>5.3 Capa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95551" w14:textId="30CE95A9" w:rsidR="002852FF" w:rsidRDefault="002852FF">
          <w:pPr>
            <w:pStyle w:val="TD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7534804" w:history="1">
            <w:r w:rsidRPr="009A2D88">
              <w:rPr>
                <w:rStyle w:val="Hipervnculo"/>
                <w:noProof/>
                <w:lang w:val="es-PE"/>
              </w:rPr>
              <w:t>5.4 Capa de persistencia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AE0E3" w14:textId="2007B150" w:rsidR="002852FF" w:rsidRDefault="002852FF">
          <w:pPr>
            <w:pStyle w:val="TD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7534805" w:history="1">
            <w:r w:rsidRPr="009A2D88">
              <w:rPr>
                <w:rStyle w:val="Hipervnculo"/>
                <w:noProof/>
              </w:rPr>
              <w:t>6. Arquitectura física /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243D9" w14:textId="02437C6D" w:rsidR="002852FF" w:rsidRDefault="002852FF">
          <w:pPr>
            <w:pStyle w:val="TD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7534806" w:history="1">
            <w:r w:rsidRPr="009A2D88">
              <w:rPr>
                <w:rStyle w:val="Hipervnculo"/>
                <w:noProof/>
              </w:rPr>
              <w:t>7. Componentes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1BE70" w14:textId="5F554447" w:rsidR="002852FF" w:rsidRDefault="002852FF">
          <w:pPr>
            <w:pStyle w:val="TD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7534807" w:history="1">
            <w:r w:rsidRPr="009A2D88">
              <w:rPr>
                <w:rStyle w:val="Hipervnculo"/>
                <w:noProof/>
              </w:rPr>
              <w:t>8.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3AA07" w14:textId="78FD1E89" w:rsidR="002852FF" w:rsidRDefault="002852FF">
          <w:pPr>
            <w:pStyle w:val="TD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7534808" w:history="1">
            <w:r w:rsidRPr="009A2D88">
              <w:rPr>
                <w:rStyle w:val="Hipervnculo"/>
                <w:noProof/>
              </w:rPr>
              <w:t>9. Comunicación entre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E9221" w14:textId="3160AECA" w:rsidR="002852FF" w:rsidRDefault="002852FF">
          <w:pPr>
            <w:pStyle w:val="TD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7534809" w:history="1">
            <w:r w:rsidRPr="009A2D88">
              <w:rPr>
                <w:rStyle w:val="Hipervnculo"/>
                <w:noProof/>
              </w:rPr>
              <w:t>10.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8CFAE" w14:textId="56E666D2" w:rsidR="002852FF" w:rsidRDefault="002852FF">
          <w:pPr>
            <w:pStyle w:val="TD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7534810" w:history="1">
            <w:r w:rsidRPr="009A2D88">
              <w:rPr>
                <w:rStyle w:val="Hipervnculo"/>
                <w:noProof/>
              </w:rPr>
              <w:t>11. Decisiones arquitectónicas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4424A" w14:textId="7B918EE8" w:rsidR="002852FF" w:rsidRDefault="002852FF">
          <w:pPr>
            <w:pStyle w:val="TD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7534811" w:history="1">
            <w:r w:rsidRPr="009A2D88">
              <w:rPr>
                <w:rStyle w:val="Hipervnculo"/>
                <w:noProof/>
              </w:rPr>
              <w:t>12.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_Toc237534811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EB3D5" w14:textId="7BF0094A" w:rsidR="002852FF" w:rsidRDefault="002852FF">
          <w:r>
            <w:rPr>
              <w:b/>
              <w:bCs/>
              <w:lang w:val="es-ES"/>
            </w:rPr>
            <w:fldChar w:fldCharType="end"/>
          </w:r>
        </w:p>
      </w:sdtContent>
    </w:sdt>
    <w:p w14:paraId="0EFFAC5B" w14:textId="4A50333D" w:rsidR="00DC2D54" w:rsidRDefault="00000000">
      <w:pPr>
        <w:spacing w:after="120" w:line="259" w:lineRule="auto"/>
      </w:pPr>
      <w:r>
        <w:br w:type="page"/>
      </w:r>
    </w:p>
    <w:p w14:paraId="3ACE90D2" w14:textId="77777777" w:rsidR="00DC2D54" w:rsidRDefault="00000000">
      <w:pPr>
        <w:pStyle w:val="Ttulo1"/>
        <w:spacing w:after="120" w:line="259" w:lineRule="auto"/>
      </w:pPr>
      <w:bookmarkStart w:id="0" w:name="_Toc237534794"/>
      <w:r>
        <w:lastRenderedPageBreak/>
        <w:t>1. Introducción</w:t>
      </w:r>
      <w:bookmarkEnd w:id="0"/>
    </w:p>
    <w:p w14:paraId="21968FB3" w14:textId="77777777" w:rsidR="00DC2D54" w:rsidRDefault="00000000">
      <w:pPr>
        <w:spacing w:after="120" w:line="259" w:lineRule="auto"/>
      </w:pPr>
      <w:r>
        <w:t>El presente documento describe la arquitectura del Sistema Integral de Gestión del Área de Máquinas (SIGMA), diseñado para la Compañía de Bomberos N.° 120. Su propósito es establecer la estructura tecnológica y lógica del sistema, definiendo la organización de sus componentes, las tecnologías utilizadas y la forma en que estos interactúan para soportar los procesos operativos del Área de Máquinas.</w:t>
      </w:r>
    </w:p>
    <w:p w14:paraId="281388F1" w14:textId="77777777" w:rsidR="00DC2D54" w:rsidRDefault="00000000">
      <w:pPr>
        <w:spacing w:after="120" w:line="259" w:lineRule="auto"/>
      </w:pPr>
      <w:r>
        <w:t>La arquitectura propuesta busca mantener una separación clara entre la interfaz de usuario, la lógica de negocio y la gestión de datos, permitiendo que el sistema sea mantenible, escalable y preparado para futuras ampliaciones.</w:t>
      </w:r>
    </w:p>
    <w:p w14:paraId="107940E6" w14:textId="77777777" w:rsidR="00DC2D54" w:rsidRDefault="00000000">
      <w:pPr>
        <w:spacing w:after="120" w:line="259" w:lineRule="auto"/>
      </w:pPr>
      <w:r>
        <w:t>SIGMA permitirá centralizar la gestión de usuarios, unidades, recursos, inventarios y ocurrencias mediante una solución integrada, facilitando el acceso a la información y mejorando el control de las actividades realizadas por la Sección de Máquinas.</w:t>
      </w:r>
    </w:p>
    <w:p w14:paraId="16BB65A3" w14:textId="77777777" w:rsidR="00DC2D54" w:rsidRDefault="00000000">
      <w:pPr>
        <w:spacing w:after="120" w:line="259" w:lineRule="auto"/>
      </w:pPr>
      <w:r>
        <w:t>La arquitectura se encuentra alineada con el modelo de datos definido en el Documento 04 y servirá como referencia para la implementación del frontend, backend, servicios de comunicación y base de datos del sistema.</w:t>
      </w:r>
    </w:p>
    <w:p w14:paraId="2E36ECE4" w14:textId="77777777" w:rsidR="00DC2D54" w:rsidRDefault="00000000">
      <w:pPr>
        <w:pStyle w:val="Ttulo1"/>
        <w:spacing w:after="120" w:line="259" w:lineRule="auto"/>
      </w:pPr>
      <w:bookmarkStart w:id="1" w:name="_Toc237534795"/>
      <w:r>
        <w:t>2. Objetivos</w:t>
      </w:r>
      <w:bookmarkEnd w:id="1"/>
    </w:p>
    <w:p w14:paraId="0C2AB608" w14:textId="77777777" w:rsidR="00DC2D54" w:rsidRDefault="00000000">
      <w:pPr>
        <w:pStyle w:val="Ttulo2"/>
        <w:spacing w:after="120" w:line="259" w:lineRule="auto"/>
      </w:pPr>
      <w:bookmarkStart w:id="2" w:name="_Toc237534796"/>
      <w:r>
        <w:t>2.1 Objetivo General</w:t>
      </w:r>
      <w:bookmarkEnd w:id="2"/>
    </w:p>
    <w:p w14:paraId="5D960428" w14:textId="77777777" w:rsidR="00DC2D54" w:rsidRDefault="00000000">
      <w:pPr>
        <w:spacing w:after="120" w:line="259" w:lineRule="auto"/>
      </w:pPr>
      <w:r>
        <w:t>Definir una arquitectura tecnológica y lógica para SIGMA que permita integrar de manera organizada sus componentes, garantizando la correcta comunicación entre la interfaz de usuario, la lógica de negocio y la base de datos.</w:t>
      </w:r>
    </w:p>
    <w:p w14:paraId="5F2A55A9" w14:textId="77777777" w:rsidR="00DC2D54" w:rsidRDefault="00000000">
      <w:pPr>
        <w:pStyle w:val="Ttulo2"/>
        <w:spacing w:after="120" w:line="259" w:lineRule="auto"/>
      </w:pPr>
      <w:bookmarkStart w:id="3" w:name="_Toc237534797"/>
      <w:r>
        <w:t>2.2 Objetivos Específicos</w:t>
      </w:r>
      <w:bookmarkEnd w:id="3"/>
    </w:p>
    <w:p w14:paraId="76251A25" w14:textId="77777777" w:rsidR="00DC2D54" w:rsidRDefault="00000000">
      <w:pPr>
        <w:pStyle w:val="Listaconvietas"/>
        <w:spacing w:after="120" w:line="259" w:lineRule="auto"/>
      </w:pPr>
      <w:r>
        <w:t>Definir los principales componentes que conforman la arquitectura de SIGMA.</w:t>
      </w:r>
    </w:p>
    <w:p w14:paraId="0868F0E9" w14:textId="77777777" w:rsidR="00DC2D54" w:rsidRDefault="00000000">
      <w:pPr>
        <w:pStyle w:val="Listaconvietas"/>
        <w:spacing w:after="120" w:line="259" w:lineRule="auto"/>
      </w:pPr>
      <w:r>
        <w:t>Establecer la separación de responsabilidades entre frontend, backend y base de datos.</w:t>
      </w:r>
    </w:p>
    <w:p w14:paraId="3CEECAAD" w14:textId="77777777" w:rsidR="00DC2D54" w:rsidRDefault="00000000">
      <w:pPr>
        <w:pStyle w:val="Listaconvietas"/>
        <w:spacing w:after="120" w:line="259" w:lineRule="auto"/>
      </w:pPr>
      <w:r>
        <w:t>Determinar las tecnologías y mecanismos de comunicación empleados por el sistema.</w:t>
      </w:r>
    </w:p>
    <w:p w14:paraId="2FE212E2" w14:textId="77777777" w:rsidR="00DC2D54" w:rsidRDefault="00000000">
      <w:pPr>
        <w:pStyle w:val="Listaconvietas"/>
        <w:spacing w:after="120" w:line="259" w:lineRule="auto"/>
      </w:pPr>
      <w:r>
        <w:t>Facilitar el mantenimiento, evolución y escalabilidad de la solución.</w:t>
      </w:r>
    </w:p>
    <w:p w14:paraId="0EFB3F3F" w14:textId="77777777" w:rsidR="00DC2D54" w:rsidRDefault="00000000">
      <w:pPr>
        <w:pStyle w:val="Listaconvietas"/>
        <w:spacing w:after="120" w:line="259" w:lineRule="auto"/>
      </w:pPr>
      <w:r>
        <w:t>Establecer una base técnica para la implementación y despliegue del sistema.</w:t>
      </w:r>
    </w:p>
    <w:p w14:paraId="57B610E1" w14:textId="77777777" w:rsidR="00DC2D54" w:rsidRDefault="00000000">
      <w:pPr>
        <w:pStyle w:val="Ttulo1"/>
        <w:spacing w:after="120" w:line="259" w:lineRule="auto"/>
      </w:pPr>
      <w:bookmarkStart w:id="4" w:name="_Toc237534798"/>
      <w:r>
        <w:t>3. Alcance</w:t>
      </w:r>
      <w:bookmarkEnd w:id="4"/>
    </w:p>
    <w:p w14:paraId="7EB25C07" w14:textId="77777777" w:rsidR="00DC2D54" w:rsidRDefault="00000000">
      <w:pPr>
        <w:spacing w:after="120" w:line="259" w:lineRule="auto"/>
      </w:pPr>
      <w:r>
        <w:t>El presente documento comprende la definición de la arquitectura lógica y tecnológica correspondiente a la versión 1.0 del sistema SIGMA.</w:t>
      </w:r>
    </w:p>
    <w:p w14:paraId="1B818603" w14:textId="00542A6C" w:rsidR="00DC2D54" w:rsidRDefault="00000000">
      <w:pPr>
        <w:spacing w:after="120" w:line="259" w:lineRule="auto"/>
      </w:pPr>
      <w:r>
        <w:t xml:space="preserve">Dentro de su alcance se contempla la identificación de los principales componentes del sistema, la interacción entre frontend, backend y base de datos, los mecanismos de comunicación mediante servicios web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con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integración</w:t>
      </w:r>
      <w:proofErr w:type="spellEnd"/>
      <w:r>
        <w:t xml:space="preserve"> y </w:t>
      </w:r>
      <w:proofErr w:type="spellStart"/>
      <w:r>
        <w:t>despliegue</w:t>
      </w:r>
      <w:proofErr w:type="spellEnd"/>
      <w:r>
        <w:t>.</w:t>
      </w:r>
    </w:p>
    <w:p w14:paraId="52FED22B" w14:textId="77777777" w:rsidR="00DC2D54" w:rsidRDefault="00000000">
      <w:pPr>
        <w:spacing w:after="120" w:line="259" w:lineRule="auto"/>
      </w:pPr>
      <w:r>
        <w:t>La arquitectura contempla los módulos relacionados con:</w:t>
      </w:r>
    </w:p>
    <w:p w14:paraId="14D1947D" w14:textId="77777777" w:rsidR="00DC2D54" w:rsidRDefault="00000000">
      <w:pPr>
        <w:pStyle w:val="Listaconvietas"/>
        <w:spacing w:after="120" w:line="259" w:lineRule="auto"/>
      </w:pPr>
      <w:r>
        <w:lastRenderedPageBreak/>
        <w:t>Gestión de usuarios y roles.</w:t>
      </w:r>
    </w:p>
    <w:p w14:paraId="473A4338" w14:textId="0BB6AC43" w:rsidR="00DC2D54" w:rsidRDefault="00000000">
      <w:pPr>
        <w:pStyle w:val="Listaconvietas"/>
        <w:spacing w:after="120" w:line="259" w:lineRule="auto"/>
      </w:pPr>
      <w:r>
        <w:t xml:space="preserve">Gestión de </w:t>
      </w:r>
      <w:proofErr w:type="spellStart"/>
      <w:r>
        <w:t>unidades</w:t>
      </w:r>
      <w:proofErr w:type="spellEnd"/>
      <w:r>
        <w:t>.</w:t>
      </w:r>
    </w:p>
    <w:p w14:paraId="2131A3F2" w14:textId="77777777" w:rsidR="00DC2D54" w:rsidRDefault="00000000">
      <w:pPr>
        <w:pStyle w:val="Listaconvietas"/>
        <w:spacing w:after="120" w:line="259" w:lineRule="auto"/>
      </w:pPr>
      <w:r>
        <w:t>Gestión de ubicaciones y recursos.</w:t>
      </w:r>
    </w:p>
    <w:p w14:paraId="086B4446" w14:textId="508D95FB" w:rsidR="00DC2D54" w:rsidRDefault="00000000">
      <w:pPr>
        <w:pStyle w:val="Listaconvietas"/>
        <w:spacing w:after="120" w:line="259" w:lineRule="auto"/>
      </w:pPr>
      <w:r>
        <w:t xml:space="preserve">Gestión de </w:t>
      </w:r>
      <w:proofErr w:type="spellStart"/>
      <w:r>
        <w:t>inventarios</w:t>
      </w:r>
      <w:proofErr w:type="spellEnd"/>
      <w:r>
        <w:t>.</w:t>
      </w:r>
    </w:p>
    <w:p w14:paraId="1626DE3D" w14:textId="77777777" w:rsidR="00DC2D54" w:rsidRDefault="00000000">
      <w:pPr>
        <w:pStyle w:val="Listaconvietas"/>
        <w:spacing w:after="120" w:line="259" w:lineRule="auto"/>
      </w:pPr>
      <w:r>
        <w:t>Gestión de ocurrencias.</w:t>
      </w:r>
    </w:p>
    <w:p w14:paraId="6C289576" w14:textId="32EF2980" w:rsidR="00DC2D54" w:rsidRDefault="00000000">
      <w:pPr>
        <w:pStyle w:val="Listaconvietas"/>
        <w:spacing w:after="120" w:line="259" w:lineRule="auto"/>
      </w:pPr>
      <w:r>
        <w:t xml:space="preserve">Consulta y </w:t>
      </w:r>
      <w:proofErr w:type="spellStart"/>
      <w:r>
        <w:t>administración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 registrada en el sistema.</w:t>
      </w:r>
    </w:p>
    <w:p w14:paraId="6BFABEC2" w14:textId="42EEBAEB" w:rsidR="00DC2D54" w:rsidRDefault="00000000">
      <w:pPr>
        <w:spacing w:after="120" w:line="259" w:lineRule="auto"/>
      </w:pPr>
      <w:r>
        <w:t xml:space="preserve">El </w:t>
      </w:r>
      <w:proofErr w:type="spellStart"/>
      <w:r>
        <w:t>documento</w:t>
      </w:r>
      <w:proofErr w:type="spellEnd"/>
      <w:r>
        <w:t xml:space="preserve"> no </w:t>
      </w:r>
      <w:proofErr w:type="spellStart"/>
      <w:r>
        <w:t>contempla</w:t>
      </w:r>
      <w:proofErr w:type="spellEnd"/>
      <w:r>
        <w:t xml:space="preserve"> la implementación detallada del código fuente, configuraciones específicas de servidores ni procedimientos de administración de infraestructura, los cuales corresponden a las </w:t>
      </w:r>
      <w:proofErr w:type="spellStart"/>
      <w:r>
        <w:t>etapas</w:t>
      </w:r>
      <w:proofErr w:type="spellEnd"/>
      <w:r>
        <w:t xml:space="preserve"> posteriores de </w:t>
      </w:r>
      <w:proofErr w:type="spellStart"/>
      <w:r>
        <w:t>desarrollo</w:t>
      </w:r>
      <w:proofErr w:type="spellEnd"/>
      <w:r>
        <w:t xml:space="preserve"> y </w:t>
      </w:r>
      <w:proofErr w:type="spellStart"/>
      <w:r>
        <w:t>despliegue</w:t>
      </w:r>
      <w:proofErr w:type="spellEnd"/>
      <w:r>
        <w:t>.</w:t>
      </w:r>
    </w:p>
    <w:p w14:paraId="7EF5C92D" w14:textId="65CEFA24" w:rsidR="008C6767" w:rsidRDefault="008C6767" w:rsidP="008C6767">
      <w:pPr>
        <w:pStyle w:val="Ttulo1"/>
      </w:pPr>
      <w:bookmarkStart w:id="5" w:name="_Toc237534799"/>
      <w:r w:rsidRPr="008C6767">
        <w:t xml:space="preserve">4. </w:t>
      </w:r>
      <w:proofErr w:type="spellStart"/>
      <w:r w:rsidRPr="008C6767">
        <w:t>Arquitectura</w:t>
      </w:r>
      <w:proofErr w:type="spellEnd"/>
      <w:r w:rsidRPr="008C6767">
        <w:t xml:space="preserve"> general del sistema</w:t>
      </w:r>
      <w:bookmarkEnd w:id="5"/>
    </w:p>
    <w:p w14:paraId="17C63CB8" w14:textId="1C75B52B" w:rsidR="008C6767" w:rsidRPr="008C6767" w:rsidRDefault="008C6767" w:rsidP="008C6767">
      <w:pPr>
        <w:rPr>
          <w:lang w:val="es-PE"/>
        </w:rPr>
      </w:pPr>
      <w:r w:rsidRPr="008C6767">
        <w:rPr>
          <w:lang w:val="es-PE"/>
        </w:rPr>
        <w:t>SIGMA se plantea bajo una arquitectura de aplicación web organizada en capas, separando la interfaz de usuario, la lógica de negocio y la gestión de datos. Esta estructura permite distribuir las responsabilidades del sistema y facilitar su mantenimiento y evolución.</w:t>
      </w:r>
    </w:p>
    <w:p w14:paraId="2B140FED" w14:textId="56491C8E" w:rsidR="008C6767" w:rsidRPr="008C6767" w:rsidRDefault="008C6767" w:rsidP="008C6767">
      <w:pPr>
        <w:rPr>
          <w:lang w:val="es-PE"/>
        </w:rPr>
      </w:pPr>
      <w:r w:rsidRPr="008C6767">
        <w:rPr>
          <w:lang w:val="es-PE"/>
        </w:rPr>
        <w:t xml:space="preserve">La arquitectura general está compuesta por tres bloques principales: </w:t>
      </w:r>
      <w:r w:rsidRPr="008C6767">
        <w:rPr>
          <w:b/>
          <w:bCs/>
          <w:lang w:val="es-PE"/>
        </w:rPr>
        <w:t>Frontend</w:t>
      </w:r>
      <w:r w:rsidRPr="008C6767">
        <w:rPr>
          <w:lang w:val="es-PE"/>
        </w:rPr>
        <w:t xml:space="preserve">, encargado de la interacción con los usuarios; </w:t>
      </w:r>
      <w:r w:rsidRPr="008C6767">
        <w:rPr>
          <w:b/>
          <w:bCs/>
          <w:lang w:val="es-PE"/>
        </w:rPr>
        <w:t>Backend</w:t>
      </w:r>
      <w:r w:rsidRPr="008C6767">
        <w:rPr>
          <w:lang w:val="es-PE"/>
        </w:rPr>
        <w:t xml:space="preserve">, responsable de procesar las solicitudes, aplicar las reglas de negocio y gestionar la seguridad; y </w:t>
      </w:r>
      <w:r w:rsidRPr="008C6767">
        <w:rPr>
          <w:b/>
          <w:bCs/>
          <w:lang w:val="es-PE"/>
        </w:rPr>
        <w:t>Base de Datos</w:t>
      </w:r>
      <w:r w:rsidRPr="008C6767">
        <w:rPr>
          <w:lang w:val="es-PE"/>
        </w:rPr>
        <w:t>, encargada de almacenar la información persistente del sistema.</w:t>
      </w:r>
    </w:p>
    <w:p w14:paraId="6790A204" w14:textId="77777777" w:rsidR="002852FF" w:rsidRDefault="008C6767" w:rsidP="002852FF">
      <w:pPr>
        <w:rPr>
          <w:rStyle w:val="Ttulo1Car"/>
        </w:rPr>
      </w:pPr>
      <w:r>
        <w:rPr>
          <w:noProof/>
          <w:lang w:val="es-PE"/>
        </w:rPr>
        <w:drawing>
          <wp:anchor distT="0" distB="0" distL="114300" distR="114300" simplePos="0" relativeHeight="251654656" behindDoc="0" locked="0" layoutInCell="1" allowOverlap="1" wp14:anchorId="1C0E30E3" wp14:editId="475419D7">
            <wp:simplePos x="0" y="0"/>
            <wp:positionH relativeFrom="column">
              <wp:posOffset>1586865</wp:posOffset>
            </wp:positionH>
            <wp:positionV relativeFrom="paragraph">
              <wp:posOffset>730250</wp:posOffset>
            </wp:positionV>
            <wp:extent cx="2575560" cy="2953385"/>
            <wp:effectExtent l="0" t="0" r="0" b="0"/>
            <wp:wrapTopAndBottom/>
            <wp:docPr id="7237187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295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6767">
        <w:rPr>
          <w:lang w:val="es-PE"/>
        </w:rPr>
        <w:t xml:space="preserve">La comunicación entre el </w:t>
      </w:r>
      <w:proofErr w:type="spellStart"/>
      <w:r w:rsidRPr="008C6767">
        <w:rPr>
          <w:lang w:val="es-PE"/>
        </w:rPr>
        <w:t>frontend</w:t>
      </w:r>
      <w:proofErr w:type="spellEnd"/>
      <w:r w:rsidRPr="008C6767">
        <w:rPr>
          <w:lang w:val="es-PE"/>
        </w:rPr>
        <w:t xml:space="preserve"> y el </w:t>
      </w:r>
      <w:proofErr w:type="spellStart"/>
      <w:r w:rsidRPr="008C6767">
        <w:rPr>
          <w:lang w:val="es-PE"/>
        </w:rPr>
        <w:t>backend</w:t>
      </w:r>
      <w:proofErr w:type="spellEnd"/>
      <w:r w:rsidRPr="008C6767">
        <w:rPr>
          <w:lang w:val="es-PE"/>
        </w:rPr>
        <w:t xml:space="preserve"> se realizará mediante una </w:t>
      </w:r>
      <w:r w:rsidRPr="008C6767">
        <w:rPr>
          <w:b/>
          <w:bCs/>
          <w:lang w:val="es-PE"/>
        </w:rPr>
        <w:t>API REST</w:t>
      </w:r>
      <w:r w:rsidRPr="008C6767">
        <w:rPr>
          <w:lang w:val="es-PE"/>
        </w:rPr>
        <w:t xml:space="preserve">, mientras que el </w:t>
      </w:r>
      <w:proofErr w:type="spellStart"/>
      <w:r w:rsidRPr="008C6767">
        <w:rPr>
          <w:lang w:val="es-PE"/>
        </w:rPr>
        <w:t>backend</w:t>
      </w:r>
      <w:proofErr w:type="spellEnd"/>
      <w:r w:rsidRPr="008C6767">
        <w:rPr>
          <w:lang w:val="es-PE"/>
        </w:rPr>
        <w:t xml:space="preserve"> gestionará el acceso a PostgreSQL mediante la capa de persistencia correspondiente.</w:t>
      </w:r>
      <w:r w:rsidRPr="008C6767">
        <w:br/>
      </w:r>
    </w:p>
    <w:p w14:paraId="08CEBAB9" w14:textId="33BFFE6E" w:rsidR="0033379D" w:rsidRPr="002852FF" w:rsidRDefault="008C6767" w:rsidP="002852FF">
      <w:pPr>
        <w:pStyle w:val="Ttulo1"/>
        <w:rPr>
          <w:rStyle w:val="Ttulo1Car"/>
          <w:b/>
          <w:bCs/>
          <w:sz w:val="32"/>
        </w:rPr>
      </w:pPr>
      <w:bookmarkStart w:id="6" w:name="_Toc237534800"/>
      <w:r w:rsidRPr="002852FF">
        <w:rPr>
          <w:rStyle w:val="Ttulo1Car"/>
          <w:b/>
          <w:bCs/>
          <w:sz w:val="32"/>
        </w:rPr>
        <w:lastRenderedPageBreak/>
        <w:t xml:space="preserve">5. </w:t>
      </w:r>
      <w:proofErr w:type="spellStart"/>
      <w:r w:rsidRPr="002852FF">
        <w:rPr>
          <w:rStyle w:val="Ttulo1Car"/>
          <w:b/>
          <w:bCs/>
          <w:sz w:val="32"/>
        </w:rPr>
        <w:t>Arquitectura</w:t>
      </w:r>
      <w:proofErr w:type="spellEnd"/>
      <w:r w:rsidRPr="002852FF">
        <w:rPr>
          <w:rStyle w:val="Ttulo1Car"/>
          <w:b/>
          <w:bCs/>
          <w:sz w:val="32"/>
        </w:rPr>
        <w:t xml:space="preserve"> </w:t>
      </w:r>
      <w:proofErr w:type="spellStart"/>
      <w:r w:rsidRPr="002852FF">
        <w:rPr>
          <w:rStyle w:val="Ttulo1Car"/>
          <w:b/>
          <w:bCs/>
          <w:sz w:val="32"/>
        </w:rPr>
        <w:t>lógica</w:t>
      </w:r>
      <w:bookmarkEnd w:id="6"/>
      <w:proofErr w:type="spellEnd"/>
    </w:p>
    <w:p w14:paraId="6FBADFDE" w14:textId="77777777" w:rsidR="0033379D" w:rsidRDefault="0033379D" w:rsidP="008C6767">
      <w:r w:rsidRPr="0033379D">
        <w:t xml:space="preserve">La </w:t>
      </w:r>
      <w:proofErr w:type="spellStart"/>
      <w:r w:rsidRPr="0033379D">
        <w:t>arquitectura</w:t>
      </w:r>
      <w:proofErr w:type="spellEnd"/>
      <w:r w:rsidRPr="0033379D">
        <w:t xml:space="preserve"> </w:t>
      </w:r>
      <w:proofErr w:type="spellStart"/>
      <w:r w:rsidRPr="0033379D">
        <w:t>lógica</w:t>
      </w:r>
      <w:proofErr w:type="spellEnd"/>
      <w:r w:rsidRPr="0033379D">
        <w:t xml:space="preserve"> de SIGMA </w:t>
      </w:r>
      <w:proofErr w:type="spellStart"/>
      <w:r w:rsidRPr="0033379D">
        <w:t>organiza</w:t>
      </w:r>
      <w:proofErr w:type="spellEnd"/>
      <w:r w:rsidRPr="0033379D">
        <w:t xml:space="preserve"> las </w:t>
      </w:r>
      <w:proofErr w:type="spellStart"/>
      <w:r w:rsidRPr="0033379D">
        <w:t>responsabilidades</w:t>
      </w:r>
      <w:proofErr w:type="spellEnd"/>
      <w:r w:rsidRPr="0033379D">
        <w:t xml:space="preserve"> del sistema en </w:t>
      </w:r>
      <w:proofErr w:type="spellStart"/>
      <w:r w:rsidRPr="0033379D">
        <w:t>diferentes</w:t>
      </w:r>
      <w:proofErr w:type="spellEnd"/>
      <w:r w:rsidRPr="0033379D">
        <w:t xml:space="preserve"> </w:t>
      </w:r>
      <w:proofErr w:type="spellStart"/>
      <w:r w:rsidRPr="0033379D">
        <w:t>capas</w:t>
      </w:r>
      <w:proofErr w:type="spellEnd"/>
      <w:r w:rsidRPr="0033379D">
        <w:t xml:space="preserve">, </w:t>
      </w:r>
      <w:proofErr w:type="spellStart"/>
      <w:r w:rsidRPr="0033379D">
        <w:t>evitando</w:t>
      </w:r>
      <w:proofErr w:type="spellEnd"/>
      <w:r w:rsidRPr="0033379D">
        <w:t xml:space="preserve"> </w:t>
      </w:r>
      <w:proofErr w:type="spellStart"/>
      <w:r w:rsidRPr="0033379D">
        <w:t>concentrar</w:t>
      </w:r>
      <w:proofErr w:type="spellEnd"/>
      <w:r w:rsidRPr="0033379D">
        <w:t xml:space="preserve"> </w:t>
      </w:r>
      <w:proofErr w:type="spellStart"/>
      <w:r w:rsidRPr="0033379D">
        <w:t>toda</w:t>
      </w:r>
      <w:proofErr w:type="spellEnd"/>
      <w:r w:rsidRPr="0033379D">
        <w:t xml:space="preserve"> la </w:t>
      </w:r>
      <w:proofErr w:type="spellStart"/>
      <w:r w:rsidRPr="0033379D">
        <w:t>lógica</w:t>
      </w:r>
      <w:proofErr w:type="spellEnd"/>
      <w:r w:rsidRPr="0033379D">
        <w:t xml:space="preserve"> en un </w:t>
      </w:r>
      <w:proofErr w:type="spellStart"/>
      <w:r w:rsidRPr="0033379D">
        <w:t>único</w:t>
      </w:r>
      <w:proofErr w:type="spellEnd"/>
      <w:r w:rsidRPr="0033379D">
        <w:t xml:space="preserve"> </w:t>
      </w:r>
      <w:proofErr w:type="spellStart"/>
      <w:r w:rsidRPr="0033379D">
        <w:t>componente</w:t>
      </w:r>
      <w:proofErr w:type="spellEnd"/>
      <w:r w:rsidRPr="0033379D">
        <w:t>.</w:t>
      </w:r>
    </w:p>
    <w:p w14:paraId="414A2A44" w14:textId="77777777" w:rsidR="0033379D" w:rsidRDefault="0033379D" w:rsidP="002852FF">
      <w:pPr>
        <w:pStyle w:val="Ttulo2"/>
        <w:rPr>
          <w:rStyle w:val="Ttulo2Car"/>
        </w:rPr>
      </w:pPr>
      <w:bookmarkStart w:id="7" w:name="_Toc237534801"/>
      <w:r w:rsidRPr="0033379D">
        <w:rPr>
          <w:rStyle w:val="Ttulo2Car"/>
        </w:rPr>
        <w:t xml:space="preserve">5.1 Capa de </w:t>
      </w:r>
      <w:proofErr w:type="spellStart"/>
      <w:r w:rsidRPr="0033379D">
        <w:rPr>
          <w:rStyle w:val="Ttulo2Car"/>
        </w:rPr>
        <w:t>presentación</w:t>
      </w:r>
      <w:bookmarkEnd w:id="7"/>
      <w:proofErr w:type="spellEnd"/>
    </w:p>
    <w:p w14:paraId="16F0F827" w14:textId="77777777" w:rsidR="0033379D" w:rsidRDefault="0033379D" w:rsidP="008C6767">
      <w:proofErr w:type="spellStart"/>
      <w:r w:rsidRPr="0033379D">
        <w:t>Corresponde</w:t>
      </w:r>
      <w:proofErr w:type="spellEnd"/>
      <w:r w:rsidRPr="0033379D">
        <w:t xml:space="preserve"> al frontend de SIGMA y </w:t>
      </w:r>
      <w:proofErr w:type="spellStart"/>
      <w:r w:rsidRPr="0033379D">
        <w:t>proporciona</w:t>
      </w:r>
      <w:proofErr w:type="spellEnd"/>
      <w:r w:rsidRPr="0033379D">
        <w:t xml:space="preserve"> las interfaces </w:t>
      </w:r>
      <w:proofErr w:type="spellStart"/>
      <w:r w:rsidRPr="0033379D">
        <w:t>mediante</w:t>
      </w:r>
      <w:proofErr w:type="spellEnd"/>
      <w:r w:rsidRPr="0033379D">
        <w:t xml:space="preserve"> las </w:t>
      </w:r>
      <w:proofErr w:type="spellStart"/>
      <w:r w:rsidRPr="0033379D">
        <w:t>cuales</w:t>
      </w:r>
      <w:proofErr w:type="spellEnd"/>
      <w:r w:rsidRPr="0033379D">
        <w:t xml:space="preserve"> </w:t>
      </w:r>
      <w:proofErr w:type="spellStart"/>
      <w:r w:rsidRPr="0033379D">
        <w:t>los</w:t>
      </w:r>
      <w:proofErr w:type="spellEnd"/>
      <w:r w:rsidRPr="0033379D">
        <w:t xml:space="preserve"> </w:t>
      </w:r>
      <w:proofErr w:type="spellStart"/>
      <w:r w:rsidRPr="0033379D">
        <w:t>usuarios</w:t>
      </w:r>
      <w:proofErr w:type="spellEnd"/>
      <w:r w:rsidRPr="0033379D">
        <w:t xml:space="preserve"> </w:t>
      </w:r>
      <w:proofErr w:type="spellStart"/>
      <w:r w:rsidRPr="0033379D">
        <w:t>interactúan</w:t>
      </w:r>
      <w:proofErr w:type="spellEnd"/>
      <w:r w:rsidRPr="0033379D">
        <w:t xml:space="preserve"> con el sistema. Esta </w:t>
      </w:r>
      <w:proofErr w:type="spellStart"/>
      <w:r w:rsidRPr="0033379D">
        <w:t>capa</w:t>
      </w:r>
      <w:proofErr w:type="spellEnd"/>
      <w:r w:rsidRPr="0033379D">
        <w:t xml:space="preserve"> </w:t>
      </w:r>
      <w:proofErr w:type="spellStart"/>
      <w:r w:rsidRPr="0033379D">
        <w:t>permite</w:t>
      </w:r>
      <w:proofErr w:type="spellEnd"/>
      <w:r w:rsidRPr="0033379D">
        <w:t xml:space="preserve"> </w:t>
      </w:r>
      <w:proofErr w:type="spellStart"/>
      <w:r w:rsidRPr="0033379D">
        <w:t>consultar</w:t>
      </w:r>
      <w:proofErr w:type="spellEnd"/>
      <w:r w:rsidRPr="0033379D">
        <w:t xml:space="preserve"> </w:t>
      </w:r>
      <w:proofErr w:type="spellStart"/>
      <w:r w:rsidRPr="0033379D">
        <w:t>información</w:t>
      </w:r>
      <w:proofErr w:type="spellEnd"/>
      <w:r w:rsidRPr="0033379D">
        <w:t xml:space="preserve">, registrar </w:t>
      </w:r>
      <w:proofErr w:type="spellStart"/>
      <w:r w:rsidRPr="0033379D">
        <w:t>ocurrencias</w:t>
      </w:r>
      <w:proofErr w:type="spellEnd"/>
      <w:r w:rsidRPr="0033379D">
        <w:t xml:space="preserve">, </w:t>
      </w:r>
      <w:proofErr w:type="spellStart"/>
      <w:r w:rsidRPr="0033379D">
        <w:t>ejecutar</w:t>
      </w:r>
      <w:proofErr w:type="spellEnd"/>
      <w:r w:rsidRPr="0033379D">
        <w:t xml:space="preserve"> </w:t>
      </w:r>
      <w:proofErr w:type="spellStart"/>
      <w:r w:rsidRPr="0033379D">
        <w:t>inventarios</w:t>
      </w:r>
      <w:proofErr w:type="spellEnd"/>
      <w:r w:rsidRPr="0033379D">
        <w:t xml:space="preserve"> y </w:t>
      </w:r>
      <w:proofErr w:type="spellStart"/>
      <w:r w:rsidRPr="0033379D">
        <w:t>administrar</w:t>
      </w:r>
      <w:proofErr w:type="spellEnd"/>
      <w:r w:rsidRPr="0033379D">
        <w:t xml:space="preserve"> </w:t>
      </w:r>
      <w:proofErr w:type="spellStart"/>
      <w:r w:rsidRPr="0033379D">
        <w:t>los</w:t>
      </w:r>
      <w:proofErr w:type="spellEnd"/>
      <w:r w:rsidRPr="0033379D">
        <w:t xml:space="preserve"> </w:t>
      </w:r>
      <w:proofErr w:type="spellStart"/>
      <w:r w:rsidRPr="0033379D">
        <w:t>recursos</w:t>
      </w:r>
      <w:proofErr w:type="spellEnd"/>
      <w:r w:rsidRPr="0033379D">
        <w:t xml:space="preserve"> </w:t>
      </w:r>
      <w:proofErr w:type="spellStart"/>
      <w:r w:rsidRPr="0033379D">
        <w:t>según</w:t>
      </w:r>
      <w:proofErr w:type="spellEnd"/>
      <w:r w:rsidRPr="0033379D">
        <w:t xml:space="preserve"> </w:t>
      </w:r>
      <w:proofErr w:type="spellStart"/>
      <w:r w:rsidRPr="0033379D">
        <w:t>los</w:t>
      </w:r>
      <w:proofErr w:type="spellEnd"/>
      <w:r w:rsidRPr="0033379D">
        <w:t xml:space="preserve"> </w:t>
      </w:r>
      <w:proofErr w:type="spellStart"/>
      <w:r w:rsidRPr="0033379D">
        <w:t>permisos</w:t>
      </w:r>
      <w:proofErr w:type="spellEnd"/>
      <w:r w:rsidRPr="0033379D">
        <w:t xml:space="preserve"> del </w:t>
      </w:r>
      <w:proofErr w:type="spellStart"/>
      <w:r w:rsidRPr="0033379D">
        <w:t>usuario</w:t>
      </w:r>
      <w:proofErr w:type="spellEnd"/>
      <w:r w:rsidRPr="0033379D">
        <w:t>.</w:t>
      </w:r>
    </w:p>
    <w:p w14:paraId="2C9F0190" w14:textId="77777777" w:rsidR="0033379D" w:rsidRDefault="0033379D" w:rsidP="0033379D">
      <w:pPr>
        <w:pStyle w:val="Ttulo2"/>
      </w:pPr>
      <w:bookmarkStart w:id="8" w:name="_Toc237534802"/>
      <w:r w:rsidRPr="0033379D">
        <w:t xml:space="preserve">5.2 Capa de </w:t>
      </w:r>
      <w:proofErr w:type="spellStart"/>
      <w:r w:rsidRPr="0033379D">
        <w:t>aplicación</w:t>
      </w:r>
      <w:proofErr w:type="spellEnd"/>
      <w:r w:rsidRPr="0033379D">
        <w:t xml:space="preserve"> y </w:t>
      </w:r>
      <w:proofErr w:type="spellStart"/>
      <w:r w:rsidRPr="0033379D">
        <w:t>negocio</w:t>
      </w:r>
      <w:bookmarkEnd w:id="8"/>
      <w:proofErr w:type="spellEnd"/>
    </w:p>
    <w:p w14:paraId="4D8A712C" w14:textId="77777777" w:rsidR="0033379D" w:rsidRPr="0033379D" w:rsidRDefault="0033379D" w:rsidP="0033379D">
      <w:pPr>
        <w:rPr>
          <w:lang w:val="es-PE"/>
        </w:rPr>
      </w:pPr>
      <w:r w:rsidRPr="0033379D">
        <w:rPr>
          <w:lang w:val="es-PE"/>
        </w:rPr>
        <w:t xml:space="preserve">Corresponde al </w:t>
      </w:r>
      <w:proofErr w:type="spellStart"/>
      <w:r w:rsidRPr="0033379D">
        <w:rPr>
          <w:lang w:val="es-PE"/>
        </w:rPr>
        <w:t>backend</w:t>
      </w:r>
      <w:proofErr w:type="spellEnd"/>
      <w:r w:rsidRPr="0033379D">
        <w:rPr>
          <w:lang w:val="es-PE"/>
        </w:rPr>
        <w:t xml:space="preserve"> desarrollado con Spring Boot. Esta capa procesa las solicitudes recibidas desde el </w:t>
      </w:r>
      <w:proofErr w:type="spellStart"/>
      <w:r w:rsidRPr="0033379D">
        <w:rPr>
          <w:lang w:val="es-PE"/>
        </w:rPr>
        <w:t>frontend</w:t>
      </w:r>
      <w:proofErr w:type="spellEnd"/>
      <w:r w:rsidRPr="0033379D">
        <w:rPr>
          <w:lang w:val="es-PE"/>
        </w:rPr>
        <w:t xml:space="preserve"> y aplica las reglas de negocio definidas para usuarios, unidades, recursos, inventarios y ocurrencias.</w:t>
      </w:r>
    </w:p>
    <w:p w14:paraId="53248B00" w14:textId="77777777" w:rsidR="0033379D" w:rsidRPr="0033379D" w:rsidRDefault="0033379D" w:rsidP="0033379D">
      <w:pPr>
        <w:rPr>
          <w:lang w:val="es-PE"/>
        </w:rPr>
      </w:pPr>
      <w:r w:rsidRPr="0033379D">
        <w:rPr>
          <w:lang w:val="es-PE"/>
        </w:rPr>
        <w:t>También es responsable de validar los datos recibidos antes de enviarlos a la capa de persistencia.</w:t>
      </w:r>
    </w:p>
    <w:p w14:paraId="3C6E42DE" w14:textId="77777777" w:rsidR="0033379D" w:rsidRDefault="0033379D" w:rsidP="002852FF">
      <w:pPr>
        <w:pStyle w:val="Ttulo2"/>
        <w:rPr>
          <w:rStyle w:val="Ttulo2Car"/>
        </w:rPr>
      </w:pPr>
      <w:bookmarkStart w:id="9" w:name="_Toc237534803"/>
      <w:r w:rsidRPr="0033379D">
        <w:rPr>
          <w:rStyle w:val="Ttulo2Car"/>
        </w:rPr>
        <w:t xml:space="preserve">5.3 Capa de </w:t>
      </w:r>
      <w:proofErr w:type="spellStart"/>
      <w:r w:rsidRPr="0033379D">
        <w:rPr>
          <w:rStyle w:val="Ttulo2Car"/>
        </w:rPr>
        <w:t>seguridad</w:t>
      </w:r>
      <w:bookmarkEnd w:id="9"/>
      <w:proofErr w:type="spellEnd"/>
    </w:p>
    <w:p w14:paraId="24F46E63" w14:textId="77777777" w:rsidR="0033379D" w:rsidRDefault="0033379D" w:rsidP="0033379D">
      <w:proofErr w:type="spellStart"/>
      <w:r w:rsidRPr="0033379D">
        <w:t>Controla</w:t>
      </w:r>
      <w:proofErr w:type="spellEnd"/>
      <w:r w:rsidRPr="0033379D">
        <w:t xml:space="preserve"> la </w:t>
      </w:r>
      <w:proofErr w:type="spellStart"/>
      <w:r w:rsidRPr="0033379D">
        <w:t>autenticación</w:t>
      </w:r>
      <w:proofErr w:type="spellEnd"/>
      <w:r w:rsidRPr="0033379D">
        <w:t xml:space="preserve"> y </w:t>
      </w:r>
      <w:proofErr w:type="spellStart"/>
      <w:r w:rsidRPr="0033379D">
        <w:t>autorización</w:t>
      </w:r>
      <w:proofErr w:type="spellEnd"/>
      <w:r w:rsidRPr="0033379D">
        <w:t xml:space="preserve"> de </w:t>
      </w:r>
      <w:proofErr w:type="spellStart"/>
      <w:r w:rsidRPr="0033379D">
        <w:t>los</w:t>
      </w:r>
      <w:proofErr w:type="spellEnd"/>
      <w:r w:rsidRPr="0033379D">
        <w:t xml:space="preserve"> </w:t>
      </w:r>
      <w:proofErr w:type="spellStart"/>
      <w:r w:rsidRPr="0033379D">
        <w:t>usuarios</w:t>
      </w:r>
      <w:proofErr w:type="spellEnd"/>
      <w:r w:rsidRPr="0033379D">
        <w:t xml:space="preserve">. Su </w:t>
      </w:r>
      <w:proofErr w:type="spellStart"/>
      <w:r w:rsidRPr="0033379D">
        <w:t>función</w:t>
      </w:r>
      <w:proofErr w:type="spellEnd"/>
      <w:r w:rsidRPr="0033379D">
        <w:t xml:space="preserve"> es </w:t>
      </w:r>
      <w:proofErr w:type="spellStart"/>
      <w:r w:rsidRPr="0033379D">
        <w:t>verificar</w:t>
      </w:r>
      <w:proofErr w:type="spellEnd"/>
      <w:r w:rsidRPr="0033379D">
        <w:t xml:space="preserve"> la </w:t>
      </w:r>
      <w:proofErr w:type="spellStart"/>
      <w:r w:rsidRPr="0033379D">
        <w:t>identidad</w:t>
      </w:r>
      <w:proofErr w:type="spellEnd"/>
      <w:r w:rsidRPr="0033379D">
        <w:t xml:space="preserve"> del </w:t>
      </w:r>
      <w:proofErr w:type="spellStart"/>
      <w:r w:rsidRPr="0033379D">
        <w:t>usuario</w:t>
      </w:r>
      <w:proofErr w:type="spellEnd"/>
      <w:r w:rsidRPr="0033379D">
        <w:t xml:space="preserve"> y </w:t>
      </w:r>
      <w:proofErr w:type="spellStart"/>
      <w:r w:rsidRPr="0033379D">
        <w:t>determinar</w:t>
      </w:r>
      <w:proofErr w:type="spellEnd"/>
      <w:r w:rsidRPr="0033379D">
        <w:t xml:space="preserve"> las </w:t>
      </w:r>
      <w:proofErr w:type="spellStart"/>
      <w:r w:rsidRPr="0033379D">
        <w:t>funcionalidades</w:t>
      </w:r>
      <w:proofErr w:type="spellEnd"/>
      <w:r w:rsidRPr="0033379D">
        <w:t xml:space="preserve"> </w:t>
      </w:r>
      <w:proofErr w:type="spellStart"/>
      <w:r w:rsidRPr="0033379D">
        <w:t>disponibles</w:t>
      </w:r>
      <w:proofErr w:type="spellEnd"/>
      <w:r w:rsidRPr="0033379D">
        <w:t xml:space="preserve"> de </w:t>
      </w:r>
      <w:proofErr w:type="spellStart"/>
      <w:r w:rsidRPr="0033379D">
        <w:t>acuerdo</w:t>
      </w:r>
      <w:proofErr w:type="spellEnd"/>
      <w:r w:rsidRPr="0033379D">
        <w:t xml:space="preserve"> con el </w:t>
      </w:r>
      <w:proofErr w:type="spellStart"/>
      <w:r w:rsidRPr="0033379D">
        <w:t>rol</w:t>
      </w:r>
      <w:proofErr w:type="spellEnd"/>
      <w:r w:rsidRPr="0033379D">
        <w:t xml:space="preserve"> </w:t>
      </w:r>
      <w:proofErr w:type="spellStart"/>
      <w:r w:rsidRPr="0033379D">
        <w:t>asignado</w:t>
      </w:r>
      <w:proofErr w:type="spellEnd"/>
      <w:r w:rsidRPr="0033379D">
        <w:t>.</w:t>
      </w:r>
    </w:p>
    <w:p w14:paraId="459091F9" w14:textId="77777777" w:rsidR="0033379D" w:rsidRDefault="0033379D" w:rsidP="0033379D">
      <w:pPr>
        <w:pStyle w:val="Ttulo2"/>
        <w:rPr>
          <w:lang w:val="es-PE"/>
        </w:rPr>
      </w:pPr>
      <w:bookmarkStart w:id="10" w:name="_Toc237534804"/>
      <w:r w:rsidRPr="0033379D">
        <w:rPr>
          <w:lang w:val="es-PE"/>
        </w:rPr>
        <w:t>5.4 Capa de persistencia</w:t>
      </w:r>
      <w:bookmarkEnd w:id="10"/>
    </w:p>
    <w:p w14:paraId="67072C06" w14:textId="77777777" w:rsidR="002852FF" w:rsidRDefault="0033379D" w:rsidP="002852FF">
      <w:pPr>
        <w:pStyle w:val="Sinespaciado"/>
      </w:pPr>
      <w:r>
        <w:rPr>
          <w:noProof/>
          <w:lang w:val="es-PE"/>
        </w:rPr>
        <w:drawing>
          <wp:anchor distT="0" distB="0" distL="114300" distR="114300" simplePos="0" relativeHeight="251658752" behindDoc="0" locked="0" layoutInCell="1" allowOverlap="1" wp14:anchorId="309ED4C9" wp14:editId="26D48DB1">
            <wp:simplePos x="0" y="0"/>
            <wp:positionH relativeFrom="column">
              <wp:posOffset>1724025</wp:posOffset>
            </wp:positionH>
            <wp:positionV relativeFrom="paragraph">
              <wp:posOffset>600710</wp:posOffset>
            </wp:positionV>
            <wp:extent cx="2152650" cy="2870200"/>
            <wp:effectExtent l="0" t="0" r="0" b="6350"/>
            <wp:wrapTopAndBottom/>
            <wp:docPr id="192162680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87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379D">
        <w:t xml:space="preserve">Es </w:t>
      </w:r>
      <w:proofErr w:type="spellStart"/>
      <w:r w:rsidRPr="0033379D">
        <w:t>responsable</w:t>
      </w:r>
      <w:proofErr w:type="spellEnd"/>
      <w:r w:rsidRPr="0033379D">
        <w:t xml:space="preserve"> de gestionar la </w:t>
      </w:r>
      <w:proofErr w:type="spellStart"/>
      <w:r w:rsidRPr="0033379D">
        <w:t>comunicación</w:t>
      </w:r>
      <w:proofErr w:type="spellEnd"/>
      <w:r w:rsidRPr="0033379D">
        <w:t xml:space="preserve"> entre el backend y la base de </w:t>
      </w:r>
      <w:proofErr w:type="spellStart"/>
      <w:r w:rsidRPr="0033379D">
        <w:t>datos</w:t>
      </w:r>
      <w:proofErr w:type="spellEnd"/>
      <w:r w:rsidRPr="0033379D">
        <w:t xml:space="preserve"> PostgreSQL, </w:t>
      </w:r>
      <w:proofErr w:type="spellStart"/>
      <w:r w:rsidRPr="0033379D">
        <w:t>permitiendo</w:t>
      </w:r>
      <w:proofErr w:type="spellEnd"/>
      <w:r w:rsidRPr="0033379D">
        <w:t xml:space="preserve"> </w:t>
      </w:r>
      <w:proofErr w:type="spellStart"/>
      <w:r w:rsidRPr="0033379D">
        <w:t>almacenar</w:t>
      </w:r>
      <w:proofErr w:type="spellEnd"/>
      <w:r w:rsidRPr="0033379D">
        <w:t xml:space="preserve">, </w:t>
      </w:r>
      <w:proofErr w:type="spellStart"/>
      <w:r w:rsidRPr="0033379D">
        <w:t>consultar</w:t>
      </w:r>
      <w:proofErr w:type="spellEnd"/>
      <w:r w:rsidRPr="0033379D">
        <w:t xml:space="preserve">, </w:t>
      </w:r>
      <w:proofErr w:type="spellStart"/>
      <w:r w:rsidRPr="0033379D">
        <w:t>actualizar</w:t>
      </w:r>
      <w:proofErr w:type="spellEnd"/>
      <w:r w:rsidRPr="0033379D">
        <w:t xml:space="preserve"> y </w:t>
      </w:r>
      <w:proofErr w:type="spellStart"/>
      <w:r w:rsidRPr="0033379D">
        <w:t>recuperar</w:t>
      </w:r>
      <w:proofErr w:type="spellEnd"/>
      <w:r w:rsidRPr="0033379D">
        <w:t xml:space="preserve"> la </w:t>
      </w:r>
      <w:proofErr w:type="spellStart"/>
      <w:r w:rsidRPr="0033379D">
        <w:t>información</w:t>
      </w:r>
      <w:proofErr w:type="spellEnd"/>
      <w:r w:rsidRPr="0033379D">
        <w:t xml:space="preserve"> </w:t>
      </w:r>
      <w:proofErr w:type="spellStart"/>
      <w:r w:rsidRPr="0033379D">
        <w:t>requerida</w:t>
      </w:r>
      <w:proofErr w:type="spellEnd"/>
      <w:r w:rsidRPr="0033379D">
        <w:t xml:space="preserve"> </w:t>
      </w:r>
      <w:proofErr w:type="spellStart"/>
      <w:r w:rsidRPr="0033379D">
        <w:t>por</w:t>
      </w:r>
      <w:proofErr w:type="spellEnd"/>
      <w:r w:rsidRPr="0033379D">
        <w:t xml:space="preserve"> </w:t>
      </w:r>
      <w:proofErr w:type="spellStart"/>
      <w:r w:rsidRPr="0033379D">
        <w:t>los</w:t>
      </w:r>
      <w:proofErr w:type="spellEnd"/>
      <w:r w:rsidRPr="0033379D">
        <w:t xml:space="preserve"> </w:t>
      </w:r>
      <w:proofErr w:type="spellStart"/>
      <w:r w:rsidRPr="0033379D">
        <w:t>módulos</w:t>
      </w:r>
      <w:proofErr w:type="spellEnd"/>
      <w:r w:rsidRPr="0033379D">
        <w:t xml:space="preserve"> del sistema.</w:t>
      </w:r>
    </w:p>
    <w:p w14:paraId="7FD4A486" w14:textId="77777777" w:rsidR="002852FF" w:rsidRDefault="002852FF" w:rsidP="002852FF">
      <w:pPr>
        <w:pStyle w:val="Sinespaciado"/>
      </w:pPr>
    </w:p>
    <w:p w14:paraId="17AC46FC" w14:textId="77777777" w:rsidR="002852FF" w:rsidRDefault="002852FF" w:rsidP="002852FF">
      <w:pPr>
        <w:pStyle w:val="Sinespaciado"/>
      </w:pPr>
    </w:p>
    <w:p w14:paraId="7B98F65B" w14:textId="77777777" w:rsidR="002852FF" w:rsidRDefault="002852FF" w:rsidP="002852FF">
      <w:pPr>
        <w:pStyle w:val="Sinespaciado"/>
      </w:pPr>
    </w:p>
    <w:p w14:paraId="688831B6" w14:textId="77777777" w:rsidR="002852FF" w:rsidRDefault="002852FF" w:rsidP="002852FF">
      <w:pPr>
        <w:pStyle w:val="Sinespaciado"/>
      </w:pPr>
    </w:p>
    <w:p w14:paraId="31F749F2" w14:textId="754A560F" w:rsidR="0033379D" w:rsidRPr="002852FF" w:rsidRDefault="008C6767" w:rsidP="002852FF">
      <w:pPr>
        <w:pStyle w:val="Ttulo1"/>
        <w:rPr>
          <w:rStyle w:val="Ttulo1Car"/>
          <w:b/>
          <w:bCs/>
          <w:sz w:val="32"/>
        </w:rPr>
      </w:pPr>
      <w:bookmarkStart w:id="11" w:name="_Toc237534805"/>
      <w:r w:rsidRPr="002852FF">
        <w:rPr>
          <w:rStyle w:val="Ttulo1Car"/>
          <w:b/>
          <w:bCs/>
          <w:sz w:val="32"/>
        </w:rPr>
        <w:t xml:space="preserve">6. </w:t>
      </w:r>
      <w:proofErr w:type="spellStart"/>
      <w:r w:rsidRPr="002852FF">
        <w:rPr>
          <w:rStyle w:val="Ttulo1Car"/>
          <w:b/>
          <w:bCs/>
          <w:sz w:val="32"/>
        </w:rPr>
        <w:t>Arquitectura</w:t>
      </w:r>
      <w:proofErr w:type="spellEnd"/>
      <w:r w:rsidRPr="002852FF">
        <w:rPr>
          <w:rStyle w:val="Ttulo1Car"/>
          <w:b/>
          <w:bCs/>
          <w:sz w:val="32"/>
        </w:rPr>
        <w:t xml:space="preserve"> </w:t>
      </w:r>
      <w:proofErr w:type="spellStart"/>
      <w:r w:rsidRPr="002852FF">
        <w:rPr>
          <w:rStyle w:val="Ttulo1Car"/>
          <w:b/>
          <w:bCs/>
          <w:sz w:val="32"/>
        </w:rPr>
        <w:t>física</w:t>
      </w:r>
      <w:proofErr w:type="spellEnd"/>
      <w:r w:rsidRPr="002852FF">
        <w:rPr>
          <w:rStyle w:val="Ttulo1Car"/>
          <w:b/>
          <w:bCs/>
          <w:sz w:val="32"/>
        </w:rPr>
        <w:t xml:space="preserve"> / </w:t>
      </w:r>
      <w:proofErr w:type="spellStart"/>
      <w:r w:rsidRPr="002852FF">
        <w:rPr>
          <w:rStyle w:val="Ttulo1Car"/>
          <w:b/>
          <w:bCs/>
          <w:sz w:val="32"/>
        </w:rPr>
        <w:t>despliegue</w:t>
      </w:r>
      <w:bookmarkEnd w:id="11"/>
      <w:proofErr w:type="spellEnd"/>
    </w:p>
    <w:p w14:paraId="7C019CB5" w14:textId="47CA8B5C" w:rsidR="0033379D" w:rsidRPr="0033379D" w:rsidRDefault="0033379D" w:rsidP="0033379D">
      <w:pPr>
        <w:rPr>
          <w:lang w:val="es-PE"/>
        </w:rPr>
      </w:pPr>
      <w:r w:rsidRPr="0033379D">
        <w:rPr>
          <w:lang w:val="es-PE"/>
        </w:rPr>
        <w:t>La arquitectura física representa la distribución de los componentes de SIGMA durante su ejecución. Debido a que se trata de una aplicación web, el usuario accede al sistema mediante un navegador desde un dispositivo conectado a la red.</w:t>
      </w:r>
    </w:p>
    <w:p w14:paraId="64E5C908" w14:textId="081C40DD" w:rsidR="0033379D" w:rsidRPr="0033379D" w:rsidRDefault="0033379D" w:rsidP="0033379D">
      <w:pPr>
        <w:rPr>
          <w:lang w:val="es-PE"/>
        </w:rPr>
      </w:pPr>
      <w:r w:rsidRPr="0033379D">
        <w:rPr>
          <w:lang w:val="es-PE"/>
        </w:rPr>
        <w:t xml:space="preserve">El </w:t>
      </w:r>
      <w:proofErr w:type="spellStart"/>
      <w:r w:rsidRPr="0033379D">
        <w:rPr>
          <w:lang w:val="es-PE"/>
        </w:rPr>
        <w:t>frontend</w:t>
      </w:r>
      <w:proofErr w:type="spellEnd"/>
      <w:r w:rsidRPr="0033379D">
        <w:rPr>
          <w:lang w:val="es-PE"/>
        </w:rPr>
        <w:t xml:space="preserve"> y el </w:t>
      </w:r>
      <w:proofErr w:type="spellStart"/>
      <w:r w:rsidRPr="0033379D">
        <w:rPr>
          <w:lang w:val="es-PE"/>
        </w:rPr>
        <w:t>backend</w:t>
      </w:r>
      <w:proofErr w:type="spellEnd"/>
      <w:r w:rsidRPr="0033379D">
        <w:rPr>
          <w:lang w:val="es-PE"/>
        </w:rPr>
        <w:t xml:space="preserve"> pueden encontrarse desplegados como servicios independientes, mientras que la base de datos PostgreSQL se mantiene como componente de persistencia central.</w:t>
      </w:r>
    </w:p>
    <w:p w14:paraId="5E5E2CB8" w14:textId="6767EA50" w:rsidR="0033379D" w:rsidRDefault="008B7364" w:rsidP="0033379D">
      <w:pPr>
        <w:rPr>
          <w:lang w:val="es-PE"/>
        </w:rPr>
      </w:pPr>
      <w:r>
        <w:rPr>
          <w:noProof/>
          <w:lang w:val="es-PE"/>
        </w:rPr>
        <w:drawing>
          <wp:anchor distT="0" distB="0" distL="114300" distR="114300" simplePos="0" relativeHeight="251660800" behindDoc="0" locked="0" layoutInCell="1" allowOverlap="1" wp14:anchorId="06278375" wp14:editId="4243E1E5">
            <wp:simplePos x="0" y="0"/>
            <wp:positionH relativeFrom="column">
              <wp:posOffset>1510665</wp:posOffset>
            </wp:positionH>
            <wp:positionV relativeFrom="paragraph">
              <wp:posOffset>699135</wp:posOffset>
            </wp:positionV>
            <wp:extent cx="2585720" cy="3878580"/>
            <wp:effectExtent l="0" t="0" r="5080" b="7620"/>
            <wp:wrapTopAndBottom/>
            <wp:docPr id="193469168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720" cy="387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3379D" w:rsidRPr="0033379D">
        <w:rPr>
          <w:lang w:val="es-PE"/>
        </w:rPr>
        <w:t>La separación física de estos componentes permite realizar actualizaciones y mantenimiento de manera independiente y facilita futuras modificaciones de infraestructura.</w:t>
      </w:r>
    </w:p>
    <w:p w14:paraId="75F8ADB8" w14:textId="0E081706" w:rsidR="008B7364" w:rsidRDefault="008B7364" w:rsidP="0033379D">
      <w:pPr>
        <w:rPr>
          <w:lang w:val="es-PE"/>
        </w:rPr>
      </w:pPr>
    </w:p>
    <w:p w14:paraId="395D7AFE" w14:textId="0FE40D20" w:rsidR="0033379D" w:rsidRDefault="0033379D" w:rsidP="0033379D">
      <w:proofErr w:type="spellStart"/>
      <w:r w:rsidRPr="0033379D">
        <w:rPr>
          <w:b/>
          <w:bCs/>
        </w:rPr>
        <w:t>Nota</w:t>
      </w:r>
      <w:proofErr w:type="spellEnd"/>
      <w:r w:rsidRPr="0033379D">
        <w:rPr>
          <w:b/>
          <w:bCs/>
        </w:rPr>
        <w:t>:</w:t>
      </w:r>
      <w:r w:rsidRPr="0033379D">
        <w:t xml:space="preserve"> </w:t>
      </w:r>
      <w:proofErr w:type="spellStart"/>
      <w:r w:rsidRPr="0033379D">
        <w:t>este</w:t>
      </w:r>
      <w:proofErr w:type="spellEnd"/>
      <w:r w:rsidRPr="0033379D">
        <w:t xml:space="preserve"> </w:t>
      </w:r>
      <w:proofErr w:type="spellStart"/>
      <w:r w:rsidRPr="0033379D">
        <w:t>esquema</w:t>
      </w:r>
      <w:proofErr w:type="spellEnd"/>
      <w:r w:rsidRPr="0033379D">
        <w:t xml:space="preserve"> </w:t>
      </w:r>
      <w:proofErr w:type="spellStart"/>
      <w:r w:rsidRPr="0033379D">
        <w:t>representa</w:t>
      </w:r>
      <w:proofErr w:type="spellEnd"/>
      <w:r w:rsidRPr="0033379D">
        <w:t xml:space="preserve"> </w:t>
      </w:r>
      <w:proofErr w:type="spellStart"/>
      <w:r w:rsidRPr="0033379D">
        <w:t>una</w:t>
      </w:r>
      <w:proofErr w:type="spellEnd"/>
      <w:r w:rsidRPr="0033379D">
        <w:t xml:space="preserve"> </w:t>
      </w:r>
      <w:proofErr w:type="spellStart"/>
      <w:r w:rsidRPr="0033379D">
        <w:t>propuesta</w:t>
      </w:r>
      <w:proofErr w:type="spellEnd"/>
      <w:r w:rsidRPr="0033379D">
        <w:t xml:space="preserve"> de </w:t>
      </w:r>
      <w:proofErr w:type="spellStart"/>
      <w:r w:rsidRPr="0033379D">
        <w:t>despliegue</w:t>
      </w:r>
      <w:proofErr w:type="spellEnd"/>
      <w:r w:rsidRPr="0033379D">
        <w:t xml:space="preserve"> </w:t>
      </w:r>
      <w:proofErr w:type="spellStart"/>
      <w:r w:rsidRPr="0033379D">
        <w:t>lógico</w:t>
      </w:r>
      <w:proofErr w:type="spellEnd"/>
      <w:r w:rsidRPr="0033379D">
        <w:t xml:space="preserve">; </w:t>
      </w:r>
      <w:proofErr w:type="spellStart"/>
      <w:r w:rsidRPr="0033379D">
        <w:t>los</w:t>
      </w:r>
      <w:proofErr w:type="spellEnd"/>
      <w:r w:rsidRPr="0033379D">
        <w:t xml:space="preserve"> </w:t>
      </w:r>
      <w:proofErr w:type="spellStart"/>
      <w:r w:rsidRPr="0033379D">
        <w:t>servidores</w:t>
      </w:r>
      <w:proofErr w:type="spellEnd"/>
      <w:r w:rsidRPr="0033379D">
        <w:t xml:space="preserve">, </w:t>
      </w:r>
      <w:proofErr w:type="spellStart"/>
      <w:r w:rsidRPr="0033379D">
        <w:t>proveedores</w:t>
      </w:r>
      <w:proofErr w:type="spellEnd"/>
      <w:r w:rsidRPr="0033379D">
        <w:t xml:space="preserve"> y </w:t>
      </w:r>
      <w:proofErr w:type="spellStart"/>
      <w:r w:rsidRPr="0033379D">
        <w:t>ubicaciones</w:t>
      </w:r>
      <w:proofErr w:type="spellEnd"/>
      <w:r w:rsidRPr="0033379D">
        <w:t xml:space="preserve"> </w:t>
      </w:r>
      <w:proofErr w:type="spellStart"/>
      <w:r w:rsidRPr="0033379D">
        <w:t>físicas</w:t>
      </w:r>
      <w:proofErr w:type="spellEnd"/>
      <w:r w:rsidRPr="0033379D">
        <w:t xml:space="preserve"> </w:t>
      </w:r>
      <w:proofErr w:type="spellStart"/>
      <w:r w:rsidRPr="0033379D">
        <w:t>concretas</w:t>
      </w:r>
      <w:proofErr w:type="spellEnd"/>
      <w:r w:rsidRPr="0033379D">
        <w:t xml:space="preserve"> </w:t>
      </w:r>
      <w:proofErr w:type="spellStart"/>
      <w:r w:rsidRPr="0033379D">
        <w:t>deberán</w:t>
      </w:r>
      <w:proofErr w:type="spellEnd"/>
      <w:r w:rsidRPr="0033379D">
        <w:t xml:space="preserve"> </w:t>
      </w:r>
      <w:proofErr w:type="spellStart"/>
      <w:r w:rsidRPr="0033379D">
        <w:t>definirse</w:t>
      </w:r>
      <w:proofErr w:type="spellEnd"/>
      <w:r w:rsidRPr="0033379D">
        <w:t xml:space="preserve"> en la </w:t>
      </w:r>
      <w:proofErr w:type="spellStart"/>
      <w:r w:rsidRPr="0033379D">
        <w:t>etapa</w:t>
      </w:r>
      <w:proofErr w:type="spellEnd"/>
      <w:r w:rsidRPr="0033379D">
        <w:t xml:space="preserve"> de </w:t>
      </w:r>
      <w:proofErr w:type="spellStart"/>
      <w:r w:rsidRPr="0033379D">
        <w:t>implementación</w:t>
      </w:r>
      <w:proofErr w:type="spellEnd"/>
      <w:r w:rsidRPr="0033379D">
        <w:t>.</w:t>
      </w:r>
    </w:p>
    <w:p w14:paraId="56721B00" w14:textId="77777777" w:rsidR="002852FF" w:rsidRPr="0033379D" w:rsidRDefault="002852FF" w:rsidP="0033379D">
      <w:pPr>
        <w:rPr>
          <w:lang w:val="es-PE"/>
        </w:rPr>
      </w:pPr>
    </w:p>
    <w:p w14:paraId="514A8FE0" w14:textId="49CD8B52" w:rsidR="008B7364" w:rsidRDefault="008C6767" w:rsidP="002852FF">
      <w:pPr>
        <w:pStyle w:val="Ttulo1"/>
        <w:rPr>
          <w:rStyle w:val="Ttulo1Car"/>
        </w:rPr>
      </w:pPr>
      <w:bookmarkStart w:id="12" w:name="_Toc237534806"/>
      <w:r w:rsidRPr="008B7364">
        <w:rPr>
          <w:rStyle w:val="Ttulo1Car"/>
        </w:rPr>
        <w:lastRenderedPageBreak/>
        <w:t xml:space="preserve">7. </w:t>
      </w:r>
      <w:proofErr w:type="spellStart"/>
      <w:r w:rsidRPr="008B7364">
        <w:rPr>
          <w:rStyle w:val="Ttulo1Car"/>
        </w:rPr>
        <w:t>Componentes</w:t>
      </w:r>
      <w:proofErr w:type="spellEnd"/>
      <w:r w:rsidRPr="008B7364">
        <w:rPr>
          <w:rStyle w:val="Ttulo1Car"/>
        </w:rPr>
        <w:t xml:space="preserve"> del sistema</w:t>
      </w:r>
      <w:bookmarkEnd w:id="12"/>
    </w:p>
    <w:p w14:paraId="7FDEC262" w14:textId="485C536B" w:rsidR="008C6767" w:rsidRDefault="008B7364" w:rsidP="008B7364">
      <w:r w:rsidRPr="008B7364">
        <w:t xml:space="preserve">SIGMA </w:t>
      </w:r>
      <w:proofErr w:type="spellStart"/>
      <w:r w:rsidRPr="008B7364">
        <w:t>estará</w:t>
      </w:r>
      <w:proofErr w:type="spellEnd"/>
      <w:r w:rsidRPr="008B7364">
        <w:t xml:space="preserve"> </w:t>
      </w:r>
      <w:proofErr w:type="spellStart"/>
      <w:r w:rsidRPr="008B7364">
        <w:t>conformado</w:t>
      </w:r>
      <w:proofErr w:type="spellEnd"/>
      <w:r w:rsidRPr="008B7364">
        <w:t xml:space="preserve"> </w:t>
      </w:r>
      <w:proofErr w:type="spellStart"/>
      <w:r w:rsidRPr="008B7364">
        <w:t>por</w:t>
      </w:r>
      <w:proofErr w:type="spellEnd"/>
      <w:r w:rsidRPr="008B7364">
        <w:t xml:space="preserve"> </w:t>
      </w:r>
      <w:proofErr w:type="spellStart"/>
      <w:r w:rsidRPr="008B7364">
        <w:t>componentes</w:t>
      </w:r>
      <w:proofErr w:type="spellEnd"/>
      <w:r w:rsidRPr="008B7364">
        <w:t xml:space="preserve"> </w:t>
      </w:r>
      <w:proofErr w:type="spellStart"/>
      <w:r w:rsidRPr="008B7364">
        <w:t>que</w:t>
      </w:r>
      <w:proofErr w:type="spellEnd"/>
      <w:r w:rsidRPr="008B7364">
        <w:t xml:space="preserve"> </w:t>
      </w:r>
      <w:proofErr w:type="spellStart"/>
      <w:r w:rsidRPr="008B7364">
        <w:t>trabajan</w:t>
      </w:r>
      <w:proofErr w:type="spellEnd"/>
      <w:r w:rsidRPr="008B7364">
        <w:t xml:space="preserve"> de </w:t>
      </w:r>
      <w:proofErr w:type="spellStart"/>
      <w:r w:rsidRPr="008B7364">
        <w:t>manera</w:t>
      </w:r>
      <w:proofErr w:type="spellEnd"/>
      <w:r w:rsidRPr="008B7364">
        <w:t xml:space="preserve"> </w:t>
      </w:r>
      <w:proofErr w:type="spellStart"/>
      <w:r w:rsidRPr="008B7364">
        <w:t>coordinada</w:t>
      </w:r>
      <w:proofErr w:type="spellEnd"/>
      <w:r w:rsidRPr="008B7364">
        <w:t xml:space="preserve"> para </w:t>
      </w:r>
      <w:proofErr w:type="spellStart"/>
      <w:r w:rsidRPr="008B7364">
        <w:t>proporcionar</w:t>
      </w:r>
      <w:proofErr w:type="spellEnd"/>
      <w:r w:rsidRPr="008B7364">
        <w:t xml:space="preserve"> las </w:t>
      </w:r>
      <w:proofErr w:type="spellStart"/>
      <w:r w:rsidRPr="008B7364">
        <w:t>funcionalidades</w:t>
      </w:r>
      <w:proofErr w:type="spellEnd"/>
      <w:r w:rsidRPr="008B7364">
        <w:t xml:space="preserve"> del sistema.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4631"/>
        <w:gridCol w:w="4631"/>
      </w:tblGrid>
      <w:tr w:rsidR="008B7364" w14:paraId="4E7A198A" w14:textId="77777777" w:rsidTr="004938F6">
        <w:trPr>
          <w:trHeight w:val="416"/>
        </w:trPr>
        <w:tc>
          <w:tcPr>
            <w:tcW w:w="4631" w:type="dxa"/>
            <w:shd w:val="clear" w:color="auto" w:fill="F79646" w:themeFill="accent6"/>
          </w:tcPr>
          <w:p w14:paraId="0E76CD42" w14:textId="737E3A79" w:rsidR="008B7364" w:rsidRPr="004938F6" w:rsidRDefault="008B7364" w:rsidP="004938F6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4938F6">
              <w:rPr>
                <w:b/>
                <w:bCs/>
                <w:sz w:val="28"/>
                <w:szCs w:val="28"/>
              </w:rPr>
              <w:t>Componente</w:t>
            </w:r>
            <w:proofErr w:type="spellEnd"/>
          </w:p>
        </w:tc>
        <w:tc>
          <w:tcPr>
            <w:tcW w:w="4631" w:type="dxa"/>
            <w:shd w:val="clear" w:color="auto" w:fill="F79646" w:themeFill="accent6"/>
          </w:tcPr>
          <w:p w14:paraId="7EAD03DC" w14:textId="7A872E75" w:rsidR="008B7364" w:rsidRPr="004938F6" w:rsidRDefault="008335E7" w:rsidP="004938F6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Función</w:t>
            </w:r>
            <w:proofErr w:type="spellEnd"/>
          </w:p>
        </w:tc>
      </w:tr>
      <w:tr w:rsidR="008B7364" w14:paraId="58BCE731" w14:textId="77777777" w:rsidTr="008B7364">
        <w:tc>
          <w:tcPr>
            <w:tcW w:w="4631" w:type="dxa"/>
          </w:tcPr>
          <w:p w14:paraId="3D329E79" w14:textId="06A61824" w:rsidR="008B7364" w:rsidRDefault="008B7364" w:rsidP="004938F6">
            <w:pPr>
              <w:jc w:val="both"/>
            </w:pPr>
            <w:r>
              <w:t>Frontend</w:t>
            </w:r>
          </w:p>
        </w:tc>
        <w:tc>
          <w:tcPr>
            <w:tcW w:w="4631" w:type="dxa"/>
          </w:tcPr>
          <w:p w14:paraId="59F64B8B" w14:textId="22D719FC" w:rsidR="008B7364" w:rsidRDefault="008B7364" w:rsidP="004938F6">
            <w:pPr>
              <w:jc w:val="both"/>
            </w:pPr>
            <w:proofErr w:type="spellStart"/>
            <w:r>
              <w:t>Proporcionar</w:t>
            </w:r>
            <w:proofErr w:type="spellEnd"/>
            <w:r>
              <w:t xml:space="preserve"> la </w:t>
            </w:r>
            <w:proofErr w:type="spellStart"/>
            <w:r>
              <w:t>interfaz</w:t>
            </w:r>
            <w:proofErr w:type="spellEnd"/>
            <w:r>
              <w:t xml:space="preserve"> </w:t>
            </w:r>
            <w:proofErr w:type="spellStart"/>
            <w:r>
              <w:t>gráfica</w:t>
            </w:r>
            <w:proofErr w:type="spellEnd"/>
            <w:r>
              <w:t xml:space="preserve"> y </w:t>
            </w:r>
            <w:proofErr w:type="spellStart"/>
            <w:r>
              <w:t>permitir</w:t>
            </w:r>
            <w:proofErr w:type="spellEnd"/>
            <w:r>
              <w:t xml:space="preserve"> la </w:t>
            </w:r>
            <w:proofErr w:type="spellStart"/>
            <w:r>
              <w:t>interacción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Usuarios con el sistema</w:t>
            </w:r>
          </w:p>
        </w:tc>
      </w:tr>
      <w:tr w:rsidR="008B7364" w14:paraId="42B95DA7" w14:textId="77777777" w:rsidTr="008B7364">
        <w:tc>
          <w:tcPr>
            <w:tcW w:w="4631" w:type="dxa"/>
          </w:tcPr>
          <w:p w14:paraId="61FE1884" w14:textId="57042CAD" w:rsidR="008B7364" w:rsidRDefault="008B7364" w:rsidP="004938F6">
            <w:pPr>
              <w:jc w:val="both"/>
            </w:pPr>
            <w:r>
              <w:t>API Backend</w:t>
            </w:r>
          </w:p>
        </w:tc>
        <w:tc>
          <w:tcPr>
            <w:tcW w:w="4631" w:type="dxa"/>
          </w:tcPr>
          <w:p w14:paraId="6BFF785C" w14:textId="16C46E0F" w:rsidR="008B7364" w:rsidRDefault="008B7364" w:rsidP="004938F6">
            <w:pPr>
              <w:jc w:val="both"/>
            </w:pPr>
            <w:proofErr w:type="spellStart"/>
            <w:r>
              <w:t>Recibir</w:t>
            </w:r>
            <w:proofErr w:type="spellEnd"/>
            <w:r>
              <w:t xml:space="preserve"> y </w:t>
            </w:r>
            <w:proofErr w:type="spellStart"/>
            <w:r>
              <w:t>procesar</w:t>
            </w:r>
            <w:proofErr w:type="spellEnd"/>
            <w:r>
              <w:t xml:space="preserve"> las solicitudes del frontend</w:t>
            </w:r>
          </w:p>
        </w:tc>
      </w:tr>
      <w:tr w:rsidR="008B7364" w14:paraId="1CB15CC3" w14:textId="77777777" w:rsidTr="008B7364">
        <w:tc>
          <w:tcPr>
            <w:tcW w:w="4631" w:type="dxa"/>
          </w:tcPr>
          <w:p w14:paraId="5C4AAFCD" w14:textId="3AB409D1" w:rsidR="008B7364" w:rsidRDefault="008B7364" w:rsidP="004938F6">
            <w:pPr>
              <w:jc w:val="both"/>
            </w:pPr>
            <w:proofErr w:type="spellStart"/>
            <w:r>
              <w:t>Seguridad</w:t>
            </w:r>
            <w:proofErr w:type="spellEnd"/>
          </w:p>
        </w:tc>
        <w:tc>
          <w:tcPr>
            <w:tcW w:w="4631" w:type="dxa"/>
          </w:tcPr>
          <w:p w14:paraId="38472709" w14:textId="5D2F4F97" w:rsidR="008B7364" w:rsidRDefault="008B7364" w:rsidP="004938F6">
            <w:pPr>
              <w:jc w:val="both"/>
            </w:pPr>
            <w:r>
              <w:t xml:space="preserve">Gestionar </w:t>
            </w:r>
            <w:proofErr w:type="spellStart"/>
            <w:r>
              <w:t>autenticación</w:t>
            </w:r>
            <w:proofErr w:type="spellEnd"/>
            <w:r>
              <w:t xml:space="preserve">, </w:t>
            </w:r>
            <w:proofErr w:type="spellStart"/>
            <w:r>
              <w:t>autorización</w:t>
            </w:r>
            <w:proofErr w:type="spellEnd"/>
            <w:r>
              <w:t xml:space="preserve"> y </w:t>
            </w:r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roles.</w:t>
            </w:r>
          </w:p>
        </w:tc>
      </w:tr>
      <w:tr w:rsidR="008B7364" w14:paraId="1CE04E80" w14:textId="77777777" w:rsidTr="008B7364">
        <w:tc>
          <w:tcPr>
            <w:tcW w:w="4631" w:type="dxa"/>
          </w:tcPr>
          <w:p w14:paraId="5B406C2C" w14:textId="07AA7E0E" w:rsidR="008B7364" w:rsidRDefault="008B7364" w:rsidP="004938F6">
            <w:pPr>
              <w:jc w:val="both"/>
            </w:pPr>
            <w:r>
              <w:t>Gestión de Usuarios</w:t>
            </w:r>
          </w:p>
        </w:tc>
        <w:tc>
          <w:tcPr>
            <w:tcW w:w="4631" w:type="dxa"/>
          </w:tcPr>
          <w:p w14:paraId="5182AAD3" w14:textId="6ABB6256" w:rsidR="008B7364" w:rsidRDefault="008B7364" w:rsidP="004938F6">
            <w:pPr>
              <w:jc w:val="both"/>
            </w:pPr>
            <w:proofErr w:type="spellStart"/>
            <w:r>
              <w:t>Administrad</w:t>
            </w:r>
            <w:proofErr w:type="spellEnd"/>
            <w:r>
              <w:t xml:space="preserve"> Usuarios y roles del sistema.</w:t>
            </w:r>
          </w:p>
        </w:tc>
      </w:tr>
      <w:tr w:rsidR="008B7364" w14:paraId="22B27634" w14:textId="77777777" w:rsidTr="008B7364">
        <w:tc>
          <w:tcPr>
            <w:tcW w:w="4631" w:type="dxa"/>
          </w:tcPr>
          <w:p w14:paraId="643042EA" w14:textId="0798828C" w:rsidR="008B7364" w:rsidRDefault="008B7364" w:rsidP="004938F6">
            <w:pPr>
              <w:jc w:val="both"/>
            </w:pPr>
            <w:r>
              <w:t xml:space="preserve">Gestión de </w:t>
            </w:r>
            <w:proofErr w:type="spellStart"/>
            <w:r>
              <w:t>unidades</w:t>
            </w:r>
            <w:proofErr w:type="spellEnd"/>
          </w:p>
        </w:tc>
        <w:tc>
          <w:tcPr>
            <w:tcW w:w="4631" w:type="dxa"/>
          </w:tcPr>
          <w:p w14:paraId="2A83F09D" w14:textId="2C2A367A" w:rsidR="008B7364" w:rsidRDefault="008B7364" w:rsidP="004938F6">
            <w:pPr>
              <w:jc w:val="both"/>
            </w:pPr>
            <w:proofErr w:type="spellStart"/>
            <w:r>
              <w:t>Administrar</w:t>
            </w:r>
            <w:proofErr w:type="spellEnd"/>
            <w:r>
              <w:t xml:space="preserve"> las </w:t>
            </w:r>
            <w:proofErr w:type="spellStart"/>
            <w:r>
              <w:t>unidades</w:t>
            </w:r>
            <w:proofErr w:type="spellEnd"/>
            <w:r>
              <w:t xml:space="preserve"> </w:t>
            </w:r>
            <w:proofErr w:type="spellStart"/>
            <w:r>
              <w:t>pertenecientes</w:t>
            </w:r>
            <w:proofErr w:type="spellEnd"/>
            <w:r>
              <w:t xml:space="preserve"> al </w:t>
            </w:r>
            <w:proofErr w:type="spellStart"/>
            <w:r>
              <w:t>Área</w:t>
            </w:r>
            <w:proofErr w:type="spellEnd"/>
            <w:r>
              <w:t xml:space="preserve"> de </w:t>
            </w:r>
            <w:proofErr w:type="spellStart"/>
            <w:r>
              <w:t>Máquinas</w:t>
            </w:r>
            <w:proofErr w:type="spellEnd"/>
            <w:r>
              <w:t>.</w:t>
            </w:r>
          </w:p>
        </w:tc>
      </w:tr>
      <w:tr w:rsidR="008B7364" w14:paraId="44D8FC9F" w14:textId="77777777" w:rsidTr="008B7364">
        <w:tc>
          <w:tcPr>
            <w:tcW w:w="4631" w:type="dxa"/>
          </w:tcPr>
          <w:p w14:paraId="290EE4F9" w14:textId="113B46CD" w:rsidR="008B7364" w:rsidRDefault="008B7364" w:rsidP="004938F6">
            <w:pPr>
              <w:jc w:val="both"/>
            </w:pPr>
            <w:r>
              <w:t xml:space="preserve">Gestión de </w:t>
            </w:r>
            <w:proofErr w:type="spellStart"/>
            <w:r>
              <w:t>recursos</w:t>
            </w:r>
            <w:proofErr w:type="spellEnd"/>
          </w:p>
        </w:tc>
        <w:tc>
          <w:tcPr>
            <w:tcW w:w="4631" w:type="dxa"/>
          </w:tcPr>
          <w:p w14:paraId="3B72F976" w14:textId="21D0096C" w:rsidR="008B7364" w:rsidRDefault="008B7364" w:rsidP="004938F6">
            <w:pPr>
              <w:jc w:val="both"/>
            </w:pPr>
            <w:r>
              <w:t xml:space="preserve">Registrar, </w:t>
            </w:r>
            <w:proofErr w:type="spellStart"/>
            <w:r>
              <w:t>consultar</w:t>
            </w:r>
            <w:proofErr w:type="spellEnd"/>
            <w:r>
              <w:t xml:space="preserve"> y </w:t>
            </w:r>
            <w:proofErr w:type="spellStart"/>
            <w:r>
              <w:t>controlar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recursos</w:t>
            </w:r>
            <w:proofErr w:type="spellEnd"/>
            <w:r>
              <w:t xml:space="preserve"> </w:t>
            </w:r>
            <w:proofErr w:type="spellStart"/>
            <w:r>
              <w:t>físicos</w:t>
            </w:r>
            <w:proofErr w:type="spellEnd"/>
            <w:r>
              <w:t>.</w:t>
            </w:r>
          </w:p>
        </w:tc>
      </w:tr>
      <w:tr w:rsidR="008B7364" w14:paraId="441B631D" w14:textId="77777777" w:rsidTr="008B7364">
        <w:tc>
          <w:tcPr>
            <w:tcW w:w="4631" w:type="dxa"/>
          </w:tcPr>
          <w:p w14:paraId="141F4225" w14:textId="08EEDE9B" w:rsidR="008B7364" w:rsidRDefault="008B7364" w:rsidP="004938F6">
            <w:pPr>
              <w:jc w:val="both"/>
            </w:pPr>
            <w:r>
              <w:t xml:space="preserve">Gestión de </w:t>
            </w:r>
            <w:proofErr w:type="spellStart"/>
            <w:r>
              <w:t>inventarios</w:t>
            </w:r>
            <w:proofErr w:type="spellEnd"/>
          </w:p>
        </w:tc>
        <w:tc>
          <w:tcPr>
            <w:tcW w:w="4631" w:type="dxa"/>
          </w:tcPr>
          <w:p w14:paraId="0E3937B9" w14:textId="28407422" w:rsidR="008B7364" w:rsidRDefault="008B7364" w:rsidP="004938F6">
            <w:pPr>
              <w:jc w:val="both"/>
            </w:pPr>
            <w:r>
              <w:t xml:space="preserve">Crear y </w:t>
            </w:r>
            <w:proofErr w:type="spellStart"/>
            <w:r>
              <w:t>administrar</w:t>
            </w:r>
            <w:proofErr w:type="spellEnd"/>
            <w:r>
              <w:t xml:space="preserve"> las </w:t>
            </w:r>
            <w:proofErr w:type="spellStart"/>
            <w:r>
              <w:t>sesiones</w:t>
            </w:r>
            <w:proofErr w:type="spellEnd"/>
            <w:r>
              <w:t xml:space="preserve"> de </w:t>
            </w:r>
            <w:proofErr w:type="spellStart"/>
            <w:r>
              <w:t>inspección</w:t>
            </w:r>
            <w:proofErr w:type="spellEnd"/>
            <w:r>
              <w:t xml:space="preserve"> y sus </w:t>
            </w:r>
            <w:proofErr w:type="spellStart"/>
            <w:r>
              <w:t>resultados</w:t>
            </w:r>
            <w:proofErr w:type="spellEnd"/>
            <w:r>
              <w:t>.</w:t>
            </w:r>
          </w:p>
        </w:tc>
      </w:tr>
      <w:tr w:rsidR="008B7364" w14:paraId="327384E0" w14:textId="77777777" w:rsidTr="008B7364">
        <w:tc>
          <w:tcPr>
            <w:tcW w:w="4631" w:type="dxa"/>
          </w:tcPr>
          <w:p w14:paraId="73C4DDA6" w14:textId="2C2AA586" w:rsidR="008B7364" w:rsidRDefault="008B7364" w:rsidP="004938F6">
            <w:pPr>
              <w:jc w:val="both"/>
            </w:pPr>
            <w:r>
              <w:t xml:space="preserve">Gestión de </w:t>
            </w:r>
            <w:proofErr w:type="spellStart"/>
            <w:r>
              <w:t>ocurrencias</w:t>
            </w:r>
            <w:proofErr w:type="spellEnd"/>
          </w:p>
        </w:tc>
        <w:tc>
          <w:tcPr>
            <w:tcW w:w="4631" w:type="dxa"/>
          </w:tcPr>
          <w:p w14:paraId="62780C0F" w14:textId="40E40CA6" w:rsidR="008B7364" w:rsidRDefault="008B7364" w:rsidP="004938F6">
            <w:pPr>
              <w:jc w:val="both"/>
            </w:pPr>
            <w:r>
              <w:t xml:space="preserve">Registrar y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novedades</w:t>
            </w:r>
            <w:proofErr w:type="spellEnd"/>
            <w:r>
              <w:t xml:space="preserve"> y </w:t>
            </w:r>
            <w:proofErr w:type="spellStart"/>
            <w:r>
              <w:t>situaciones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  <w:r>
              <w:t>.</w:t>
            </w:r>
          </w:p>
        </w:tc>
      </w:tr>
      <w:tr w:rsidR="008B7364" w14:paraId="4D12F471" w14:textId="77777777" w:rsidTr="008B7364">
        <w:tc>
          <w:tcPr>
            <w:tcW w:w="4631" w:type="dxa"/>
          </w:tcPr>
          <w:p w14:paraId="4B408343" w14:textId="597285EF" w:rsidR="008B7364" w:rsidRDefault="008B7364" w:rsidP="004938F6">
            <w:pPr>
              <w:jc w:val="both"/>
            </w:pPr>
            <w:proofErr w:type="spellStart"/>
            <w:r>
              <w:t>Persistencia</w:t>
            </w:r>
            <w:proofErr w:type="spellEnd"/>
          </w:p>
        </w:tc>
        <w:tc>
          <w:tcPr>
            <w:tcW w:w="4631" w:type="dxa"/>
          </w:tcPr>
          <w:p w14:paraId="04F88500" w14:textId="715CA97C" w:rsidR="008B7364" w:rsidRDefault="008B7364" w:rsidP="004938F6">
            <w:pPr>
              <w:jc w:val="both"/>
            </w:pPr>
            <w:r>
              <w:t xml:space="preserve">Gestionar el </w:t>
            </w:r>
            <w:proofErr w:type="spellStart"/>
            <w:r>
              <w:t>acceso</w:t>
            </w:r>
            <w:proofErr w:type="spellEnd"/>
            <w:r>
              <w:t xml:space="preserve"> y </w:t>
            </w:r>
            <w:proofErr w:type="spellStart"/>
            <w:r>
              <w:t>almacenamiento</w:t>
            </w:r>
            <w:proofErr w:type="spellEnd"/>
            <w:r>
              <w:t xml:space="preserve"> de la </w:t>
            </w:r>
            <w:proofErr w:type="spellStart"/>
            <w:r>
              <w:t>información</w:t>
            </w:r>
            <w:proofErr w:type="spellEnd"/>
            <w:r>
              <w:t xml:space="preserve"> en PostgreSQL.</w:t>
            </w:r>
          </w:p>
        </w:tc>
      </w:tr>
    </w:tbl>
    <w:p w14:paraId="25B9D3FF" w14:textId="77777777" w:rsidR="008B7364" w:rsidRDefault="008B7364" w:rsidP="008B7364"/>
    <w:p w14:paraId="698278CB" w14:textId="77777777" w:rsidR="004938F6" w:rsidRDefault="008B7364" w:rsidP="004938F6">
      <w:pPr>
        <w:pStyle w:val="Ttulo1"/>
      </w:pPr>
      <w:bookmarkStart w:id="13" w:name="_Toc237534807"/>
      <w:r w:rsidRPr="008C6767">
        <w:t xml:space="preserve">8. </w:t>
      </w:r>
      <w:proofErr w:type="spellStart"/>
      <w:r w:rsidRPr="008C6767">
        <w:t>Tecnologías</w:t>
      </w:r>
      <w:proofErr w:type="spellEnd"/>
      <w:r w:rsidRPr="008C6767">
        <w:t xml:space="preserve"> </w:t>
      </w:r>
      <w:proofErr w:type="spellStart"/>
      <w:r w:rsidRPr="008C6767">
        <w:t>utilizadas</w:t>
      </w:r>
      <w:bookmarkEnd w:id="13"/>
      <w:proofErr w:type="spellEnd"/>
    </w:p>
    <w:p w14:paraId="134D9009" w14:textId="1E876692" w:rsidR="004938F6" w:rsidRPr="004938F6" w:rsidRDefault="004938F6" w:rsidP="004938F6">
      <w:r w:rsidRPr="004938F6">
        <w:t xml:space="preserve">Las </w:t>
      </w:r>
      <w:proofErr w:type="spellStart"/>
      <w:r w:rsidRPr="004938F6">
        <w:t>tecnologías</w:t>
      </w:r>
      <w:proofErr w:type="spellEnd"/>
      <w:r w:rsidRPr="004938F6">
        <w:t xml:space="preserve"> </w:t>
      </w:r>
      <w:proofErr w:type="spellStart"/>
      <w:r w:rsidRPr="004938F6">
        <w:t>consideradas</w:t>
      </w:r>
      <w:proofErr w:type="spellEnd"/>
      <w:r w:rsidRPr="004938F6">
        <w:t xml:space="preserve"> para la </w:t>
      </w:r>
      <w:proofErr w:type="spellStart"/>
      <w:r w:rsidRPr="004938F6">
        <w:t>implementación</w:t>
      </w:r>
      <w:proofErr w:type="spellEnd"/>
      <w:r w:rsidRPr="004938F6">
        <w:t xml:space="preserve"> de SIGMA se </w:t>
      </w:r>
      <w:proofErr w:type="spellStart"/>
      <w:r w:rsidRPr="004938F6">
        <w:t>organizan</w:t>
      </w:r>
      <w:proofErr w:type="spellEnd"/>
      <w:r w:rsidRPr="004938F6">
        <w:t xml:space="preserve"> de </w:t>
      </w:r>
      <w:proofErr w:type="spellStart"/>
      <w:r w:rsidRPr="004938F6">
        <w:t>acuerdo</w:t>
      </w:r>
      <w:proofErr w:type="spellEnd"/>
      <w:r w:rsidRPr="004938F6">
        <w:t xml:space="preserve"> con las </w:t>
      </w:r>
      <w:proofErr w:type="spellStart"/>
      <w:r w:rsidRPr="004938F6">
        <w:t>capas</w:t>
      </w:r>
      <w:proofErr w:type="spellEnd"/>
      <w:r w:rsidRPr="004938F6">
        <w:t xml:space="preserve"> de la </w:t>
      </w:r>
      <w:proofErr w:type="spellStart"/>
      <w:r w:rsidRPr="004938F6">
        <w:t>arquitectura</w:t>
      </w:r>
      <w:proofErr w:type="spellEnd"/>
      <w:r w:rsidRPr="004938F6">
        <w:t>.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4631"/>
        <w:gridCol w:w="4631"/>
      </w:tblGrid>
      <w:tr w:rsidR="004938F6" w14:paraId="504D4810" w14:textId="77777777" w:rsidTr="00EE1483">
        <w:trPr>
          <w:trHeight w:val="416"/>
        </w:trPr>
        <w:tc>
          <w:tcPr>
            <w:tcW w:w="4631" w:type="dxa"/>
            <w:shd w:val="clear" w:color="auto" w:fill="F79646" w:themeFill="accent6"/>
          </w:tcPr>
          <w:p w14:paraId="0F479DDE" w14:textId="77777777" w:rsidR="004938F6" w:rsidRPr="004938F6" w:rsidRDefault="004938F6" w:rsidP="00EE1483">
            <w:pPr>
              <w:jc w:val="center"/>
              <w:rPr>
                <w:b/>
                <w:bCs/>
                <w:sz w:val="28"/>
                <w:szCs w:val="28"/>
              </w:rPr>
            </w:pPr>
            <w:r w:rsidRPr="004938F6">
              <w:rPr>
                <w:b/>
                <w:bCs/>
                <w:sz w:val="28"/>
                <w:szCs w:val="28"/>
              </w:rPr>
              <w:t>Capa/</w:t>
            </w:r>
            <w:proofErr w:type="spellStart"/>
            <w:r w:rsidRPr="004938F6">
              <w:rPr>
                <w:b/>
                <w:bCs/>
                <w:sz w:val="28"/>
                <w:szCs w:val="28"/>
              </w:rPr>
              <w:t>Componente</w:t>
            </w:r>
            <w:proofErr w:type="spellEnd"/>
          </w:p>
        </w:tc>
        <w:tc>
          <w:tcPr>
            <w:tcW w:w="4631" w:type="dxa"/>
            <w:shd w:val="clear" w:color="auto" w:fill="F79646" w:themeFill="accent6"/>
          </w:tcPr>
          <w:p w14:paraId="49800BB0" w14:textId="77777777" w:rsidR="004938F6" w:rsidRPr="004938F6" w:rsidRDefault="004938F6" w:rsidP="00EE1483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4938F6">
              <w:rPr>
                <w:b/>
                <w:bCs/>
                <w:sz w:val="28"/>
                <w:szCs w:val="28"/>
              </w:rPr>
              <w:t>Tecnología</w:t>
            </w:r>
            <w:proofErr w:type="spellEnd"/>
          </w:p>
        </w:tc>
      </w:tr>
      <w:tr w:rsidR="004938F6" w14:paraId="7CDFB8D9" w14:textId="77777777" w:rsidTr="00EE1483">
        <w:tc>
          <w:tcPr>
            <w:tcW w:w="4631" w:type="dxa"/>
          </w:tcPr>
          <w:p w14:paraId="3FD26195" w14:textId="77777777" w:rsidR="004938F6" w:rsidRDefault="004938F6" w:rsidP="00EE1483">
            <w:pPr>
              <w:jc w:val="both"/>
            </w:pPr>
            <w:r>
              <w:t>Frontend</w:t>
            </w:r>
          </w:p>
        </w:tc>
        <w:tc>
          <w:tcPr>
            <w:tcW w:w="4631" w:type="dxa"/>
          </w:tcPr>
          <w:p w14:paraId="04F66DD2" w14:textId="4D52459B" w:rsidR="004938F6" w:rsidRDefault="004938F6" w:rsidP="00EE1483">
            <w:pPr>
              <w:jc w:val="both"/>
            </w:pPr>
            <w:r>
              <w:t>React + Vite</w:t>
            </w:r>
          </w:p>
        </w:tc>
      </w:tr>
      <w:tr w:rsidR="004938F6" w14:paraId="696E430F" w14:textId="77777777" w:rsidTr="00EE1483">
        <w:tc>
          <w:tcPr>
            <w:tcW w:w="4631" w:type="dxa"/>
          </w:tcPr>
          <w:p w14:paraId="2DC35970" w14:textId="77777777" w:rsidR="004938F6" w:rsidRDefault="004938F6" w:rsidP="00EE1483">
            <w:pPr>
              <w:jc w:val="both"/>
            </w:pPr>
            <w:r>
              <w:t>API Backend</w:t>
            </w:r>
          </w:p>
        </w:tc>
        <w:tc>
          <w:tcPr>
            <w:tcW w:w="4631" w:type="dxa"/>
          </w:tcPr>
          <w:p w14:paraId="3A4AFA3A" w14:textId="2D6BE4F3" w:rsidR="004938F6" w:rsidRDefault="004938F6" w:rsidP="00EE1483">
            <w:pPr>
              <w:jc w:val="both"/>
            </w:pPr>
            <w:r>
              <w:t>Spring Boot</w:t>
            </w:r>
          </w:p>
        </w:tc>
      </w:tr>
      <w:tr w:rsidR="004938F6" w14:paraId="352D75B6" w14:textId="77777777" w:rsidTr="00EE1483">
        <w:tc>
          <w:tcPr>
            <w:tcW w:w="4631" w:type="dxa"/>
          </w:tcPr>
          <w:p w14:paraId="15ADA99F" w14:textId="3F824DD7" w:rsidR="004938F6" w:rsidRDefault="004938F6" w:rsidP="00EE1483">
            <w:pPr>
              <w:jc w:val="both"/>
            </w:pPr>
            <w:proofErr w:type="spellStart"/>
            <w:r>
              <w:t>Lenguaje</w:t>
            </w:r>
            <w:proofErr w:type="spellEnd"/>
            <w:r>
              <w:t xml:space="preserve"> Backend</w:t>
            </w:r>
          </w:p>
        </w:tc>
        <w:tc>
          <w:tcPr>
            <w:tcW w:w="4631" w:type="dxa"/>
          </w:tcPr>
          <w:p w14:paraId="4250E9FD" w14:textId="4531213A" w:rsidR="004938F6" w:rsidRDefault="004938F6" w:rsidP="00EE1483">
            <w:pPr>
              <w:jc w:val="both"/>
            </w:pPr>
            <w:r>
              <w:t>Java</w:t>
            </w:r>
          </w:p>
        </w:tc>
      </w:tr>
      <w:tr w:rsidR="004938F6" w14:paraId="6AB87A6D" w14:textId="77777777" w:rsidTr="00EE1483">
        <w:tc>
          <w:tcPr>
            <w:tcW w:w="4631" w:type="dxa"/>
          </w:tcPr>
          <w:p w14:paraId="2C09A90D" w14:textId="44478959" w:rsidR="004938F6" w:rsidRDefault="004938F6" w:rsidP="00EE1483">
            <w:pPr>
              <w:jc w:val="both"/>
            </w:pPr>
            <w:proofErr w:type="spellStart"/>
            <w:r>
              <w:t>Persistencia</w:t>
            </w:r>
            <w:proofErr w:type="spellEnd"/>
          </w:p>
        </w:tc>
        <w:tc>
          <w:tcPr>
            <w:tcW w:w="4631" w:type="dxa"/>
          </w:tcPr>
          <w:p w14:paraId="09A71AB6" w14:textId="0297B40B" w:rsidR="004938F6" w:rsidRDefault="004938F6" w:rsidP="00EE1483">
            <w:pPr>
              <w:jc w:val="both"/>
            </w:pPr>
            <w:r>
              <w:t>Spring Data JPA / Hibernate</w:t>
            </w:r>
          </w:p>
        </w:tc>
      </w:tr>
      <w:tr w:rsidR="004938F6" w14:paraId="5B241DB7" w14:textId="77777777" w:rsidTr="00EE1483">
        <w:tc>
          <w:tcPr>
            <w:tcW w:w="4631" w:type="dxa"/>
          </w:tcPr>
          <w:p w14:paraId="423D9E49" w14:textId="3D3DC02B" w:rsidR="004938F6" w:rsidRDefault="004938F6" w:rsidP="00EE1483">
            <w:pPr>
              <w:jc w:val="both"/>
            </w:pPr>
            <w:proofErr w:type="spellStart"/>
            <w:r>
              <w:t>Seguridad</w:t>
            </w:r>
            <w:proofErr w:type="spellEnd"/>
          </w:p>
        </w:tc>
        <w:tc>
          <w:tcPr>
            <w:tcW w:w="4631" w:type="dxa"/>
          </w:tcPr>
          <w:p w14:paraId="50EE2591" w14:textId="5AD90BB8" w:rsidR="004938F6" w:rsidRDefault="004938F6" w:rsidP="00EE1483">
            <w:pPr>
              <w:jc w:val="both"/>
            </w:pPr>
            <w:r>
              <w:t>Spring Security + JWT</w:t>
            </w:r>
          </w:p>
        </w:tc>
      </w:tr>
      <w:tr w:rsidR="004938F6" w14:paraId="2745A8AC" w14:textId="77777777" w:rsidTr="00EE1483">
        <w:tc>
          <w:tcPr>
            <w:tcW w:w="4631" w:type="dxa"/>
          </w:tcPr>
          <w:p w14:paraId="1394E0DB" w14:textId="20CCE20D" w:rsidR="004938F6" w:rsidRDefault="004938F6" w:rsidP="00EE1483">
            <w:pPr>
              <w:jc w:val="both"/>
            </w:pPr>
            <w:r>
              <w:t xml:space="preserve">Base de </w:t>
            </w:r>
            <w:proofErr w:type="spellStart"/>
            <w:r>
              <w:t>datos</w:t>
            </w:r>
            <w:proofErr w:type="spellEnd"/>
          </w:p>
        </w:tc>
        <w:tc>
          <w:tcPr>
            <w:tcW w:w="4631" w:type="dxa"/>
          </w:tcPr>
          <w:p w14:paraId="5182F033" w14:textId="427EF371" w:rsidR="004938F6" w:rsidRDefault="004938F6" w:rsidP="00EE1483">
            <w:pPr>
              <w:jc w:val="both"/>
            </w:pPr>
            <w:r>
              <w:t>PostgreSQL</w:t>
            </w:r>
          </w:p>
        </w:tc>
      </w:tr>
      <w:tr w:rsidR="004938F6" w14:paraId="2F954407" w14:textId="77777777" w:rsidTr="00EE1483">
        <w:tc>
          <w:tcPr>
            <w:tcW w:w="4631" w:type="dxa"/>
          </w:tcPr>
          <w:p w14:paraId="3664A7A6" w14:textId="500E2F57" w:rsidR="004938F6" w:rsidRDefault="004938F6" w:rsidP="00EE1483">
            <w:pPr>
              <w:jc w:val="both"/>
            </w:pPr>
            <w:r>
              <w:t>API</w:t>
            </w:r>
          </w:p>
        </w:tc>
        <w:tc>
          <w:tcPr>
            <w:tcW w:w="4631" w:type="dxa"/>
          </w:tcPr>
          <w:p w14:paraId="4E806AFD" w14:textId="46CD6502" w:rsidR="004938F6" w:rsidRDefault="004938F6" w:rsidP="00EE1483">
            <w:pPr>
              <w:jc w:val="both"/>
            </w:pPr>
            <w:r>
              <w:t>REST</w:t>
            </w:r>
          </w:p>
        </w:tc>
      </w:tr>
      <w:tr w:rsidR="004938F6" w14:paraId="13FA63B1" w14:textId="77777777" w:rsidTr="00EE1483">
        <w:tc>
          <w:tcPr>
            <w:tcW w:w="4631" w:type="dxa"/>
          </w:tcPr>
          <w:p w14:paraId="0C5F8B66" w14:textId="640AA0A6" w:rsidR="004938F6" w:rsidRDefault="004938F6" w:rsidP="00EE1483">
            <w:pPr>
              <w:jc w:val="both"/>
            </w:pPr>
            <w:r>
              <w:t xml:space="preserve">Control de </w:t>
            </w:r>
            <w:proofErr w:type="spellStart"/>
            <w:r>
              <w:t>versiones</w:t>
            </w:r>
            <w:proofErr w:type="spellEnd"/>
          </w:p>
        </w:tc>
        <w:tc>
          <w:tcPr>
            <w:tcW w:w="4631" w:type="dxa"/>
          </w:tcPr>
          <w:p w14:paraId="48738D23" w14:textId="27720828" w:rsidR="004938F6" w:rsidRDefault="004938F6" w:rsidP="00EE1483">
            <w:pPr>
              <w:jc w:val="both"/>
            </w:pPr>
            <w:r>
              <w:t>Git / GitHub</w:t>
            </w:r>
          </w:p>
        </w:tc>
      </w:tr>
    </w:tbl>
    <w:p w14:paraId="3212745A" w14:textId="77777777" w:rsidR="004938F6" w:rsidRDefault="004938F6" w:rsidP="008B7364"/>
    <w:p w14:paraId="1DD8B357" w14:textId="20A34172" w:rsidR="004938F6" w:rsidRDefault="004938F6" w:rsidP="008B7364">
      <w:r w:rsidRPr="004938F6">
        <w:t xml:space="preserve">La </w:t>
      </w:r>
      <w:proofErr w:type="spellStart"/>
      <w:r w:rsidRPr="004938F6">
        <w:t>selección</w:t>
      </w:r>
      <w:proofErr w:type="spellEnd"/>
      <w:r w:rsidRPr="004938F6">
        <w:t xml:space="preserve"> de </w:t>
      </w:r>
      <w:proofErr w:type="spellStart"/>
      <w:r w:rsidRPr="004938F6">
        <w:t>estas</w:t>
      </w:r>
      <w:proofErr w:type="spellEnd"/>
      <w:r w:rsidRPr="004938F6">
        <w:t xml:space="preserve"> </w:t>
      </w:r>
      <w:proofErr w:type="spellStart"/>
      <w:r w:rsidRPr="004938F6">
        <w:t>tecnologías</w:t>
      </w:r>
      <w:proofErr w:type="spellEnd"/>
      <w:r w:rsidRPr="004938F6">
        <w:t xml:space="preserve"> </w:t>
      </w:r>
      <w:proofErr w:type="spellStart"/>
      <w:r w:rsidRPr="004938F6">
        <w:t>busca</w:t>
      </w:r>
      <w:proofErr w:type="spellEnd"/>
      <w:r w:rsidRPr="004938F6">
        <w:t xml:space="preserve"> </w:t>
      </w:r>
      <w:proofErr w:type="spellStart"/>
      <w:r w:rsidRPr="004938F6">
        <w:t>proporcionar</w:t>
      </w:r>
      <w:proofErr w:type="spellEnd"/>
      <w:r w:rsidRPr="004938F6">
        <w:t xml:space="preserve"> </w:t>
      </w:r>
      <w:proofErr w:type="spellStart"/>
      <w:r w:rsidRPr="004938F6">
        <w:t>una</w:t>
      </w:r>
      <w:proofErr w:type="spellEnd"/>
      <w:r w:rsidRPr="004938F6">
        <w:t xml:space="preserve"> </w:t>
      </w:r>
      <w:proofErr w:type="spellStart"/>
      <w:r w:rsidRPr="004938F6">
        <w:t>arquitectura</w:t>
      </w:r>
      <w:proofErr w:type="spellEnd"/>
      <w:r w:rsidRPr="004938F6">
        <w:t xml:space="preserve"> moderna y modular, </w:t>
      </w:r>
      <w:proofErr w:type="spellStart"/>
      <w:r w:rsidRPr="004938F6">
        <w:t>facilitando</w:t>
      </w:r>
      <w:proofErr w:type="spellEnd"/>
      <w:r w:rsidRPr="004938F6">
        <w:t xml:space="preserve"> el </w:t>
      </w:r>
      <w:proofErr w:type="spellStart"/>
      <w:r w:rsidRPr="004938F6">
        <w:t>desarrollo</w:t>
      </w:r>
      <w:proofErr w:type="spellEnd"/>
      <w:r w:rsidRPr="004938F6">
        <w:t xml:space="preserve"> </w:t>
      </w:r>
      <w:proofErr w:type="spellStart"/>
      <w:r w:rsidRPr="004938F6">
        <w:t>independiente</w:t>
      </w:r>
      <w:proofErr w:type="spellEnd"/>
      <w:r w:rsidRPr="004938F6">
        <w:t xml:space="preserve"> de la </w:t>
      </w:r>
      <w:proofErr w:type="spellStart"/>
      <w:r w:rsidRPr="004938F6">
        <w:t>interfaz</w:t>
      </w:r>
      <w:proofErr w:type="spellEnd"/>
      <w:r w:rsidRPr="004938F6">
        <w:t xml:space="preserve">, </w:t>
      </w:r>
      <w:proofErr w:type="spellStart"/>
      <w:r w:rsidRPr="004938F6">
        <w:t>los</w:t>
      </w:r>
      <w:proofErr w:type="spellEnd"/>
      <w:r w:rsidRPr="004938F6">
        <w:t xml:space="preserve"> </w:t>
      </w:r>
      <w:proofErr w:type="spellStart"/>
      <w:r w:rsidRPr="004938F6">
        <w:t>servicios</w:t>
      </w:r>
      <w:proofErr w:type="spellEnd"/>
      <w:r w:rsidRPr="004938F6">
        <w:t xml:space="preserve"> y la </w:t>
      </w:r>
      <w:proofErr w:type="spellStart"/>
      <w:r w:rsidRPr="004938F6">
        <w:t>persistencia</w:t>
      </w:r>
      <w:proofErr w:type="spellEnd"/>
      <w:r w:rsidRPr="004938F6">
        <w:t>.</w:t>
      </w:r>
    </w:p>
    <w:p w14:paraId="5BC4A195" w14:textId="760D2643" w:rsidR="004938F6" w:rsidRDefault="008B7364" w:rsidP="004938F6">
      <w:pPr>
        <w:pStyle w:val="Ttulo1"/>
      </w:pPr>
      <w:bookmarkStart w:id="14" w:name="_Toc237534808"/>
      <w:r w:rsidRPr="008C6767">
        <w:lastRenderedPageBreak/>
        <w:t xml:space="preserve">9. </w:t>
      </w:r>
      <w:proofErr w:type="spellStart"/>
      <w:r w:rsidRPr="008C6767">
        <w:t>Comunicación</w:t>
      </w:r>
      <w:proofErr w:type="spellEnd"/>
      <w:r w:rsidRPr="008C6767">
        <w:t xml:space="preserve"> entre </w:t>
      </w:r>
      <w:proofErr w:type="spellStart"/>
      <w:r w:rsidR="004938F6">
        <w:t>componentes</w:t>
      </w:r>
      <w:bookmarkEnd w:id="14"/>
      <w:proofErr w:type="spellEnd"/>
    </w:p>
    <w:p w14:paraId="21F140C5" w14:textId="77777777" w:rsidR="004938F6" w:rsidRPr="004938F6" w:rsidRDefault="004938F6" w:rsidP="004938F6">
      <w:pPr>
        <w:rPr>
          <w:lang w:val="es-PE"/>
        </w:rPr>
      </w:pPr>
      <w:r w:rsidRPr="004938F6">
        <w:rPr>
          <w:lang w:val="es-PE"/>
        </w:rPr>
        <w:t>La comunicación entre los componentes de SIGMA se realizará principalmente mediante servicios REST sobre HTTP/HTTPS.</w:t>
      </w:r>
    </w:p>
    <w:p w14:paraId="3F4E8269" w14:textId="77777777" w:rsidR="004938F6" w:rsidRPr="004938F6" w:rsidRDefault="004938F6" w:rsidP="004938F6">
      <w:pPr>
        <w:rPr>
          <w:lang w:val="es-PE"/>
        </w:rPr>
      </w:pPr>
      <w:r w:rsidRPr="004938F6">
        <w:rPr>
          <w:lang w:val="es-PE"/>
        </w:rPr>
        <w:t>El flujo general de una solicitud será el siguiente:</w:t>
      </w:r>
    </w:p>
    <w:p w14:paraId="3358FDF4" w14:textId="0654C4A5" w:rsidR="004938F6" w:rsidRPr="004938F6" w:rsidRDefault="004938F6" w:rsidP="004938F6">
      <w:pPr>
        <w:pStyle w:val="Listaconvietas"/>
        <w:numPr>
          <w:ilvl w:val="0"/>
          <w:numId w:val="10"/>
        </w:numPr>
        <w:rPr>
          <w:lang w:val="es-PE"/>
        </w:rPr>
      </w:pPr>
      <w:r w:rsidRPr="004938F6">
        <w:rPr>
          <w:lang w:val="es-PE"/>
        </w:rPr>
        <w:t xml:space="preserve">El usuario interactúa con una funcionalidad del </w:t>
      </w:r>
      <w:proofErr w:type="spellStart"/>
      <w:r w:rsidRPr="004938F6">
        <w:rPr>
          <w:lang w:val="es-PE"/>
        </w:rPr>
        <w:t>frontend</w:t>
      </w:r>
      <w:proofErr w:type="spellEnd"/>
      <w:r w:rsidRPr="004938F6">
        <w:rPr>
          <w:lang w:val="es-PE"/>
        </w:rPr>
        <w:t xml:space="preserve">. </w:t>
      </w:r>
    </w:p>
    <w:p w14:paraId="78133E32" w14:textId="7A546039" w:rsidR="004938F6" w:rsidRPr="004938F6" w:rsidRDefault="004938F6" w:rsidP="004938F6">
      <w:pPr>
        <w:pStyle w:val="Listaconvietas"/>
        <w:numPr>
          <w:ilvl w:val="0"/>
          <w:numId w:val="10"/>
        </w:numPr>
        <w:rPr>
          <w:lang w:val="es-PE"/>
        </w:rPr>
      </w:pPr>
      <w:r w:rsidRPr="004938F6">
        <w:rPr>
          <w:lang w:val="es-PE"/>
        </w:rPr>
        <w:t xml:space="preserve">El </w:t>
      </w:r>
      <w:proofErr w:type="spellStart"/>
      <w:r w:rsidRPr="004938F6">
        <w:rPr>
          <w:lang w:val="es-PE"/>
        </w:rPr>
        <w:t>frontend</w:t>
      </w:r>
      <w:proofErr w:type="spellEnd"/>
      <w:r w:rsidRPr="004938F6">
        <w:rPr>
          <w:lang w:val="es-PE"/>
        </w:rPr>
        <w:t xml:space="preserve"> genera una solicitud hacia la API REST del </w:t>
      </w:r>
      <w:proofErr w:type="spellStart"/>
      <w:r w:rsidRPr="004938F6">
        <w:rPr>
          <w:lang w:val="es-PE"/>
        </w:rPr>
        <w:t>backend</w:t>
      </w:r>
      <w:proofErr w:type="spellEnd"/>
      <w:r w:rsidRPr="004938F6">
        <w:rPr>
          <w:lang w:val="es-PE"/>
        </w:rPr>
        <w:t xml:space="preserve">. </w:t>
      </w:r>
    </w:p>
    <w:p w14:paraId="15460C16" w14:textId="745DD9EA" w:rsidR="004938F6" w:rsidRPr="004938F6" w:rsidRDefault="004938F6" w:rsidP="004938F6">
      <w:pPr>
        <w:pStyle w:val="Listaconvietas"/>
        <w:numPr>
          <w:ilvl w:val="0"/>
          <w:numId w:val="10"/>
        </w:numPr>
        <w:rPr>
          <w:lang w:val="es-PE"/>
        </w:rPr>
      </w:pPr>
      <w:r w:rsidRPr="004938F6">
        <w:rPr>
          <w:lang w:val="es-PE"/>
        </w:rPr>
        <w:t xml:space="preserve">El </w:t>
      </w:r>
      <w:proofErr w:type="spellStart"/>
      <w:r w:rsidRPr="004938F6">
        <w:rPr>
          <w:lang w:val="es-PE"/>
        </w:rPr>
        <w:t>backend</w:t>
      </w:r>
      <w:proofErr w:type="spellEnd"/>
      <w:r w:rsidRPr="004938F6">
        <w:rPr>
          <w:lang w:val="es-PE"/>
        </w:rPr>
        <w:t xml:space="preserve"> autentica al usuario y valida la autorización correspondiente. </w:t>
      </w:r>
    </w:p>
    <w:p w14:paraId="3B4A6EA6" w14:textId="592E90B4" w:rsidR="004938F6" w:rsidRPr="004938F6" w:rsidRDefault="004938F6" w:rsidP="004938F6">
      <w:pPr>
        <w:pStyle w:val="Listaconvietas"/>
        <w:numPr>
          <w:ilvl w:val="0"/>
          <w:numId w:val="10"/>
        </w:numPr>
        <w:rPr>
          <w:lang w:val="es-PE"/>
        </w:rPr>
      </w:pPr>
      <w:r w:rsidRPr="004938F6">
        <w:rPr>
          <w:lang w:val="es-PE"/>
        </w:rPr>
        <w:t xml:space="preserve">La lógica de negocio procesa la operación solicitada. </w:t>
      </w:r>
    </w:p>
    <w:p w14:paraId="3183BB29" w14:textId="020B0751" w:rsidR="004938F6" w:rsidRPr="004938F6" w:rsidRDefault="004938F6" w:rsidP="004938F6">
      <w:pPr>
        <w:pStyle w:val="Listaconvietas"/>
        <w:numPr>
          <w:ilvl w:val="0"/>
          <w:numId w:val="10"/>
        </w:numPr>
        <w:rPr>
          <w:lang w:val="es-PE"/>
        </w:rPr>
      </w:pPr>
      <w:r w:rsidRPr="004938F6">
        <w:rPr>
          <w:lang w:val="es-PE"/>
        </w:rPr>
        <w:t xml:space="preserve">La capa de persistencia consulta o modifica la información almacenada en PostgreSQL. </w:t>
      </w:r>
    </w:p>
    <w:p w14:paraId="25AFDA1B" w14:textId="57D553E2" w:rsidR="004938F6" w:rsidRPr="004938F6" w:rsidRDefault="004938F6" w:rsidP="004938F6">
      <w:pPr>
        <w:pStyle w:val="Listaconvietas"/>
        <w:numPr>
          <w:ilvl w:val="0"/>
          <w:numId w:val="10"/>
        </w:numPr>
        <w:rPr>
          <w:lang w:val="es-PE"/>
        </w:rPr>
      </w:pPr>
      <w:r w:rsidRPr="004938F6">
        <w:rPr>
          <w:lang w:val="es-PE"/>
        </w:rPr>
        <w:t xml:space="preserve">El </w:t>
      </w:r>
      <w:proofErr w:type="spellStart"/>
      <w:r w:rsidRPr="004938F6">
        <w:rPr>
          <w:lang w:val="es-PE"/>
        </w:rPr>
        <w:t>backend</w:t>
      </w:r>
      <w:proofErr w:type="spellEnd"/>
      <w:r w:rsidRPr="004938F6">
        <w:rPr>
          <w:lang w:val="es-PE"/>
        </w:rPr>
        <w:t xml:space="preserve"> devuelve una respuesta al </w:t>
      </w:r>
      <w:proofErr w:type="spellStart"/>
      <w:r w:rsidRPr="004938F6">
        <w:rPr>
          <w:lang w:val="es-PE"/>
        </w:rPr>
        <w:t>frontend</w:t>
      </w:r>
      <w:proofErr w:type="spellEnd"/>
      <w:r w:rsidRPr="004938F6">
        <w:rPr>
          <w:lang w:val="es-PE"/>
        </w:rPr>
        <w:t xml:space="preserve">. </w:t>
      </w:r>
    </w:p>
    <w:p w14:paraId="30FD9CFD" w14:textId="4ED604C0" w:rsidR="004938F6" w:rsidRPr="00CB4DAD" w:rsidRDefault="00CB4DAD" w:rsidP="008B7364">
      <w:pPr>
        <w:pStyle w:val="Listaconvietas"/>
        <w:numPr>
          <w:ilvl w:val="0"/>
          <w:numId w:val="10"/>
        </w:num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5E68C8D9" wp14:editId="0DBC92FC">
            <wp:simplePos x="0" y="0"/>
            <wp:positionH relativeFrom="column">
              <wp:posOffset>1556385</wp:posOffset>
            </wp:positionH>
            <wp:positionV relativeFrom="page">
              <wp:posOffset>2491740</wp:posOffset>
            </wp:positionV>
            <wp:extent cx="2499360" cy="3749040"/>
            <wp:effectExtent l="0" t="0" r="0" b="3810"/>
            <wp:wrapTopAndBottom/>
            <wp:docPr id="28861717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938F6" w:rsidRPr="004938F6">
        <w:rPr>
          <w:lang w:val="es-PE"/>
        </w:rPr>
        <w:t xml:space="preserve">El </w:t>
      </w:r>
      <w:proofErr w:type="spellStart"/>
      <w:r w:rsidR="004938F6" w:rsidRPr="004938F6">
        <w:rPr>
          <w:lang w:val="es-PE"/>
        </w:rPr>
        <w:t>frontend</w:t>
      </w:r>
      <w:proofErr w:type="spellEnd"/>
      <w:r w:rsidR="004938F6" w:rsidRPr="004938F6">
        <w:rPr>
          <w:lang w:val="es-PE"/>
        </w:rPr>
        <w:t xml:space="preserve"> presenta el resultado al usuario.</w:t>
      </w:r>
    </w:p>
    <w:p w14:paraId="720207EF" w14:textId="1CCBBB1D" w:rsidR="00CB4DAD" w:rsidRDefault="00CB4DAD" w:rsidP="00CB4DAD">
      <w:pPr>
        <w:pStyle w:val="Listaconvietas"/>
        <w:numPr>
          <w:ilvl w:val="0"/>
          <w:numId w:val="0"/>
        </w:numPr>
        <w:ind w:left="720"/>
      </w:pPr>
    </w:p>
    <w:p w14:paraId="7E24FDDF" w14:textId="74E2BBF8" w:rsidR="004938F6" w:rsidRDefault="008B7364" w:rsidP="004938F6">
      <w:pPr>
        <w:pStyle w:val="Ttulo1"/>
      </w:pPr>
      <w:bookmarkStart w:id="15" w:name="_Toc237534809"/>
      <w:r w:rsidRPr="008C6767">
        <w:t xml:space="preserve">10. </w:t>
      </w:r>
      <w:proofErr w:type="spellStart"/>
      <w:r w:rsidRPr="008C6767">
        <w:t>Seguridad</w:t>
      </w:r>
      <w:bookmarkEnd w:id="15"/>
      <w:proofErr w:type="spellEnd"/>
    </w:p>
    <w:p w14:paraId="0C70CEDF" w14:textId="3555B630" w:rsidR="004938F6" w:rsidRPr="004938F6" w:rsidRDefault="004938F6" w:rsidP="004938F6">
      <w:pPr>
        <w:rPr>
          <w:lang w:val="es-PE"/>
        </w:rPr>
      </w:pPr>
      <w:r w:rsidRPr="004938F6">
        <w:rPr>
          <w:lang w:val="es-PE"/>
        </w:rPr>
        <w:t>La arquitectura de SIGMA considera la seguridad como una responsabilidad transversal del sistema.</w:t>
      </w:r>
    </w:p>
    <w:p w14:paraId="5EBCF5E9" w14:textId="77777777" w:rsidR="004938F6" w:rsidRPr="004938F6" w:rsidRDefault="004938F6" w:rsidP="004938F6">
      <w:pPr>
        <w:rPr>
          <w:lang w:val="es-PE"/>
        </w:rPr>
      </w:pPr>
      <w:r w:rsidRPr="004938F6">
        <w:rPr>
          <w:lang w:val="es-PE"/>
        </w:rPr>
        <w:t>El acceso a la aplicación estará restringido a usuarios registrados y autenticados. Cada usuario tendrá un rol que determinará las operaciones que puede ejecutar dentro del sistema.</w:t>
      </w:r>
    </w:p>
    <w:p w14:paraId="1232CEA1" w14:textId="77777777" w:rsidR="004938F6" w:rsidRPr="004938F6" w:rsidRDefault="004938F6" w:rsidP="004938F6">
      <w:pPr>
        <w:rPr>
          <w:lang w:val="es-PE"/>
        </w:rPr>
      </w:pPr>
      <w:r w:rsidRPr="004938F6">
        <w:rPr>
          <w:lang w:val="es-PE"/>
        </w:rPr>
        <w:lastRenderedPageBreak/>
        <w:t xml:space="preserve">La API </w:t>
      </w:r>
      <w:proofErr w:type="spellStart"/>
      <w:r w:rsidRPr="004938F6">
        <w:rPr>
          <w:lang w:val="es-PE"/>
        </w:rPr>
        <w:t>backend</w:t>
      </w:r>
      <w:proofErr w:type="spellEnd"/>
      <w:r w:rsidRPr="004938F6">
        <w:rPr>
          <w:lang w:val="es-PE"/>
        </w:rPr>
        <w:t xml:space="preserve"> será responsable de validar las credenciales y controlar el acceso a los recursos protegidos. Las contraseñas serán almacenadas mediante mecanismos de cifrado adecuados y los accesos a las funcionalidades estarán sujetos a autorización.</w:t>
      </w:r>
    </w:p>
    <w:p w14:paraId="422DA7F1" w14:textId="77777777" w:rsidR="004938F6" w:rsidRPr="004938F6" w:rsidRDefault="004938F6" w:rsidP="004938F6">
      <w:pPr>
        <w:rPr>
          <w:lang w:val="es-PE"/>
        </w:rPr>
      </w:pPr>
      <w:r w:rsidRPr="004938F6">
        <w:rPr>
          <w:lang w:val="es-PE"/>
        </w:rPr>
        <w:t xml:space="preserve">La comunicación entre los componentes deberá utilizar </w:t>
      </w:r>
      <w:r w:rsidRPr="004938F6">
        <w:rPr>
          <w:b/>
          <w:bCs/>
          <w:lang w:val="es-PE"/>
        </w:rPr>
        <w:t>HTTPS</w:t>
      </w:r>
      <w:r w:rsidRPr="004938F6">
        <w:rPr>
          <w:lang w:val="es-PE"/>
        </w:rPr>
        <w:t xml:space="preserve"> cuando el sistema se encuentre desplegado en un entorno productivo, protegiendo la información transmitida entre el cliente y los servicios.</w:t>
      </w:r>
    </w:p>
    <w:p w14:paraId="7CEC6509" w14:textId="27224D8C" w:rsidR="004938F6" w:rsidRPr="004938F6" w:rsidRDefault="004938F6" w:rsidP="008B7364">
      <w:pPr>
        <w:rPr>
          <w:lang w:val="es-PE"/>
        </w:rPr>
      </w:pPr>
      <w:r w:rsidRPr="004938F6">
        <w:rPr>
          <w:lang w:val="es-PE"/>
        </w:rPr>
        <w:t>Asimismo, el sistema deberá conservar la trazabilidad de información relevante, especialmente en procesos como el registro de ocurrencias e inventarios.</w:t>
      </w:r>
    </w:p>
    <w:p w14:paraId="1EBB1D9E" w14:textId="291F0C29" w:rsidR="004938F6" w:rsidRDefault="008B7364" w:rsidP="004938F6">
      <w:pPr>
        <w:pStyle w:val="Ttulo1"/>
      </w:pPr>
      <w:bookmarkStart w:id="16" w:name="_Toc237534810"/>
      <w:r w:rsidRPr="008C6767">
        <w:t xml:space="preserve">11. </w:t>
      </w:r>
      <w:proofErr w:type="spellStart"/>
      <w:r w:rsidRPr="008C6767">
        <w:t>Decisiones</w:t>
      </w:r>
      <w:proofErr w:type="spellEnd"/>
      <w:r w:rsidRPr="008C6767">
        <w:t xml:space="preserve"> </w:t>
      </w:r>
      <w:proofErr w:type="spellStart"/>
      <w:r w:rsidRPr="008C6767">
        <w:t>arquitectónicas</w:t>
      </w:r>
      <w:bookmarkEnd w:id="16"/>
      <w:proofErr w:type="spellEnd"/>
    </w:p>
    <w:p w14:paraId="4CBC463D" w14:textId="77777777" w:rsidR="004938F6" w:rsidRPr="004938F6" w:rsidRDefault="004938F6" w:rsidP="004938F6">
      <w:pPr>
        <w:rPr>
          <w:lang w:val="es-PE"/>
        </w:rPr>
      </w:pPr>
      <w:r w:rsidRPr="004938F6">
        <w:rPr>
          <w:lang w:val="es-PE"/>
        </w:rPr>
        <w:t>Las principales decisiones adoptadas para la arquitectura de SIGMA son:</w:t>
      </w:r>
    </w:p>
    <w:p w14:paraId="6DDF7969" w14:textId="77777777" w:rsidR="004938F6" w:rsidRPr="004938F6" w:rsidRDefault="004938F6" w:rsidP="004938F6">
      <w:pPr>
        <w:rPr>
          <w:lang w:val="es-PE"/>
        </w:rPr>
      </w:pPr>
      <w:r w:rsidRPr="004938F6">
        <w:rPr>
          <w:b/>
          <w:bCs/>
          <w:lang w:val="es-PE"/>
        </w:rPr>
        <w:t>DA-01. Separación por capas.</w:t>
      </w:r>
      <w:r w:rsidRPr="004938F6">
        <w:rPr>
          <w:lang w:val="es-PE"/>
        </w:rPr>
        <w:br/>
        <w:t>Se separan presentación, lógica de negocio y persistencia para facilitar el mantenimiento y evolución del sistema.</w:t>
      </w:r>
    </w:p>
    <w:p w14:paraId="31419686" w14:textId="77777777" w:rsidR="004938F6" w:rsidRPr="004938F6" w:rsidRDefault="004938F6" w:rsidP="004938F6">
      <w:pPr>
        <w:rPr>
          <w:lang w:val="es-PE"/>
        </w:rPr>
      </w:pPr>
      <w:r w:rsidRPr="004938F6">
        <w:rPr>
          <w:b/>
          <w:bCs/>
          <w:lang w:val="es-PE"/>
        </w:rPr>
        <w:t>DA-02. Backend centralizado.</w:t>
      </w:r>
      <w:r w:rsidRPr="004938F6">
        <w:rPr>
          <w:lang w:val="es-PE"/>
        </w:rPr>
        <w:br/>
        <w:t xml:space="preserve">Las reglas de negocio y validaciones se concentran en el </w:t>
      </w:r>
      <w:proofErr w:type="spellStart"/>
      <w:r w:rsidRPr="004938F6">
        <w:rPr>
          <w:lang w:val="es-PE"/>
        </w:rPr>
        <w:t>backend</w:t>
      </w:r>
      <w:proofErr w:type="spellEnd"/>
      <w:r w:rsidRPr="004938F6">
        <w:rPr>
          <w:lang w:val="es-PE"/>
        </w:rPr>
        <w:t xml:space="preserve"> para evitar depender exclusivamente de la lógica implementada en el </w:t>
      </w:r>
      <w:proofErr w:type="spellStart"/>
      <w:r w:rsidRPr="004938F6">
        <w:rPr>
          <w:lang w:val="es-PE"/>
        </w:rPr>
        <w:t>frontend</w:t>
      </w:r>
      <w:proofErr w:type="spellEnd"/>
      <w:r w:rsidRPr="004938F6">
        <w:rPr>
          <w:lang w:val="es-PE"/>
        </w:rPr>
        <w:t>.</w:t>
      </w:r>
    </w:p>
    <w:p w14:paraId="3C386361" w14:textId="77777777" w:rsidR="004938F6" w:rsidRPr="004938F6" w:rsidRDefault="004938F6" w:rsidP="004938F6">
      <w:pPr>
        <w:rPr>
          <w:lang w:val="es-PE"/>
        </w:rPr>
      </w:pPr>
      <w:r w:rsidRPr="004938F6">
        <w:rPr>
          <w:b/>
          <w:bCs/>
          <w:lang w:val="es-PE"/>
        </w:rPr>
        <w:t>DA-03. Comunicación mediante API REST.</w:t>
      </w:r>
      <w:r w:rsidRPr="004938F6">
        <w:rPr>
          <w:lang w:val="es-PE"/>
        </w:rPr>
        <w:br/>
        <w:t xml:space="preserve">El </w:t>
      </w:r>
      <w:proofErr w:type="spellStart"/>
      <w:r w:rsidRPr="004938F6">
        <w:rPr>
          <w:lang w:val="es-PE"/>
        </w:rPr>
        <w:t>frontend</w:t>
      </w:r>
      <w:proofErr w:type="spellEnd"/>
      <w:r w:rsidRPr="004938F6">
        <w:rPr>
          <w:lang w:val="es-PE"/>
        </w:rPr>
        <w:t xml:space="preserve"> se comunica con el </w:t>
      </w:r>
      <w:proofErr w:type="spellStart"/>
      <w:r w:rsidRPr="004938F6">
        <w:rPr>
          <w:lang w:val="es-PE"/>
        </w:rPr>
        <w:t>backend</w:t>
      </w:r>
      <w:proofErr w:type="spellEnd"/>
      <w:r w:rsidRPr="004938F6">
        <w:rPr>
          <w:lang w:val="es-PE"/>
        </w:rPr>
        <w:t xml:space="preserve"> mediante servicios REST, permitiendo desacoplar ambas aplicaciones.</w:t>
      </w:r>
    </w:p>
    <w:p w14:paraId="5A494BC4" w14:textId="77777777" w:rsidR="004938F6" w:rsidRPr="004938F6" w:rsidRDefault="004938F6" w:rsidP="004938F6">
      <w:pPr>
        <w:rPr>
          <w:lang w:val="es-PE"/>
        </w:rPr>
      </w:pPr>
      <w:r w:rsidRPr="004938F6">
        <w:rPr>
          <w:b/>
          <w:bCs/>
          <w:lang w:val="es-PE"/>
        </w:rPr>
        <w:t>DA-04. PostgreSQL como sistema de persistencia.</w:t>
      </w:r>
      <w:r w:rsidRPr="004938F6">
        <w:rPr>
          <w:lang w:val="es-PE"/>
        </w:rPr>
        <w:br/>
        <w:t>Se utiliza una base de datos relacional para mantener la integridad y consistencia de la información definida en el modelo de datos.</w:t>
      </w:r>
    </w:p>
    <w:p w14:paraId="48EC7BA3" w14:textId="77777777" w:rsidR="004938F6" w:rsidRPr="004938F6" w:rsidRDefault="004938F6" w:rsidP="004938F6">
      <w:pPr>
        <w:rPr>
          <w:lang w:val="es-PE"/>
        </w:rPr>
      </w:pPr>
      <w:r w:rsidRPr="004938F6">
        <w:rPr>
          <w:b/>
          <w:bCs/>
          <w:lang w:val="es-PE"/>
        </w:rPr>
        <w:t>DA-05. Seguridad basada en roles.</w:t>
      </w:r>
      <w:r w:rsidRPr="004938F6">
        <w:rPr>
          <w:lang w:val="es-PE"/>
        </w:rPr>
        <w:br/>
        <w:t>Las funcionalidades estarán condicionadas por los permisos asociados al rol de cada usuario.</w:t>
      </w:r>
    </w:p>
    <w:p w14:paraId="1FC52B46" w14:textId="7DD9B9DC" w:rsidR="004938F6" w:rsidRPr="004938F6" w:rsidRDefault="004938F6" w:rsidP="004938F6">
      <w:pPr>
        <w:rPr>
          <w:lang w:val="es-PE"/>
        </w:rPr>
      </w:pPr>
      <w:r w:rsidRPr="004938F6">
        <w:rPr>
          <w:b/>
          <w:bCs/>
          <w:lang w:val="es-PE"/>
        </w:rPr>
        <w:t>DA-06. Arquitectura preparada para crecimiento.</w:t>
      </w:r>
      <w:r w:rsidRPr="004938F6">
        <w:rPr>
          <w:lang w:val="es-PE"/>
        </w:rPr>
        <w:br/>
        <w:t>La separación de componentes permite incorporar nuevas funcionalidades sin modificar completamente la estructura existente.</w:t>
      </w:r>
    </w:p>
    <w:p w14:paraId="06326BAD" w14:textId="14A44AE4" w:rsidR="008B7364" w:rsidRDefault="008B7364" w:rsidP="004938F6">
      <w:pPr>
        <w:pStyle w:val="Ttulo1"/>
      </w:pPr>
      <w:bookmarkStart w:id="17" w:name="_Toc237534811"/>
      <w:r w:rsidRPr="008C6767">
        <w:t xml:space="preserve">12. </w:t>
      </w:r>
      <w:proofErr w:type="spellStart"/>
      <w:r w:rsidRPr="008C6767">
        <w:t>Conclusiones</w:t>
      </w:r>
      <w:bookmarkEnd w:id="17"/>
      <w:proofErr w:type="spellEnd"/>
    </w:p>
    <w:p w14:paraId="204A6EC0" w14:textId="77777777" w:rsidR="004938F6" w:rsidRPr="004938F6" w:rsidRDefault="004938F6" w:rsidP="004938F6">
      <w:pPr>
        <w:rPr>
          <w:lang w:val="es-PE"/>
        </w:rPr>
      </w:pPr>
      <w:r w:rsidRPr="004938F6">
        <w:rPr>
          <w:lang w:val="es-PE"/>
        </w:rPr>
        <w:t>La arquitectura propuesta para SIGMA permite organizar el sistema en componentes claramente definidos, separando la interfaz de usuario, la lógica de negocio, la seguridad y la persistencia de datos.</w:t>
      </w:r>
    </w:p>
    <w:p w14:paraId="62878A93" w14:textId="77777777" w:rsidR="004938F6" w:rsidRPr="004938F6" w:rsidRDefault="004938F6" w:rsidP="004938F6">
      <w:pPr>
        <w:rPr>
          <w:lang w:val="es-PE"/>
        </w:rPr>
      </w:pPr>
      <w:r w:rsidRPr="004938F6">
        <w:rPr>
          <w:lang w:val="es-PE"/>
        </w:rPr>
        <w:lastRenderedPageBreak/>
        <w:t xml:space="preserve">La utilización de una arquitectura por capas y una API REST permite mantener un sistema modular, facilitando su mantenimiento y futuras ampliaciones. Asimismo, la separación entre </w:t>
      </w:r>
      <w:proofErr w:type="spellStart"/>
      <w:r w:rsidRPr="004938F6">
        <w:rPr>
          <w:lang w:val="es-PE"/>
        </w:rPr>
        <w:t>frontend</w:t>
      </w:r>
      <w:proofErr w:type="spellEnd"/>
      <w:r w:rsidRPr="004938F6">
        <w:rPr>
          <w:lang w:val="es-PE"/>
        </w:rPr>
        <w:t xml:space="preserve">, </w:t>
      </w:r>
      <w:proofErr w:type="spellStart"/>
      <w:r w:rsidRPr="004938F6">
        <w:rPr>
          <w:lang w:val="es-PE"/>
        </w:rPr>
        <w:t>backend</w:t>
      </w:r>
      <w:proofErr w:type="spellEnd"/>
      <w:r w:rsidRPr="004938F6">
        <w:rPr>
          <w:lang w:val="es-PE"/>
        </w:rPr>
        <w:t xml:space="preserve"> y base de datos permite que cada componente evolucione de manera independiente.</w:t>
      </w:r>
    </w:p>
    <w:p w14:paraId="04DC068B" w14:textId="77777777" w:rsidR="004938F6" w:rsidRPr="004938F6" w:rsidRDefault="004938F6" w:rsidP="004938F6">
      <w:pPr>
        <w:rPr>
          <w:lang w:val="es-PE"/>
        </w:rPr>
      </w:pPr>
      <w:r w:rsidRPr="004938F6">
        <w:rPr>
          <w:lang w:val="es-PE"/>
        </w:rPr>
        <w:t>La arquitectura propuesta se encuentra alineada con el modelo de datos establecido en el Documento 04, proporcionando la estructura necesaria para implementar los módulos de usuarios, unidades, recursos, inventarios y ocurrencias.</w:t>
      </w:r>
    </w:p>
    <w:p w14:paraId="07F3AD82" w14:textId="77777777" w:rsidR="004938F6" w:rsidRPr="004938F6" w:rsidRDefault="004938F6" w:rsidP="004938F6">
      <w:pPr>
        <w:rPr>
          <w:lang w:val="es-PE"/>
        </w:rPr>
      </w:pPr>
      <w:r w:rsidRPr="004938F6">
        <w:rPr>
          <w:lang w:val="es-PE"/>
        </w:rPr>
        <w:t>Finalmente, las decisiones arquitectónicas adoptadas establecen una base técnica para la implementación y posterior despliegue de SIGMA, manteniendo como principales objetivos la seguridad, mantenibilidad, escalabilidad e integridad de la información.</w:t>
      </w:r>
    </w:p>
    <w:p w14:paraId="60C305E4" w14:textId="77777777" w:rsidR="004938F6" w:rsidRPr="004938F6" w:rsidRDefault="004938F6" w:rsidP="004938F6"/>
    <w:sectPr w:rsidR="004938F6" w:rsidRPr="004938F6" w:rsidSect="00034616">
      <w:footerReference w:type="default" r:id="rId12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B8270" w14:textId="77777777" w:rsidR="00BE5A1E" w:rsidRDefault="00BE5A1E">
      <w:pPr>
        <w:spacing w:after="0" w:line="240" w:lineRule="auto"/>
      </w:pPr>
      <w:r>
        <w:separator/>
      </w:r>
    </w:p>
  </w:endnote>
  <w:endnote w:type="continuationSeparator" w:id="0">
    <w:p w14:paraId="40496BFD" w14:textId="77777777" w:rsidR="00BE5A1E" w:rsidRDefault="00BE5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B4D99" w14:textId="77777777" w:rsidR="00DC2D54" w:rsidRDefault="00000000">
    <w:pPr>
      <w:pStyle w:val="Piedepgina"/>
      <w:jc w:val="center"/>
    </w:pPr>
    <w:r>
      <w:rPr>
        <w:color w:val="646464"/>
        <w:sz w:val="18"/>
      </w:rPr>
      <w:t xml:space="preserve">SIGMA – </w:t>
    </w:r>
    <w:proofErr w:type="spellStart"/>
    <w:r>
      <w:rPr>
        <w:color w:val="646464"/>
        <w:sz w:val="18"/>
      </w:rPr>
      <w:t>Documento</w:t>
    </w:r>
    <w:proofErr w:type="spellEnd"/>
    <w:r>
      <w:rPr>
        <w:color w:val="646464"/>
        <w:sz w:val="18"/>
      </w:rPr>
      <w:t xml:space="preserve"> 05 | </w:t>
    </w:r>
    <w:proofErr w:type="spellStart"/>
    <w:r>
      <w:rPr>
        <w:color w:val="646464"/>
        <w:sz w:val="18"/>
      </w:rPr>
      <w:t>Arquitectura</w:t>
    </w:r>
    <w:proofErr w:type="spellEnd"/>
    <w:r>
      <w:rPr>
        <w:color w:val="646464"/>
        <w:sz w:val="18"/>
      </w:rPr>
      <w:t xml:space="preserve"> del Sistema | Versión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7E4C6" w14:textId="77777777" w:rsidR="00BE5A1E" w:rsidRDefault="00BE5A1E">
      <w:pPr>
        <w:spacing w:after="0" w:line="240" w:lineRule="auto"/>
      </w:pPr>
      <w:r>
        <w:separator/>
      </w:r>
    </w:p>
  </w:footnote>
  <w:footnote w:type="continuationSeparator" w:id="0">
    <w:p w14:paraId="7C4E550C" w14:textId="77777777" w:rsidR="00BE5A1E" w:rsidRDefault="00BE5A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16505A"/>
    <w:multiLevelType w:val="hybridMultilevel"/>
    <w:tmpl w:val="AF7837C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9399313">
    <w:abstractNumId w:val="8"/>
  </w:num>
  <w:num w:numId="2" w16cid:durableId="1660571797">
    <w:abstractNumId w:val="6"/>
  </w:num>
  <w:num w:numId="3" w16cid:durableId="965741462">
    <w:abstractNumId w:val="5"/>
  </w:num>
  <w:num w:numId="4" w16cid:durableId="897324125">
    <w:abstractNumId w:val="4"/>
  </w:num>
  <w:num w:numId="5" w16cid:durableId="379865647">
    <w:abstractNumId w:val="7"/>
  </w:num>
  <w:num w:numId="6" w16cid:durableId="1976444332">
    <w:abstractNumId w:val="3"/>
  </w:num>
  <w:num w:numId="7" w16cid:durableId="1478840724">
    <w:abstractNumId w:val="2"/>
  </w:num>
  <w:num w:numId="8" w16cid:durableId="1175920545">
    <w:abstractNumId w:val="1"/>
  </w:num>
  <w:num w:numId="9" w16cid:durableId="435255346">
    <w:abstractNumId w:val="0"/>
  </w:num>
  <w:num w:numId="10" w16cid:durableId="2451919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2FF"/>
    <w:rsid w:val="0029639D"/>
    <w:rsid w:val="00326F90"/>
    <w:rsid w:val="0033379D"/>
    <w:rsid w:val="004938F6"/>
    <w:rsid w:val="0060006C"/>
    <w:rsid w:val="008335E7"/>
    <w:rsid w:val="008B7364"/>
    <w:rsid w:val="008C6767"/>
    <w:rsid w:val="009B752B"/>
    <w:rsid w:val="00AA1D8D"/>
    <w:rsid w:val="00AE667B"/>
    <w:rsid w:val="00B47730"/>
    <w:rsid w:val="00BE5A1E"/>
    <w:rsid w:val="00CB0664"/>
    <w:rsid w:val="00CB4DAD"/>
    <w:rsid w:val="00DC2D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349A297"/>
  <w14:defaultImageDpi w14:val="300"/>
  <w15:docId w15:val="{19909E3B-8983-47CF-BA7C-87AF0EB1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2852F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852F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852F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1907</Words>
  <Characters>10491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Gian Andre Fabricio Cano Gomez</cp:lastModifiedBy>
  <cp:revision>4</cp:revision>
  <dcterms:created xsi:type="dcterms:W3CDTF">2013-12-23T23:15:00Z</dcterms:created>
  <dcterms:modified xsi:type="dcterms:W3CDTF">2026-08-13T22:33:00Z</dcterms:modified>
  <cp:category/>
</cp:coreProperties>
</file>