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C24" w:rsidRDefault="00FC0C24" w14:paraId="430B6AB1" w14:textId="6EAA5E4D">
      <w:pPr>
        <w:rPr>
          <w:b w:val="0"/>
          <w:bCs w:val="0"/>
        </w:rPr>
      </w:pPr>
      <w:r w:rsidRPr="136D089C" w:rsidR="00FC0C24">
        <w:rPr>
          <w:b w:val="1"/>
          <w:bCs w:val="1"/>
        </w:rPr>
        <w:t>Niveau :</w:t>
      </w:r>
      <w:r w:rsidRPr="136D089C" w:rsidR="5418210F">
        <w:rPr>
          <w:b w:val="1"/>
          <w:bCs w:val="1"/>
        </w:rPr>
        <w:t xml:space="preserve"> </w:t>
      </w:r>
      <w:r w:rsidR="5418210F">
        <w:rPr>
          <w:b w:val="0"/>
          <w:bCs w:val="0"/>
        </w:rPr>
        <w:t xml:space="preserve">Programme de </w:t>
      </w:r>
      <w:r w:rsidR="5418210F">
        <w:rPr>
          <w:b w:val="0"/>
          <w:bCs w:val="0"/>
        </w:rPr>
        <w:t>Tle</w:t>
      </w:r>
      <w:r w:rsidR="5418210F">
        <w:rPr>
          <w:b w:val="0"/>
          <w:bCs w:val="0"/>
        </w:rPr>
        <w:t xml:space="preserve"> ST2S </w:t>
      </w:r>
    </w:p>
    <w:p w:rsidR="00FC0C24" w:rsidP="136D089C" w:rsidRDefault="00FC0C24" w14:paraId="1FD461BE" w14:textId="1DD0C2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36D089C" w:rsidR="00FC0C24">
        <w:rPr>
          <w:b w:val="1"/>
          <w:bCs w:val="1"/>
        </w:rPr>
        <w:t>Extrait du BO concerné</w:t>
      </w:r>
      <w:r w:rsidRPr="136D089C" w:rsidR="00FC0C24">
        <w:rPr>
          <w:b w:val="1"/>
          <w:bCs w:val="1"/>
        </w:rPr>
        <w:t> :</w:t>
      </w:r>
      <w:r w:rsidR="00FC0C24">
        <w:rPr/>
        <w:t xml:space="preserve"> </w:t>
      </w:r>
      <w:r w:rsidRPr="136D089C" w:rsidR="2FCEC1AD">
        <w:rPr>
          <w:rFonts w:ascii="Calibri" w:hAnsi="Calibri" w:eastAsia="Calibri" w:cs="Calibri"/>
          <w:noProof w:val="0"/>
          <w:sz w:val="22"/>
          <w:szCs w:val="22"/>
          <w:lang w:val="fr-FR"/>
        </w:rPr>
        <w:t>Thème</w:t>
      </w:r>
      <w:r w:rsidRPr="136D089C" w:rsidR="2FCEC1A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1 - </w:t>
      </w:r>
      <w:r w:rsidRPr="136D089C" w:rsidR="2FCEC1AD">
        <w:rPr>
          <w:rFonts w:ascii="Calibri" w:hAnsi="Calibri" w:eastAsia="Calibri" w:cs="Calibri"/>
          <w:noProof w:val="0"/>
          <w:sz w:val="22"/>
          <w:szCs w:val="22"/>
          <w:lang w:val="fr-FR"/>
        </w:rPr>
        <w:t>Prévenir</w:t>
      </w:r>
      <w:r w:rsidRPr="136D089C" w:rsidR="2FCEC1A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</w:t>
      </w:r>
      <w:r w:rsidRPr="136D089C" w:rsidR="2FCEC1AD">
        <w:rPr>
          <w:rFonts w:ascii="Calibri" w:hAnsi="Calibri" w:eastAsia="Calibri" w:cs="Calibri"/>
          <w:noProof w:val="0"/>
          <w:sz w:val="22"/>
          <w:szCs w:val="22"/>
          <w:lang w:val="fr-FR"/>
        </w:rPr>
        <w:t>sécuriser</w:t>
      </w:r>
    </w:p>
    <w:p w:rsidRPr="00FC0C24" w:rsidR="00FC0C24" w:rsidP="136D089C" w:rsidRDefault="00FC0C24" w14:paraId="22F94AE1" w14:textId="19DA18A2">
      <w:pPr>
        <w:rPr>
          <w:b w:val="0"/>
          <w:bCs w:val="0"/>
        </w:rPr>
      </w:pPr>
      <w:r w:rsidRPr="136D089C" w:rsidR="00FC0C24">
        <w:rPr>
          <w:b w:val="1"/>
          <w:bCs w:val="1"/>
        </w:rPr>
        <w:t>Binôme :</w:t>
      </w:r>
      <w:r w:rsidRPr="136D089C" w:rsidR="012B0257">
        <w:rPr>
          <w:b w:val="1"/>
          <w:bCs w:val="1"/>
        </w:rPr>
        <w:t xml:space="preserve"> </w:t>
      </w:r>
      <w:r w:rsidR="012B0257">
        <w:rPr>
          <w:b w:val="0"/>
          <w:bCs w:val="0"/>
        </w:rPr>
        <w:t>13</w:t>
      </w:r>
    </w:p>
    <w:p w:rsidR="00FC0C24" w:rsidRDefault="00FC0C24" w14:paraId="4B32B889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0C24" w:rsidTr="7A5AA7EB" w14:paraId="602AC615" w14:textId="77777777">
        <w:tc>
          <w:tcPr>
            <w:tcW w:w="9062" w:type="dxa"/>
            <w:tcMar/>
          </w:tcPr>
          <w:p w:rsidRPr="00FC0C24" w:rsidR="00FC0C24" w:rsidP="136D089C" w:rsidRDefault="00FC0C24" w14:paraId="079C12CF" w14:textId="06139B41">
            <w:pPr>
              <w:rPr>
                <w:b w:val="0"/>
                <w:bCs w:val="0"/>
              </w:rPr>
            </w:pPr>
            <w:r w:rsidRPr="136D089C" w:rsidR="00FC0C24">
              <w:rPr>
                <w:b w:val="1"/>
                <w:bCs w:val="1"/>
              </w:rPr>
              <w:t>Capacité</w:t>
            </w:r>
            <w:r w:rsidRPr="136D089C" w:rsidR="00FC0C24">
              <w:rPr>
                <w:b w:val="1"/>
                <w:bCs w:val="1"/>
              </w:rPr>
              <w:t xml:space="preserve"> expérimentale :</w:t>
            </w:r>
            <w:r w:rsidRPr="136D089C" w:rsidR="2CBE0F55">
              <w:rPr>
                <w:b w:val="1"/>
                <w:bCs w:val="1"/>
              </w:rPr>
              <w:t xml:space="preserve"> </w:t>
            </w:r>
            <w:r w:rsidR="47525966">
              <w:rPr>
                <w:b w:val="0"/>
                <w:bCs w:val="0"/>
              </w:rPr>
              <w:t xml:space="preserve">Mettre en </w:t>
            </w:r>
            <w:r w:rsidR="7610D7B1">
              <w:rPr>
                <w:b w:val="0"/>
                <w:bCs w:val="0"/>
              </w:rPr>
              <w:t>œuvre</w:t>
            </w:r>
            <w:r w:rsidR="47525966">
              <w:rPr>
                <w:b w:val="0"/>
                <w:bCs w:val="0"/>
              </w:rPr>
              <w:t xml:space="preserve"> un protocole de mesure d’un volume de gaz produit lors d’une transformation chimique </w:t>
            </w:r>
          </w:p>
          <w:p w:rsidR="00FC0C24" w:rsidP="00FC0C24" w:rsidRDefault="00FC0C24" w14:paraId="098A3DE2" w14:textId="77777777">
            <w:r>
              <w:t>Expérience reliée :</w:t>
            </w:r>
          </w:p>
          <w:p w:rsidR="00FC0C24" w:rsidP="00FC0C24" w:rsidRDefault="00FC0C24" w14:paraId="1774C0CD" w14:textId="77777777">
            <w:r>
              <w:t>Source :</w:t>
            </w:r>
          </w:p>
          <w:p w:rsidR="00FC0C24" w:rsidP="00FC0C24" w:rsidRDefault="00FC0C24" w14:paraId="751526B3" w14:textId="77777777">
            <w:r>
              <w:t>Modifications éventuelles, commentaires :</w:t>
            </w:r>
          </w:p>
          <w:p w:rsidR="00FC0C24" w:rsidP="00FC0C24" w:rsidRDefault="00FC0C24" w14:paraId="477AA400" w14:textId="77777777">
            <w:r>
              <w:t>Durée :</w:t>
            </w:r>
          </w:p>
          <w:p w:rsidR="00FC0C24" w:rsidP="00FC0C24" w:rsidRDefault="00FC0C24" w14:paraId="451560AE" w14:textId="60580127">
            <w:pPr>
              <w:spacing w:after="160" w:line="259" w:lineRule="auto"/>
            </w:pPr>
            <w:r>
              <w:t>Gestes à présenter au jury :</w:t>
            </w:r>
          </w:p>
        </w:tc>
      </w:tr>
      <w:tr w:rsidR="00FC0C24" w:rsidTr="7A5AA7EB" w14:paraId="20A87977" w14:textId="77777777">
        <w:tc>
          <w:tcPr>
            <w:tcW w:w="9062" w:type="dxa"/>
            <w:tcMar/>
          </w:tcPr>
          <w:p w:rsidR="00FC0C24" w:rsidP="00FC0C24" w:rsidRDefault="00FC0C24" w14:paraId="48BBA459" w14:textId="2EB74455">
            <w:pPr>
              <w:rPr>
                <w:b w:val="0"/>
                <w:bCs w:val="0"/>
              </w:rPr>
            </w:pPr>
            <w:r w:rsidRPr="136D089C" w:rsidR="00FC0C24">
              <w:rPr>
                <w:b w:val="1"/>
                <w:bCs w:val="1"/>
              </w:rPr>
              <w:t>Capacité</w:t>
            </w:r>
            <w:r w:rsidRPr="136D089C" w:rsidR="00FC0C24">
              <w:rPr>
                <w:b w:val="1"/>
                <w:bCs w:val="1"/>
              </w:rPr>
              <w:t xml:space="preserve"> expérimentale :</w:t>
            </w:r>
            <w:r w:rsidRPr="136D089C" w:rsidR="45380ECC">
              <w:rPr>
                <w:b w:val="1"/>
                <w:bCs w:val="1"/>
              </w:rPr>
              <w:t xml:space="preserve"> </w:t>
            </w:r>
            <w:r w:rsidR="4D47B22F">
              <w:rPr>
                <w:b w:val="0"/>
                <w:bCs w:val="0"/>
              </w:rPr>
              <w:t xml:space="preserve">Mettre en </w:t>
            </w:r>
            <w:r w:rsidR="6888D45C">
              <w:rPr>
                <w:b w:val="0"/>
                <w:bCs w:val="0"/>
              </w:rPr>
              <w:t>œuvre</w:t>
            </w:r>
            <w:r w:rsidR="4D47B22F">
              <w:rPr>
                <w:b w:val="0"/>
                <w:bCs w:val="0"/>
              </w:rPr>
              <w:t xml:space="preserve"> un protocole illustrant le principe de l’alcootest</w:t>
            </w:r>
          </w:p>
          <w:p w:rsidR="00FC0C24" w:rsidP="136D089C" w:rsidRDefault="00FC0C24" w14:paraId="146FCD86" w14:textId="0D201350">
            <w:pPr>
              <w:rPr>
                <w:b w:val="1"/>
                <w:bCs w:val="1"/>
              </w:rPr>
            </w:pPr>
            <w:r w:rsidR="00FC0C24">
              <w:rPr/>
              <w:t>Expérience reliée :</w:t>
            </w:r>
          </w:p>
          <w:p w:rsidR="00FC0C24" w:rsidP="00FC0C24" w:rsidRDefault="00FC0C24" w14:paraId="202C382B" w14:textId="77777777">
            <w:r>
              <w:t>Source :</w:t>
            </w:r>
          </w:p>
          <w:p w:rsidR="00FC0C24" w:rsidP="00FC0C24" w:rsidRDefault="00FC0C24" w14:paraId="5B737CB9" w14:textId="77777777">
            <w:r>
              <w:t>Modifications éventuelles, commentaires :</w:t>
            </w:r>
          </w:p>
          <w:p w:rsidR="00FC0C24" w:rsidP="00FC0C24" w:rsidRDefault="00FC0C24" w14:paraId="78849A66" w14:textId="77777777">
            <w:r>
              <w:t>Durée :</w:t>
            </w:r>
          </w:p>
          <w:p w:rsidR="00FC0C24" w:rsidP="00FC0C24" w:rsidRDefault="00FC0C24" w14:paraId="63FDF4E2" w14:textId="1047A414">
            <w:pPr>
              <w:spacing w:after="160" w:line="259" w:lineRule="auto"/>
            </w:pPr>
            <w:r>
              <w:t>Gestes à présenter au jury :</w:t>
            </w:r>
          </w:p>
        </w:tc>
      </w:tr>
      <w:tr w:rsidR="00FC0C24" w:rsidTr="7A5AA7EB" w14:paraId="4C13A304" w14:textId="77777777">
        <w:tc>
          <w:tcPr>
            <w:tcW w:w="9062" w:type="dxa"/>
            <w:tcMar/>
          </w:tcPr>
          <w:p w:rsidRPr="00FC0C24" w:rsidR="00FC0C24" w:rsidP="136D089C" w:rsidRDefault="00FC0C24" w14:paraId="276E4A44" w14:textId="25F2E254">
            <w:pPr>
              <w:rPr>
                <w:b w:val="0"/>
                <w:bCs w:val="0"/>
              </w:rPr>
            </w:pPr>
            <w:r w:rsidRPr="136D089C" w:rsidR="00FC0C24">
              <w:rPr>
                <w:b w:val="1"/>
                <w:bCs w:val="1"/>
              </w:rPr>
              <w:t>Capacité</w:t>
            </w:r>
            <w:r w:rsidRPr="136D089C" w:rsidR="00FC0C24">
              <w:rPr>
                <w:b w:val="1"/>
                <w:bCs w:val="1"/>
              </w:rPr>
              <w:t xml:space="preserve"> expérimentale :</w:t>
            </w:r>
            <w:r w:rsidRPr="136D089C" w:rsidR="61523B2F">
              <w:rPr>
                <w:b w:val="1"/>
                <w:bCs w:val="1"/>
              </w:rPr>
              <w:t xml:space="preserve"> </w:t>
            </w:r>
            <w:r w:rsidR="61523B2F">
              <w:rPr>
                <w:b w:val="0"/>
                <w:bCs w:val="0"/>
              </w:rPr>
              <w:t xml:space="preserve">Mettre en </w:t>
            </w:r>
            <w:r w:rsidR="32E661F4">
              <w:rPr>
                <w:b w:val="0"/>
                <w:bCs w:val="0"/>
              </w:rPr>
              <w:t>œuvre</w:t>
            </w:r>
            <w:r w:rsidR="61523B2F">
              <w:rPr>
                <w:b w:val="0"/>
                <w:bCs w:val="0"/>
              </w:rPr>
              <w:t xml:space="preserve"> un protocole expérimental permettant d’identifier quelques facteurs favorisant la dégradation alimentaire (dioxygène de l’air, température, lumière, microorganismes, etc.) et de comparer leur influence </w:t>
            </w:r>
          </w:p>
          <w:p w:rsidR="00FC0C24" w:rsidP="00FC0C24" w:rsidRDefault="00FC0C24" w14:paraId="4D23D29E" w14:textId="77777777">
            <w:r>
              <w:t>Expérience reliée :</w:t>
            </w:r>
          </w:p>
          <w:p w:rsidR="00FC0C24" w:rsidP="00FC0C24" w:rsidRDefault="00FC0C24" w14:paraId="7253CEE9" w14:textId="77777777">
            <w:r>
              <w:t>Source :</w:t>
            </w:r>
          </w:p>
          <w:p w:rsidR="00FC0C24" w:rsidP="00FC0C24" w:rsidRDefault="00FC0C24" w14:paraId="1435C6D8" w14:textId="77777777">
            <w:r>
              <w:t>Modifications éventuelles, commentaires :</w:t>
            </w:r>
          </w:p>
          <w:p w:rsidR="00FC0C24" w:rsidP="00FC0C24" w:rsidRDefault="00FC0C24" w14:paraId="6E1A0C3B" w14:textId="77777777">
            <w:r>
              <w:t>Durée :</w:t>
            </w:r>
          </w:p>
          <w:p w:rsidR="00FC0C24" w:rsidP="00FC0C24" w:rsidRDefault="00FC0C24" w14:paraId="7A488B44" w14:textId="4EDE021A">
            <w:pPr>
              <w:spacing w:after="160" w:line="259" w:lineRule="auto"/>
            </w:pPr>
            <w:r>
              <w:t>Gestes à présenter au jury :</w:t>
            </w:r>
          </w:p>
        </w:tc>
      </w:tr>
      <w:tr w:rsidR="00FC0C24" w:rsidTr="7A5AA7EB" w14:paraId="48F3ACB5" w14:textId="77777777">
        <w:tc>
          <w:tcPr>
            <w:tcW w:w="9062" w:type="dxa"/>
            <w:tcMar/>
          </w:tcPr>
          <w:p w:rsidRPr="00FC0C24" w:rsidR="00FC0C24" w:rsidP="00FC0C24" w:rsidRDefault="00FC0C24" w14:paraId="36036C66" w14:textId="76AF1CA7">
            <w:pPr>
              <w:rPr>
                <w:b w:val="1"/>
                <w:bCs w:val="1"/>
              </w:rPr>
            </w:pPr>
            <w:r w:rsidRPr="136D089C" w:rsidR="00FC0C24">
              <w:rPr>
                <w:b w:val="1"/>
                <w:bCs w:val="1"/>
              </w:rPr>
              <w:t>Capacité</w:t>
            </w:r>
            <w:r w:rsidRPr="136D089C" w:rsidR="00FC0C24">
              <w:rPr>
                <w:b w:val="1"/>
                <w:bCs w:val="1"/>
              </w:rPr>
              <w:t xml:space="preserve"> expérimentale :</w:t>
            </w:r>
            <w:r w:rsidRPr="136D089C" w:rsidR="793D0656">
              <w:rPr>
                <w:b w:val="1"/>
                <w:bCs w:val="1"/>
              </w:rPr>
              <w:t xml:space="preserve"> </w:t>
            </w:r>
            <w:r w:rsidR="793D0656">
              <w:rPr>
                <w:b w:val="0"/>
                <w:bCs w:val="0"/>
              </w:rPr>
              <w:t xml:space="preserve">Mettre en </w:t>
            </w:r>
            <w:r w:rsidR="785A9591">
              <w:rPr>
                <w:b w:val="0"/>
                <w:bCs w:val="0"/>
              </w:rPr>
              <w:t>œuvre</w:t>
            </w:r>
            <w:r w:rsidR="793D0656">
              <w:rPr>
                <w:b w:val="0"/>
                <w:bCs w:val="0"/>
              </w:rPr>
              <w:t xml:space="preserve"> un protocole expérimental pour déterminer la fraîcheur d’un lait conformément aux normes de santé publique</w:t>
            </w:r>
            <w:r w:rsidRPr="136D089C" w:rsidR="793D0656">
              <w:rPr>
                <w:b w:val="1"/>
                <w:bCs w:val="1"/>
              </w:rPr>
              <w:t xml:space="preserve"> </w:t>
            </w:r>
          </w:p>
          <w:p w:rsidR="00FC0C24" w:rsidP="00FC0C24" w:rsidRDefault="00FC0C24" w14:paraId="3C624D70" w14:textId="77777777">
            <w:r>
              <w:t>Expérience reliée :</w:t>
            </w:r>
          </w:p>
          <w:p w:rsidR="00FC0C24" w:rsidP="00FC0C24" w:rsidRDefault="00FC0C24" w14:paraId="22418700" w14:textId="0F604E26">
            <w:r w:rsidR="00FC0C24">
              <w:rPr/>
              <w:t>Source :</w:t>
            </w:r>
            <w:r w:rsidR="20C7232A">
              <w:rPr/>
              <w:t xml:space="preserve"> Chimie, Terminale ST2S, Nathan</w:t>
            </w:r>
          </w:p>
          <w:p w:rsidR="00FC0C24" w:rsidP="00FC0C24" w:rsidRDefault="00FC0C24" w14:paraId="46E4BF26" w14:textId="3A7C4B35">
            <w:r w:rsidR="00FC0C24">
              <w:rPr/>
              <w:t>Modifications éventuelles, commentaires :</w:t>
            </w:r>
            <w:r w:rsidR="5F6C085B">
              <w:rPr/>
              <w:t xml:space="preserve"> </w:t>
            </w:r>
            <w:r w:rsidRPr="7A5AA7EB" w:rsidR="5F6C085B">
              <w:rPr>
                <w:b w:val="1"/>
                <w:bCs w:val="1"/>
              </w:rPr>
              <w:t xml:space="preserve">Méthode de </w:t>
            </w:r>
            <w:r w:rsidRPr="7A5AA7EB" w:rsidR="2C081CCB">
              <w:rPr>
                <w:b w:val="1"/>
                <w:bCs w:val="1"/>
              </w:rPr>
              <w:t>Gran</w:t>
            </w:r>
            <w:r w:rsidR="2C081CCB">
              <w:rPr/>
              <w:t xml:space="preserve"> pour repérer l’équivalence car saut de pH très faible</w:t>
            </w:r>
            <w:r w:rsidR="4398DE31">
              <w:rPr/>
              <w:t xml:space="preserve"> : f(V) = V*10^(-pH)</w:t>
            </w:r>
            <w:r w:rsidRPr="7A5AA7EB" w:rsidR="1F9317A8">
              <w:rPr>
                <w:sz w:val="22"/>
                <w:szCs w:val="22"/>
              </w:rPr>
              <w:t>,</w:t>
            </w:r>
            <w:r w:rsidRPr="7A5AA7EB">
              <w:rPr>
                <w:rStyle w:val="FootnoteReference"/>
                <w:sz w:val="22"/>
                <w:szCs w:val="22"/>
              </w:rPr>
              <w:footnoteReference w:id="19565"/>
            </w:r>
            <w:r w:rsidRPr="7A5AA7EB" w:rsidR="1F9317A8">
              <w:rPr>
                <w:sz w:val="22"/>
                <w:szCs w:val="22"/>
              </w:rPr>
              <w:t xml:space="preserve"> </w:t>
            </w:r>
            <w:r w:rsidR="731833EF">
              <w:rPr/>
              <w:t xml:space="preserve">volume équivalent atteint à la rupture entre pente non nulle et ~nulle </w:t>
            </w:r>
            <w:r w:rsidR="1F9317A8">
              <w:rPr/>
              <w:t xml:space="preserve">(cf. </w:t>
            </w:r>
            <w:r w:rsidR="3C6C8F51">
              <w:rPr/>
              <w:t xml:space="preserve">Chimie des solutions, </w:t>
            </w:r>
            <w:r w:rsidR="3C6C8F51">
              <w:rPr/>
              <w:t>Bletry</w:t>
            </w:r>
            <w:r w:rsidR="3C6C8F51">
              <w:rPr/>
              <w:t>, p.</w:t>
            </w:r>
            <w:r w:rsidR="78D840A9">
              <w:rPr/>
              <w:t>30</w:t>
            </w:r>
            <w:r w:rsidR="62C08F6E">
              <w:rPr/>
              <w:t>9</w:t>
            </w:r>
            <w:r w:rsidR="1F9317A8">
              <w:rPr/>
              <w:t>)</w:t>
            </w:r>
          </w:p>
          <w:p w:rsidR="00FC0C24" w:rsidP="00FC0C24" w:rsidRDefault="00FC0C24" w14:paraId="5085FED4" w14:textId="2D557F00">
            <w:r w:rsidR="00FC0C24">
              <w:rPr/>
              <w:t>Durée :</w:t>
            </w:r>
            <w:r w:rsidR="256843D0">
              <w:rPr/>
              <w:t xml:space="preserve"> ~1h si toutes les solutions sont prêtes</w:t>
            </w:r>
          </w:p>
          <w:p w:rsidR="00FC0C24" w:rsidP="00FC0C24" w:rsidRDefault="00FC0C24" w14:paraId="2861BF46" w14:textId="7C0BF939">
            <w:pPr>
              <w:spacing w:after="160" w:line="259" w:lineRule="auto"/>
            </w:pPr>
            <w:r w:rsidR="00FC0C24">
              <w:rPr/>
              <w:t>Gestes à présenter au jury :</w:t>
            </w:r>
            <w:r w:rsidR="3D3247CD">
              <w:rPr/>
              <w:t xml:space="preserve"> Zéro de la burette, pas de bulle, prise d’un point de dosage, code python avec les courbes</w:t>
            </w:r>
            <w:r w:rsidR="5ED2D000">
              <w:rPr/>
              <w:t xml:space="preserve"> pour déterminer l’équivalence. </w:t>
            </w:r>
          </w:p>
        </w:tc>
      </w:tr>
      <w:tr w:rsidR="136D089C" w:rsidTr="7A5AA7EB" w14:paraId="7570A540">
        <w:trPr>
          <w:trHeight w:val="300"/>
        </w:trPr>
        <w:tc>
          <w:tcPr>
            <w:tcW w:w="9062" w:type="dxa"/>
            <w:tcMar/>
          </w:tcPr>
          <w:p w:rsidR="7788049F" w:rsidRDefault="7788049F" w14:paraId="3D5F7AB9" w14:textId="74A9A571">
            <w:pPr>
              <w:rPr>
                <w:b w:val="0"/>
                <w:bCs w:val="0"/>
              </w:rPr>
            </w:pPr>
            <w:r w:rsidRPr="136D089C" w:rsidR="7788049F">
              <w:rPr>
                <w:b w:val="1"/>
                <w:bCs w:val="1"/>
              </w:rPr>
              <w:t xml:space="preserve">Capacité expérimentale : </w:t>
            </w:r>
            <w:r w:rsidR="7788049F">
              <w:rPr>
                <w:b w:val="0"/>
                <w:bCs w:val="0"/>
              </w:rPr>
              <w:t xml:space="preserve">Mettre en </w:t>
            </w:r>
            <w:r w:rsidR="2DF352A8">
              <w:rPr>
                <w:b w:val="0"/>
                <w:bCs w:val="0"/>
              </w:rPr>
              <w:t>œuvre</w:t>
            </w:r>
            <w:r w:rsidR="7788049F">
              <w:rPr>
                <w:b w:val="0"/>
                <w:bCs w:val="0"/>
              </w:rPr>
              <w:t xml:space="preserve"> des mesures de conductivité montrant l’influence des espèces ioniques en solution et de leur concentration en quantité de matière.</w:t>
            </w:r>
          </w:p>
          <w:p w:rsidR="7788049F" w:rsidRDefault="7788049F" w14:noSpellErr="1" w14:paraId="1FC3368E">
            <w:r w:rsidR="7788049F">
              <w:rPr/>
              <w:t>Expérience reliée :</w:t>
            </w:r>
          </w:p>
          <w:p w:rsidR="7788049F" w:rsidRDefault="7788049F" w14:noSpellErr="1" w14:paraId="09B4A071">
            <w:r w:rsidR="7788049F">
              <w:rPr/>
              <w:t>Source :</w:t>
            </w:r>
          </w:p>
          <w:p w:rsidR="7788049F" w:rsidRDefault="7788049F" w14:noSpellErr="1" w14:paraId="091F64D4">
            <w:r w:rsidR="7788049F">
              <w:rPr/>
              <w:t>Modifications éventuelles, commentaires :</w:t>
            </w:r>
          </w:p>
          <w:p w:rsidR="7788049F" w:rsidRDefault="7788049F" w14:noSpellErr="1" w14:paraId="6EDDD8E1">
            <w:r w:rsidR="7788049F">
              <w:rPr/>
              <w:t>Durée :</w:t>
            </w:r>
          </w:p>
          <w:p w:rsidR="7788049F" w:rsidP="136D089C" w:rsidRDefault="7788049F" w14:noSpellErr="1" w14:paraId="1837764A" w14:textId="3560643A">
            <w:pPr>
              <w:spacing w:after="160" w:line="259" w:lineRule="auto"/>
            </w:pPr>
            <w:r w:rsidR="7788049F">
              <w:rPr/>
              <w:t>Gestes à présenter au jury :</w:t>
            </w:r>
          </w:p>
          <w:p w:rsidR="136D089C" w:rsidP="136D089C" w:rsidRDefault="136D089C" w14:paraId="46E51DE9" w14:textId="48734C16">
            <w:pPr>
              <w:pStyle w:val="Normal"/>
              <w:rPr>
                <w:b w:val="1"/>
                <w:bCs w:val="1"/>
              </w:rPr>
            </w:pPr>
          </w:p>
        </w:tc>
      </w:tr>
      <w:tr w:rsidR="136D089C" w:rsidTr="7A5AA7EB" w14:paraId="44EE213A">
        <w:trPr>
          <w:trHeight w:val="300"/>
        </w:trPr>
        <w:tc>
          <w:tcPr>
            <w:tcW w:w="9062" w:type="dxa"/>
            <w:tcMar/>
          </w:tcPr>
          <w:p w:rsidR="7788049F" w:rsidRDefault="7788049F" w14:paraId="1A9A1A36" w14:textId="2252BE6A">
            <w:r w:rsidRPr="136D089C" w:rsidR="7788049F">
              <w:rPr>
                <w:b w:val="1"/>
                <w:bCs w:val="1"/>
              </w:rPr>
              <w:t xml:space="preserve">Capacité expérimentale : </w:t>
            </w:r>
            <w:r w:rsidR="7788049F">
              <w:rPr>
                <w:b w:val="0"/>
                <w:bCs w:val="0"/>
              </w:rPr>
              <w:t xml:space="preserve">Mettre en </w:t>
            </w:r>
            <w:r w:rsidR="17CC7361">
              <w:rPr>
                <w:b w:val="0"/>
                <w:bCs w:val="0"/>
              </w:rPr>
              <w:t>œuvre</w:t>
            </w:r>
            <w:r w:rsidR="7788049F">
              <w:rPr>
                <w:b w:val="0"/>
                <w:bCs w:val="0"/>
              </w:rPr>
              <w:t xml:space="preserve"> un dosage conductimétrique d’une espèce ionique (sulfate, nitrate, ion métallique, etc.) présente dans une eau. Interpréter qualitativement l’allure d’une courbe de dosage conductimétrique.</w:t>
            </w:r>
          </w:p>
          <w:p w:rsidR="7788049F" w:rsidRDefault="7788049F" w14:paraId="7B0DE702" w14:textId="6658F1D6">
            <w:r w:rsidR="7788049F">
              <w:rPr/>
              <w:t>Expérience reliée :</w:t>
            </w:r>
            <w:r w:rsidR="412B9558">
              <w:rPr/>
              <w:t xml:space="preserve"> Dosage des ions sulfate par Cl2Ba</w:t>
            </w:r>
          </w:p>
          <w:p w:rsidR="7788049F" w:rsidP="136D089C" w:rsidRDefault="7788049F" w14:paraId="77C8D421" w14:textId="269FF53F">
            <w:pPr>
              <w:pStyle w:val="Normal"/>
            </w:pPr>
            <w:r w:rsidR="7788049F">
              <w:rPr/>
              <w:t>Source :</w:t>
            </w:r>
            <w:r w:rsidR="4399BB54">
              <w:rPr/>
              <w:t xml:space="preserve"> Chimie, Terminale ST2S, Nathan</w:t>
            </w:r>
          </w:p>
          <w:p w:rsidR="7788049F" w:rsidRDefault="7788049F" w14:noSpellErr="1" w14:paraId="7BA4C6F1">
            <w:r w:rsidR="7788049F">
              <w:rPr/>
              <w:t>Modifications éventuelles, commentaires :</w:t>
            </w:r>
          </w:p>
          <w:p w:rsidR="7788049F" w:rsidRDefault="7788049F" w14:paraId="2742667E" w14:textId="6B97879D">
            <w:r w:rsidR="7788049F">
              <w:rPr/>
              <w:t>Durée :</w:t>
            </w:r>
            <w:r w:rsidR="5D05E7C9">
              <w:rPr/>
              <w:t xml:space="preserve"> ~30 minutes</w:t>
            </w:r>
          </w:p>
          <w:p w:rsidR="7788049F" w:rsidP="136D089C" w:rsidRDefault="7788049F" w14:paraId="1B319746" w14:textId="12834C23">
            <w:pPr>
              <w:pStyle w:val="Normal"/>
              <w:spacing w:after="160" w:line="259" w:lineRule="auto"/>
            </w:pPr>
            <w:r w:rsidR="7788049F">
              <w:rPr/>
              <w:t>Gestes à présenter au jury :</w:t>
            </w:r>
            <w:r w:rsidR="207E07F1">
              <w:rPr/>
              <w:t xml:space="preserve"> Zéro de la burette, pas de bulle, prise d’un point de dosage, code python avec les courbes pour déterminer l’équivalence.</w:t>
            </w:r>
          </w:p>
        </w:tc>
      </w:tr>
      <w:tr w:rsidR="136D089C" w:rsidTr="7A5AA7EB" w14:paraId="4FD1445D">
        <w:trPr>
          <w:trHeight w:val="300"/>
        </w:trPr>
        <w:tc>
          <w:tcPr>
            <w:tcW w:w="9062" w:type="dxa"/>
            <w:tcMar/>
          </w:tcPr>
          <w:p w:rsidR="7788049F" w:rsidRDefault="7788049F" w14:paraId="40F56730" w14:textId="073EA213">
            <w:pPr>
              <w:rPr>
                <w:b w:val="0"/>
                <w:bCs w:val="0"/>
              </w:rPr>
            </w:pPr>
            <w:r w:rsidRPr="136D089C" w:rsidR="7788049F">
              <w:rPr>
                <w:b w:val="1"/>
                <w:bCs w:val="1"/>
              </w:rPr>
              <w:t>Capacité expérimentale :</w:t>
            </w:r>
            <w:r w:rsidRPr="136D089C" w:rsidR="093661C4">
              <w:rPr>
                <w:b w:val="1"/>
                <w:bCs w:val="1"/>
              </w:rPr>
              <w:t xml:space="preserve"> </w:t>
            </w:r>
            <w:r w:rsidR="093661C4">
              <w:rPr>
                <w:b w:val="0"/>
                <w:bCs w:val="0"/>
              </w:rPr>
              <w:t>Proposer des tests chimiques mettant en évidence la présence des gaz CO2, H2O, O</w:t>
            </w:r>
            <w:r w:rsidR="093661C4">
              <w:rPr>
                <w:b w:val="0"/>
                <w:bCs w:val="0"/>
              </w:rPr>
              <w:t>2 .</w:t>
            </w:r>
          </w:p>
          <w:p w:rsidR="7788049F" w:rsidRDefault="7788049F" w14:paraId="17907292" w14:textId="6839D496">
            <w:r w:rsidR="7788049F">
              <w:rPr/>
              <w:t>Expérience reliée :</w:t>
            </w:r>
            <w:r w:rsidR="061C9C4C">
              <w:rPr/>
              <w:t xml:space="preserve"> Utilisation de l’eau de chaux pour le CO2</w:t>
            </w:r>
          </w:p>
          <w:p w:rsidR="7788049F" w:rsidRDefault="7788049F" w14:noSpellErr="1" w14:paraId="2913C424">
            <w:r w:rsidR="7788049F">
              <w:rPr/>
              <w:t>Source :</w:t>
            </w:r>
          </w:p>
          <w:p w:rsidR="7788049F" w:rsidRDefault="7788049F" w14:noSpellErr="1" w14:paraId="6FA6E104">
            <w:r w:rsidR="7788049F">
              <w:rPr/>
              <w:t>Modifications éventuelles, commentaires :</w:t>
            </w:r>
          </w:p>
          <w:p w:rsidR="7788049F" w:rsidRDefault="7788049F" w14:noSpellErr="1" w14:paraId="6625CD5E">
            <w:r w:rsidR="7788049F">
              <w:rPr/>
              <w:t>Durée :</w:t>
            </w:r>
          </w:p>
          <w:p w:rsidR="7788049F" w:rsidP="136D089C" w:rsidRDefault="7788049F" w14:noSpellErr="1" w14:paraId="76E947C7" w14:textId="3560643A">
            <w:pPr>
              <w:spacing w:after="160" w:line="259" w:lineRule="auto"/>
            </w:pPr>
            <w:r w:rsidR="7788049F">
              <w:rPr/>
              <w:t>Gestes à présenter au jury :</w:t>
            </w:r>
          </w:p>
          <w:p w:rsidR="136D089C" w:rsidP="136D089C" w:rsidRDefault="136D089C" w14:paraId="65E86EA1" w14:textId="21490421">
            <w:pPr>
              <w:pStyle w:val="Normal"/>
              <w:rPr>
                <w:b w:val="1"/>
                <w:bCs w:val="1"/>
              </w:rPr>
            </w:pPr>
          </w:p>
        </w:tc>
      </w:tr>
      <w:tr w:rsidR="136D089C" w:rsidTr="7A5AA7EB" w14:paraId="1F77DE5F">
        <w:trPr>
          <w:trHeight w:val="300"/>
        </w:trPr>
        <w:tc>
          <w:tcPr>
            <w:tcW w:w="9062" w:type="dxa"/>
            <w:tcMar/>
          </w:tcPr>
          <w:p w:rsidR="7788049F" w:rsidP="136D089C" w:rsidRDefault="7788049F" w14:paraId="092F519E" w14:textId="08B827AD">
            <w:pPr>
              <w:pStyle w:val="Normal"/>
              <w:rPr>
                <w:b w:val="0"/>
                <w:bCs w:val="0"/>
              </w:rPr>
            </w:pPr>
            <w:r w:rsidRPr="136D089C" w:rsidR="7788049F">
              <w:rPr>
                <w:b w:val="1"/>
                <w:bCs w:val="1"/>
              </w:rPr>
              <w:t>Capacité expérimentale :</w:t>
            </w:r>
            <w:r w:rsidRPr="136D089C" w:rsidR="706380FC">
              <w:rPr>
                <w:b w:val="1"/>
                <w:bCs w:val="1"/>
              </w:rPr>
              <w:t xml:space="preserve"> </w:t>
            </w:r>
            <w:r w:rsidR="706380FC">
              <w:rPr>
                <w:b w:val="0"/>
                <w:bCs w:val="0"/>
              </w:rPr>
              <w:t xml:space="preserve">Mettre en </w:t>
            </w:r>
            <w:r w:rsidR="72966DC8">
              <w:rPr>
                <w:b w:val="0"/>
                <w:bCs w:val="0"/>
              </w:rPr>
              <w:t>œuvre</w:t>
            </w:r>
            <w:r w:rsidR="706380FC">
              <w:rPr>
                <w:b w:val="0"/>
                <w:bCs w:val="0"/>
              </w:rPr>
              <w:t xml:space="preserve"> un protocole montrant la proportion de dioxygène dans l’air.</w:t>
            </w:r>
          </w:p>
          <w:p w:rsidR="7788049F" w:rsidRDefault="7788049F" w14:noSpellErr="1" w14:paraId="54F04FD1">
            <w:r w:rsidR="7788049F">
              <w:rPr/>
              <w:t>Expérience reliée :</w:t>
            </w:r>
          </w:p>
          <w:p w:rsidR="7788049F" w:rsidRDefault="7788049F" w14:noSpellErr="1" w14:paraId="19C36370">
            <w:r w:rsidR="7788049F">
              <w:rPr/>
              <w:t>Source :</w:t>
            </w:r>
          </w:p>
          <w:p w:rsidR="7788049F" w:rsidRDefault="7788049F" w14:noSpellErr="1" w14:paraId="5DFC72CA">
            <w:r w:rsidR="7788049F">
              <w:rPr/>
              <w:t>Modifications éventuelles, commentaires :</w:t>
            </w:r>
          </w:p>
          <w:p w:rsidR="7788049F" w:rsidRDefault="7788049F" w14:noSpellErr="1" w14:paraId="797E9E1C">
            <w:r w:rsidR="7788049F">
              <w:rPr/>
              <w:t>Durée :</w:t>
            </w:r>
          </w:p>
          <w:p w:rsidR="7788049F" w:rsidP="136D089C" w:rsidRDefault="7788049F" w14:noSpellErr="1" w14:paraId="2FFE8085" w14:textId="3560643A">
            <w:pPr>
              <w:spacing w:after="160" w:line="259" w:lineRule="auto"/>
            </w:pPr>
            <w:r w:rsidR="7788049F">
              <w:rPr/>
              <w:t>Gestes à présenter au jury :</w:t>
            </w:r>
          </w:p>
          <w:p w:rsidR="136D089C" w:rsidP="136D089C" w:rsidRDefault="136D089C" w14:paraId="37F75FD7" w14:textId="2932AE3C">
            <w:pPr>
              <w:pStyle w:val="Normal"/>
              <w:rPr>
                <w:b w:val="1"/>
                <w:bCs w:val="1"/>
              </w:rPr>
            </w:pPr>
          </w:p>
        </w:tc>
      </w:tr>
      <w:tr w:rsidR="00FC0C24" w:rsidTr="7A5AA7EB" w14:paraId="6868DFD6" w14:textId="77777777">
        <w:tc>
          <w:tcPr>
            <w:tcW w:w="9062" w:type="dxa"/>
            <w:tcMar/>
          </w:tcPr>
          <w:p w:rsidR="00FC0C24" w:rsidP="136D089C" w:rsidRDefault="00FC0C24" w14:paraId="419E789F" w14:textId="42AB568E">
            <w:pPr>
              <w:rPr>
                <w:b w:val="1"/>
                <w:bCs w:val="1"/>
              </w:rPr>
            </w:pPr>
            <w:r w:rsidRPr="136D089C" w:rsidR="00FC0C24">
              <w:rPr>
                <w:b w:val="1"/>
                <w:bCs w:val="1"/>
              </w:rPr>
              <w:t>Capacité</w:t>
            </w:r>
            <w:r w:rsidRPr="136D089C" w:rsidR="00FC0C24">
              <w:rPr>
                <w:b w:val="1"/>
                <w:bCs w:val="1"/>
              </w:rPr>
              <w:t xml:space="preserve"> expérimentale :</w:t>
            </w:r>
            <w:r w:rsidRPr="136D089C" w:rsidR="21339A4C">
              <w:rPr>
                <w:b w:val="1"/>
                <w:bCs w:val="1"/>
              </w:rPr>
              <w:t xml:space="preserve"> </w:t>
            </w:r>
            <w:r w:rsidR="21339A4C">
              <w:rPr>
                <w:b w:val="0"/>
                <w:bCs w:val="0"/>
              </w:rPr>
              <w:t xml:space="preserve">Mettre en </w:t>
            </w:r>
            <w:r w:rsidR="21339A4C">
              <w:rPr>
                <w:b w:val="0"/>
                <w:bCs w:val="0"/>
              </w:rPr>
              <w:t>œuvre</w:t>
            </w:r>
            <w:r w:rsidR="21339A4C">
              <w:rPr>
                <w:b w:val="0"/>
                <w:bCs w:val="0"/>
              </w:rPr>
              <w:t xml:space="preserve"> une expérience d’adsorption sur charbon actif</w:t>
            </w:r>
          </w:p>
          <w:p w:rsidR="00FC0C24" w:rsidP="00FC0C24" w:rsidRDefault="00FC0C24" w14:paraId="77863E1B" w14:textId="77777777">
            <w:r>
              <w:t>Expérience reliée :</w:t>
            </w:r>
          </w:p>
          <w:p w:rsidR="00FC0C24" w:rsidP="00FC0C24" w:rsidRDefault="00FC0C24" w14:paraId="7409838C" w14:textId="77777777">
            <w:r>
              <w:lastRenderedPageBreak/>
              <w:t>Source :</w:t>
            </w:r>
          </w:p>
          <w:p w:rsidR="00FC0C24" w:rsidP="00FC0C24" w:rsidRDefault="00FC0C24" w14:paraId="2C0887DF" w14:textId="77777777">
            <w:r>
              <w:t>Modifications éventuelles, commentaires :</w:t>
            </w:r>
          </w:p>
          <w:p w:rsidR="00FC0C24" w:rsidP="00FC0C24" w:rsidRDefault="00FC0C24" w14:paraId="5E515325" w14:textId="77777777">
            <w:r>
              <w:t>Durée :</w:t>
            </w:r>
          </w:p>
          <w:p w:rsidR="00FC0C24" w:rsidP="00FC0C24" w:rsidRDefault="00FC0C24" w14:paraId="47357225" w14:textId="3560643A">
            <w:pPr>
              <w:spacing w:after="160" w:line="259" w:lineRule="auto"/>
            </w:pPr>
            <w:r>
              <w:t>Gestes à présenter au jury :</w:t>
            </w:r>
          </w:p>
        </w:tc>
      </w:tr>
    </w:tbl>
    <w:p w:rsidR="00FC0C24" w:rsidRDefault="00FC0C24" w14:paraId="48497B96" w14:textId="77777777"/>
    <w:sectPr w:rsidR="00FC0C24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afde52edcd64c9b"/>
      <w:footerReference w:type="default" r:id="R6c7f2e59fe0448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A5AA7EB" w:rsidTr="7A5AA7EB" w14:paraId="44475AEC">
      <w:trPr>
        <w:trHeight w:val="300"/>
      </w:trPr>
      <w:tc>
        <w:tcPr>
          <w:tcW w:w="3020" w:type="dxa"/>
          <w:tcMar/>
        </w:tcPr>
        <w:p w:rsidR="7A5AA7EB" w:rsidP="7A5AA7EB" w:rsidRDefault="7A5AA7EB" w14:paraId="31BC5D23" w14:textId="17EE9A4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A5AA7EB" w:rsidP="7A5AA7EB" w:rsidRDefault="7A5AA7EB" w14:paraId="2F56A8B8" w14:textId="114D314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A5AA7EB" w:rsidP="7A5AA7EB" w:rsidRDefault="7A5AA7EB" w14:paraId="34BFD006" w14:textId="5D1DD31F">
          <w:pPr>
            <w:pStyle w:val="Header"/>
            <w:bidi w:val="0"/>
            <w:ind w:right="-115"/>
            <w:jc w:val="right"/>
          </w:pPr>
        </w:p>
      </w:tc>
    </w:tr>
  </w:tbl>
  <w:p w:rsidR="7A5AA7EB" w:rsidP="7A5AA7EB" w:rsidRDefault="7A5AA7EB" w14:paraId="3DF0CDE1" w14:textId="45E65B30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A5AA7EB" w:rsidRDefault="7A5AA7EB" w14:paraId="41B4C847" w14:textId="1839B2DE">
      <w:pPr>
        <w:spacing w:after="0" w:line="240" w:lineRule="auto"/>
      </w:pPr>
      <w:r>
        <w:separator/>
      </w:r>
    </w:p>
  </w:footnote>
  <w:footnote w:type="continuationSeparator" w:id="0">
    <w:p w:rsidR="7A5AA7EB" w:rsidRDefault="7A5AA7EB" w14:paraId="7E8375C5" w14:textId="461866A6">
      <w:pPr>
        <w:spacing w:after="0" w:line="240" w:lineRule="auto"/>
      </w:pPr>
      <w:r>
        <w:continuationSeparator/>
      </w:r>
    </w:p>
  </w:footnote>
  <w:footnote w:id="19565">
    <w:p w:rsidR="7A5AA7EB" w:rsidP="7A5AA7EB" w:rsidRDefault="7A5AA7EB" w14:paraId="4ABD3DD4" w14:textId="1F60DAD3">
      <w:pPr>
        <w:pStyle w:val="FootnoteText"/>
        <w:bidi w:val="0"/>
        <w:ind w:firstLine="708"/>
      </w:pPr>
      <w:r w:rsidRPr="7A5AA7EB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7A5AA7EB" w:rsidR="7A5AA7EB">
        <w:rPr>
          <w:rFonts w:ascii="Calibri" w:hAnsi="Calibri" w:eastAsia="Calibri" w:cs="Calibri"/>
          <w:sz w:val="20"/>
          <w:szCs w:val="20"/>
        </w:rPr>
        <w:t xml:space="preserve"> Obtenue grâce à la formule d'Henderson pour le dosage d’un acide faible pa</w:t>
      </w:r>
      <w:r w:rsidRPr="7A5AA7EB" w:rsidR="7A5AA7EB">
        <w:rPr>
          <w:rFonts w:ascii="Calibri" w:hAnsi="Calibri" w:eastAsia="Calibri" w:cs="Calibri"/>
          <w:sz w:val="20"/>
          <w:szCs w:val="20"/>
        </w:rPr>
        <w:t xml:space="preserve">r une base forte </w:t>
      </w:r>
      <w:r w:rsidRPr="7A5AA7EB" w:rsidR="7A5AA7EB">
        <w:rPr>
          <w:rFonts w:ascii="Calibri" w:hAnsi="Calibri" w:eastAsia="Calibri" w:cs="Calibri"/>
          <w:sz w:val="20"/>
          <w:szCs w:val="20"/>
        </w:rPr>
        <w:t>: p</w:t>
      </w:r>
      <w:r w:rsidRPr="7A5AA7EB" w:rsidR="7A5AA7EB">
        <w:rPr>
          <w:rFonts w:ascii="Calibri" w:hAnsi="Calibri" w:eastAsia="Calibri" w:cs="Calibri"/>
          <w:sz w:val="20"/>
          <w:szCs w:val="20"/>
        </w:rPr>
        <w:t>H =</w:t>
      </w:r>
      <w:r w:rsidRPr="7A5AA7EB" w:rsidR="7A5AA7EB">
        <w:rPr>
          <w:rFonts w:ascii="Calibri" w:hAnsi="Calibri" w:eastAsia="Calibri" w:cs="Calibri"/>
          <w:sz w:val="20"/>
          <w:szCs w:val="20"/>
        </w:rPr>
        <w:t xml:space="preserve"> </w:t>
      </w:r>
      <w:r w:rsidRPr="7A5AA7EB" w:rsidR="7A5AA7EB">
        <w:rPr>
          <w:rFonts w:ascii="Calibri" w:hAnsi="Calibri" w:eastAsia="Calibri" w:cs="Calibri"/>
          <w:sz w:val="20"/>
          <w:szCs w:val="20"/>
        </w:rPr>
        <w:t>pK</w:t>
      </w:r>
      <w:r w:rsidRPr="7A5AA7EB" w:rsidR="7A5AA7EB">
        <w:rPr>
          <w:rFonts w:ascii="Calibri" w:hAnsi="Calibri" w:eastAsia="Calibri" w:cs="Calibri"/>
          <w:sz w:val="20"/>
          <w:szCs w:val="20"/>
        </w:rPr>
        <w:t>a</w:t>
      </w:r>
      <w:r w:rsidRPr="7A5AA7EB" w:rsidR="7A5AA7EB">
        <w:rPr>
          <w:rFonts w:ascii="Calibri" w:hAnsi="Calibri" w:eastAsia="Calibri" w:cs="Calibri"/>
          <w:sz w:val="20"/>
          <w:szCs w:val="20"/>
        </w:rPr>
        <w:t xml:space="preserve"> + </w:t>
      </w:r>
      <w:r w:rsidRPr="7A5AA7EB" w:rsidR="7A5AA7EB">
        <w:rPr>
          <w:rFonts w:ascii="Calibri" w:hAnsi="Calibri" w:eastAsia="Calibri" w:cs="Calibri"/>
          <w:sz w:val="20"/>
          <w:szCs w:val="20"/>
        </w:rPr>
        <w:t>log(</w:t>
      </w:r>
      <w:r w:rsidRPr="7A5AA7EB" w:rsidR="7A5AA7EB">
        <w:rPr>
          <w:rFonts w:ascii="Calibri" w:hAnsi="Calibri" w:eastAsia="Calibri" w:cs="Calibri"/>
          <w:sz w:val="20"/>
          <w:szCs w:val="20"/>
        </w:rPr>
        <w:t>CV/(C0.V0-CV))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A5AA7EB" w:rsidTr="7A5AA7EB" w14:paraId="4AD4047A">
      <w:trPr>
        <w:trHeight w:val="300"/>
      </w:trPr>
      <w:tc>
        <w:tcPr>
          <w:tcW w:w="3020" w:type="dxa"/>
          <w:tcMar/>
        </w:tcPr>
        <w:p w:rsidR="7A5AA7EB" w:rsidP="7A5AA7EB" w:rsidRDefault="7A5AA7EB" w14:paraId="2884D3B4" w14:textId="15CC14D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A5AA7EB" w:rsidP="7A5AA7EB" w:rsidRDefault="7A5AA7EB" w14:paraId="1EF82FDB" w14:textId="1EF4B3A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A5AA7EB" w:rsidP="7A5AA7EB" w:rsidRDefault="7A5AA7EB" w14:paraId="16B859BC" w14:textId="7C759EA0">
          <w:pPr>
            <w:pStyle w:val="Header"/>
            <w:bidi w:val="0"/>
            <w:ind w:right="-115"/>
            <w:jc w:val="right"/>
          </w:pPr>
        </w:p>
      </w:tc>
    </w:tr>
  </w:tbl>
  <w:p w:rsidR="7A5AA7EB" w:rsidP="7A5AA7EB" w:rsidRDefault="7A5AA7EB" w14:paraId="21A813A0" w14:textId="5EBC692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24"/>
    <w:rsid w:val="00CE68BA"/>
    <w:rsid w:val="00CF62F6"/>
    <w:rsid w:val="00EAD976"/>
    <w:rsid w:val="00FC0C24"/>
    <w:rsid w:val="012B0257"/>
    <w:rsid w:val="061C9C4C"/>
    <w:rsid w:val="07AB91FB"/>
    <w:rsid w:val="07BDF86B"/>
    <w:rsid w:val="093661C4"/>
    <w:rsid w:val="0C3579A3"/>
    <w:rsid w:val="0DC19E72"/>
    <w:rsid w:val="0DD14A04"/>
    <w:rsid w:val="136D089C"/>
    <w:rsid w:val="17CC7361"/>
    <w:rsid w:val="1AC793A8"/>
    <w:rsid w:val="1F9317A8"/>
    <w:rsid w:val="207E07F1"/>
    <w:rsid w:val="20C7232A"/>
    <w:rsid w:val="21339A4C"/>
    <w:rsid w:val="244EF146"/>
    <w:rsid w:val="256843D0"/>
    <w:rsid w:val="25EAC1A7"/>
    <w:rsid w:val="2B748A09"/>
    <w:rsid w:val="2C081CCB"/>
    <w:rsid w:val="2CBE0F55"/>
    <w:rsid w:val="2DF352A8"/>
    <w:rsid w:val="2EAC2ACB"/>
    <w:rsid w:val="2FCEC1AD"/>
    <w:rsid w:val="3073FC8F"/>
    <w:rsid w:val="32E661F4"/>
    <w:rsid w:val="37471B84"/>
    <w:rsid w:val="37EA59C8"/>
    <w:rsid w:val="38583810"/>
    <w:rsid w:val="3A1320C9"/>
    <w:rsid w:val="3C6C8F51"/>
    <w:rsid w:val="3D3247CD"/>
    <w:rsid w:val="412B9558"/>
    <w:rsid w:val="4164BAEF"/>
    <w:rsid w:val="4398DE31"/>
    <w:rsid w:val="4399BB54"/>
    <w:rsid w:val="45380ECC"/>
    <w:rsid w:val="459B652E"/>
    <w:rsid w:val="4737358F"/>
    <w:rsid w:val="47525966"/>
    <w:rsid w:val="48D305F0"/>
    <w:rsid w:val="4B0B9D35"/>
    <w:rsid w:val="4CA76D96"/>
    <w:rsid w:val="4D47B22F"/>
    <w:rsid w:val="520DE4BB"/>
    <w:rsid w:val="5418210F"/>
    <w:rsid w:val="56C23C8B"/>
    <w:rsid w:val="57C60C60"/>
    <w:rsid w:val="57F20DC3"/>
    <w:rsid w:val="588F78EF"/>
    <w:rsid w:val="597E3292"/>
    <w:rsid w:val="598DDE24"/>
    <w:rsid w:val="5D05E7C9"/>
    <w:rsid w:val="5ED2D000"/>
    <w:rsid w:val="5F33FC57"/>
    <w:rsid w:val="5F6C085B"/>
    <w:rsid w:val="6011ED95"/>
    <w:rsid w:val="61523B2F"/>
    <w:rsid w:val="62C08F6E"/>
    <w:rsid w:val="652207CC"/>
    <w:rsid w:val="6888D45C"/>
    <w:rsid w:val="696DE49F"/>
    <w:rsid w:val="706380FC"/>
    <w:rsid w:val="72966DC8"/>
    <w:rsid w:val="731833EF"/>
    <w:rsid w:val="7610D7B1"/>
    <w:rsid w:val="7788049F"/>
    <w:rsid w:val="785A9591"/>
    <w:rsid w:val="78D840A9"/>
    <w:rsid w:val="793D0656"/>
    <w:rsid w:val="7A4F968E"/>
    <w:rsid w:val="7A5AA7EB"/>
    <w:rsid w:val="7AA98E3B"/>
    <w:rsid w:val="7B350FB0"/>
    <w:rsid w:val="7C3090AF"/>
    <w:rsid w:val="7DCC6110"/>
    <w:rsid w:val="7E9129F1"/>
    <w:rsid w:val="7F68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18D9"/>
  <w15:chartTrackingRefBased/>
  <w15:docId w15:val="{5369DED3-067D-4A54-B373-06C0988F2145}"/>
  <w:footnotePr>
    <w:footnote w:id="-1"/>
    <w:footnote w:id="0"/>
  </w:foot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0C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Policepardfau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Policepardfau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afde52edcd64c9b" /><Relationship Type="http://schemas.openxmlformats.org/officeDocument/2006/relationships/footer" Target="footer.xml" Id="R6c7f2e59fe04480b" /><Relationship Type="http://schemas.openxmlformats.org/officeDocument/2006/relationships/footnotes" Target="footnotes.xml" Id="R7fb8dc06321d483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Manon Leconte</dc:creator>
  <keywords/>
  <dc:description/>
  <lastModifiedBy>Anne-Cécile Buellet</lastModifiedBy>
  <revision>3</revision>
  <dcterms:created xsi:type="dcterms:W3CDTF">2024-02-29T09:16:00.0000000Z</dcterms:created>
  <dcterms:modified xsi:type="dcterms:W3CDTF">2024-03-11T19:10:44.7561045Z</dcterms:modified>
</coreProperties>
</file>