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61D26F5" w:rsidP="32FBDF3D" w:rsidRDefault="361D26F5" w14:paraId="4A838271" w14:textId="2535EBD8">
      <w:pPr>
        <w:rPr>
          <w:b w:val="1"/>
          <w:bCs w:val="1"/>
          <w:color w:val="000000" w:themeColor="text1" w:themeTint="FF" w:themeShade="FF"/>
          <w:sz w:val="28"/>
          <w:szCs w:val="28"/>
        </w:rPr>
      </w:pPr>
      <w:proofErr w:type="spellStart"/>
      <w:r w:rsidRPr="32FBDF3D" w:rsidR="32FBDF3D">
        <w:rPr>
          <w:b w:val="1"/>
          <w:bCs w:val="1"/>
          <w:color w:val="000000" w:themeColor="text1" w:themeTint="FF" w:themeShade="FF"/>
          <w:sz w:val="28"/>
          <w:szCs w:val="28"/>
        </w:rPr>
        <w:t>Flower</w:t>
      </w:r>
      <w:proofErr w:type="spellEnd"/>
      <w:r w:rsidRPr="32FBDF3D" w:rsidR="32FBDF3D">
        <w:rPr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32FBDF3D" w:rsidR="32FBDF3D">
        <w:rPr>
          <w:b w:val="1"/>
          <w:bCs w:val="1"/>
          <w:color w:val="000000" w:themeColor="text1" w:themeTint="FF" w:themeShade="FF"/>
          <w:sz w:val="28"/>
          <w:szCs w:val="28"/>
        </w:rPr>
        <w:t>Grow</w:t>
      </w:r>
      <w:proofErr w:type="spellEnd"/>
      <w:r w:rsidRPr="32FBDF3D" w:rsidR="32FBDF3D">
        <w:rPr>
          <w:b w:val="1"/>
          <w:bCs w:val="1"/>
          <w:color w:val="000000" w:themeColor="text1" w:themeTint="FF" w:themeShade="FF"/>
          <w:sz w:val="28"/>
          <w:szCs w:val="28"/>
        </w:rPr>
        <w:t xml:space="preserve"> - Spelidé (Grupp D)</w:t>
      </w:r>
    </w:p>
    <w:p w:rsidR="32FBDF3D" w:rsidP="32FBDF3D" w:rsidRDefault="32FBDF3D" w14:paraId="3BD9BFAA" w14:textId="73BAA652">
      <w:pPr>
        <w:pStyle w:val="Normal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32FBDF3D" w:rsidP="32FBDF3D" w:rsidRDefault="32FBDF3D" w14:paraId="37D6EF2C" w14:textId="1419E88E">
      <w:pPr>
        <w:pStyle w:val="Normal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32FBDF3D" w:rsidR="32FBDF3D">
        <w:rPr>
          <w:b w:val="1"/>
          <w:bCs w:val="1"/>
          <w:color w:val="000000" w:themeColor="text1" w:themeTint="FF" w:themeShade="FF"/>
          <w:sz w:val="28"/>
          <w:szCs w:val="28"/>
        </w:rPr>
        <w:t>Introduktion</w:t>
      </w:r>
    </w:p>
    <w:p w:rsidR="203C4005" w:rsidP="32FBDF3D" w:rsidRDefault="203C4005" w14:paraId="7A11F30D" w14:textId="0FECFB30">
      <w:pPr>
        <w:pStyle w:val="Normal"/>
        <w:rPr>
          <w:b w:val="0"/>
          <w:bCs w:val="0"/>
          <w:color w:val="auto"/>
          <w:sz w:val="24"/>
          <w:szCs w:val="24"/>
        </w:rPr>
      </w:pPr>
      <w:r w:rsidRPr="32FBDF3D" w:rsidR="32FBDF3D">
        <w:rPr>
          <w:b w:val="0"/>
          <w:bCs w:val="0"/>
          <w:color w:val="auto"/>
          <w:sz w:val="24"/>
          <w:szCs w:val="24"/>
        </w:rPr>
        <w:t>Vi har tänkt oss ett spel där en blomma växer uppåt i konstant takt. Spelet går ut på att styra blomman till höger och vänster bort från fi</w:t>
      </w:r>
      <w:r w:rsidRPr="32FBDF3D" w:rsidR="32FBDF3D">
        <w:rPr>
          <w:b w:val="0"/>
          <w:bCs w:val="0"/>
          <w:color w:val="auto"/>
          <w:sz w:val="24"/>
          <w:szCs w:val="24"/>
        </w:rPr>
        <w:t>ender</w:t>
      </w:r>
      <w:r w:rsidRPr="32FBDF3D" w:rsidR="32FBDF3D">
        <w:rPr>
          <w:b w:val="0"/>
          <w:bCs w:val="0"/>
          <w:color w:val="auto"/>
          <w:sz w:val="24"/>
          <w:szCs w:val="24"/>
        </w:rPr>
        <w:t xml:space="preserve"> som dyker upp i samband med att blomman </w:t>
      </w:r>
      <w:r w:rsidRPr="32FBDF3D" w:rsidR="32FBDF3D">
        <w:rPr>
          <w:b w:val="0"/>
          <w:bCs w:val="0"/>
          <w:color w:val="auto"/>
          <w:sz w:val="24"/>
          <w:szCs w:val="24"/>
        </w:rPr>
        <w:t xml:space="preserve">växer </w:t>
      </w:r>
      <w:r w:rsidRPr="32FBDF3D" w:rsidR="32FBDF3D">
        <w:rPr>
          <w:b w:val="0"/>
          <w:bCs w:val="0"/>
          <w:color w:val="auto"/>
          <w:sz w:val="24"/>
          <w:szCs w:val="24"/>
        </w:rPr>
        <w:t xml:space="preserve">uppåt </w:t>
      </w:r>
      <w:r w:rsidRPr="32FBDF3D" w:rsidR="32FBDF3D">
        <w:rPr>
          <w:b w:val="0"/>
          <w:bCs w:val="0"/>
          <w:color w:val="auto"/>
          <w:sz w:val="24"/>
          <w:szCs w:val="24"/>
        </w:rPr>
        <w:t xml:space="preserve">i </w:t>
      </w:r>
      <w:r w:rsidRPr="32FBDF3D" w:rsidR="32FBDF3D">
        <w:rPr>
          <w:b w:val="0"/>
          <w:bCs w:val="0"/>
          <w:color w:val="auto"/>
          <w:sz w:val="24"/>
          <w:szCs w:val="24"/>
        </w:rPr>
        <w:t>himlen. Det ska finnas en vattenmätare vars vattennivå sjunker</w:t>
      </w:r>
      <w:r w:rsidRPr="32FBDF3D" w:rsidR="32FBDF3D">
        <w:rPr>
          <w:b w:val="0"/>
          <w:bCs w:val="0"/>
          <w:color w:val="auto"/>
          <w:sz w:val="24"/>
          <w:szCs w:val="24"/>
        </w:rPr>
        <w:t xml:space="preserve"> i takt med att blomman växer. </w:t>
      </w:r>
      <w:r w:rsidRPr="32FBDF3D" w:rsidR="32FBDF3D">
        <w:rPr>
          <w:b w:val="0"/>
          <w:bCs w:val="0"/>
          <w:color w:val="auto"/>
          <w:sz w:val="24"/>
          <w:szCs w:val="24"/>
        </w:rPr>
        <w:t xml:space="preserve">Åker man in i ett </w:t>
      </w:r>
      <w:r w:rsidRPr="32FBDF3D" w:rsidR="32FBDF3D">
        <w:rPr>
          <w:b w:val="0"/>
          <w:bCs w:val="0"/>
          <w:color w:val="auto"/>
          <w:sz w:val="24"/>
          <w:szCs w:val="24"/>
        </w:rPr>
        <w:t xml:space="preserve">ont </w:t>
      </w:r>
      <w:r w:rsidRPr="32FBDF3D" w:rsidR="32FBDF3D">
        <w:rPr>
          <w:b w:val="0"/>
          <w:bCs w:val="0"/>
          <w:color w:val="auto"/>
          <w:sz w:val="24"/>
          <w:szCs w:val="24"/>
        </w:rPr>
        <w:t xml:space="preserve">moln eller blir träffad av ett bi sänks </w:t>
      </w:r>
      <w:r w:rsidRPr="32FBDF3D" w:rsidR="32FBDF3D">
        <w:rPr>
          <w:b w:val="0"/>
          <w:bCs w:val="0"/>
          <w:color w:val="auto"/>
          <w:sz w:val="24"/>
          <w:szCs w:val="24"/>
        </w:rPr>
        <w:t xml:space="preserve">också </w:t>
      </w:r>
      <w:r w:rsidRPr="32FBDF3D" w:rsidR="32FBDF3D">
        <w:rPr>
          <w:b w:val="0"/>
          <w:bCs w:val="0"/>
          <w:color w:val="auto"/>
          <w:sz w:val="24"/>
          <w:szCs w:val="24"/>
        </w:rPr>
        <w:t>spelarens vattenmätare. Genom att klicka med musen på biet för</w:t>
      </w:r>
      <w:r w:rsidRPr="32FBDF3D" w:rsidR="32FBDF3D">
        <w:rPr>
          <w:b w:val="0"/>
          <w:bCs w:val="0"/>
          <w:color w:val="auto"/>
          <w:sz w:val="24"/>
          <w:szCs w:val="24"/>
        </w:rPr>
        <w:t>s</w:t>
      </w:r>
      <w:r w:rsidRPr="32FBDF3D" w:rsidR="32FBDF3D">
        <w:rPr>
          <w:b w:val="0"/>
          <w:bCs w:val="0"/>
          <w:color w:val="auto"/>
          <w:sz w:val="24"/>
          <w:szCs w:val="24"/>
        </w:rPr>
        <w:t>vinner det.</w:t>
      </w:r>
      <w:proofErr w:type="spellStart"/>
      <w:proofErr w:type="spellEnd"/>
      <w:proofErr w:type="spellStart"/>
      <w:proofErr w:type="spellEnd"/>
    </w:p>
    <w:p w:rsidR="203C4005" w:rsidP="3FFAAE65" w:rsidRDefault="203C4005" w14:paraId="2AD1AB0C" w14:textId="6BD2B9AA">
      <w:pPr>
        <w:pStyle w:val="Normal"/>
        <w:rPr>
          <w:b w:val="0"/>
          <w:bCs w:val="0"/>
          <w:color w:val="auto"/>
          <w:sz w:val="24"/>
          <w:szCs w:val="24"/>
        </w:rPr>
      </w:pPr>
      <w:r w:rsidRPr="3FFAAE65" w:rsidR="3FFAAE65">
        <w:rPr>
          <w:b w:val="0"/>
          <w:bCs w:val="0"/>
          <w:color w:val="auto"/>
          <w:sz w:val="24"/>
          <w:szCs w:val="24"/>
        </w:rPr>
        <w:t xml:space="preserve">Poängen räknas ut efter hur långt upp man har kommit baserat på tid. Poängen visas i </w:t>
      </w:r>
      <w:r w:rsidRPr="3FFAAE65" w:rsidR="3FFAAE65">
        <w:rPr>
          <w:b w:val="0"/>
          <w:bCs w:val="0"/>
          <w:color w:val="auto"/>
          <w:sz w:val="24"/>
          <w:szCs w:val="24"/>
        </w:rPr>
        <w:t>centi</w:t>
      </w:r>
      <w:r w:rsidRPr="3FFAAE65" w:rsidR="3FFAAE65">
        <w:rPr>
          <w:b w:val="0"/>
          <w:bCs w:val="0"/>
          <w:color w:val="auto"/>
          <w:sz w:val="24"/>
          <w:szCs w:val="24"/>
        </w:rPr>
        <w:t>meter under vattenmätaren. Tar vattnet slut så förlorar man. För att fylla på den måste man åka igenom ett regnmoln.</w:t>
      </w:r>
    </w:p>
    <w:p w:rsidR="203C4005" w:rsidP="32FBDF3D" w:rsidRDefault="203C4005" w14:paraId="540EF11C" w14:textId="04FD0D3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color w:val="auto"/>
          <w:sz w:val="24"/>
          <w:szCs w:val="24"/>
        </w:rPr>
      </w:pPr>
      <w:r w:rsidRPr="32FBDF3D" w:rsidR="32FBDF3D">
        <w:rPr>
          <w:b w:val="1"/>
          <w:bCs w:val="1"/>
          <w:color w:val="auto"/>
          <w:sz w:val="24"/>
          <w:szCs w:val="24"/>
        </w:rPr>
        <w:t>Vattenmätare</w:t>
      </w:r>
    </w:p>
    <w:p w:rsidR="203C4005" w:rsidP="32FBDF3D" w:rsidRDefault="203C4005" w14:paraId="08EF365A" w14:textId="4081C1F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color w:val="auto"/>
          <w:sz w:val="24"/>
          <w:szCs w:val="24"/>
        </w:rPr>
      </w:pPr>
      <w:r w:rsidRPr="32FBDF3D" w:rsidR="32FBDF3D">
        <w:rPr>
          <w:b w:val="0"/>
          <w:bCs w:val="0"/>
          <w:color w:val="auto"/>
          <w:sz w:val="24"/>
          <w:szCs w:val="24"/>
        </w:rPr>
        <w:t>I spelaren/blommans strävan mot himlen måste spelaren ha koll på sin vattenmätare. Vattenmätaren påverkas av tid och kollision med andra objekt på banan</w:t>
      </w:r>
      <w:r w:rsidRPr="32FBDF3D" w:rsidR="32FBDF3D">
        <w:rPr>
          <w:b w:val="0"/>
          <w:bCs w:val="0"/>
          <w:color w:val="auto"/>
          <w:sz w:val="24"/>
          <w:szCs w:val="24"/>
        </w:rPr>
        <w:t>, onda moln, bin och regnmoln.</w:t>
      </w:r>
      <w:r w:rsidRPr="32FBDF3D" w:rsidR="32FBDF3D">
        <w:rPr>
          <w:b w:val="0"/>
          <w:bCs w:val="0"/>
          <w:color w:val="auto"/>
          <w:sz w:val="24"/>
          <w:szCs w:val="24"/>
        </w:rPr>
        <w:t xml:space="preserve"> Tiden gör att vattenmätaren tickar ner långsamt. Beroende på vad blomman kolliderar med fylls eller töms mätaren på vatten. När vattenmätaren når noll vissnar blomman och spelaren förlorar.</w:t>
      </w:r>
      <w:r>
        <w:br/>
      </w:r>
      <w:r>
        <w:br/>
      </w:r>
      <w:r w:rsidRPr="32FBDF3D" w:rsidR="32FBDF3D">
        <w:rPr>
          <w:b w:val="1"/>
          <w:bCs w:val="1"/>
          <w:color w:val="auto"/>
          <w:sz w:val="24"/>
          <w:szCs w:val="24"/>
        </w:rPr>
        <w:t>Moln</w:t>
      </w:r>
    </w:p>
    <w:p w:rsidR="203C4005" w:rsidP="32FBDF3D" w:rsidRDefault="203C4005" w14:paraId="0B90162B" w14:textId="7527D36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color w:val="auto"/>
          <w:sz w:val="24"/>
          <w:szCs w:val="24"/>
        </w:rPr>
      </w:pPr>
      <w:r w:rsidRPr="32FBDF3D" w:rsidR="32FBDF3D">
        <w:rPr>
          <w:b w:val="0"/>
          <w:bCs w:val="0"/>
          <w:color w:val="auto"/>
          <w:sz w:val="24"/>
          <w:szCs w:val="24"/>
        </w:rPr>
        <w:t>Det finns goda moln (</w:t>
      </w:r>
      <w:r w:rsidRPr="32FBDF3D" w:rsidR="32FBDF3D">
        <w:rPr>
          <w:b w:val="0"/>
          <w:bCs w:val="0"/>
          <w:color w:val="auto"/>
          <w:sz w:val="24"/>
          <w:szCs w:val="24"/>
        </w:rPr>
        <w:t>l</w:t>
      </w:r>
      <w:r w:rsidRPr="32FBDF3D" w:rsidR="32FBDF3D">
        <w:rPr>
          <w:b w:val="0"/>
          <w:bCs w:val="0"/>
          <w:color w:val="auto"/>
          <w:sz w:val="24"/>
          <w:szCs w:val="24"/>
        </w:rPr>
        <w:t xml:space="preserve">jusa). När spelaren kör igenom dessa fylls vattenmätaren på. Det finns även onda moln (mörka). När blomman kör igenom dessa minskar vattenmätaren. Det finns moln som ligger “stilla” på banan </w:t>
      </w:r>
      <w:r w:rsidRPr="32FBDF3D" w:rsidR="32FBDF3D">
        <w:rPr>
          <w:b w:val="0"/>
          <w:bCs w:val="0"/>
          <w:color w:val="auto"/>
          <w:sz w:val="24"/>
          <w:szCs w:val="24"/>
        </w:rPr>
        <w:t>och rör sig i sidled</w:t>
      </w:r>
      <w:r w:rsidRPr="32FBDF3D" w:rsidR="32FBDF3D">
        <w:rPr>
          <w:b w:val="0"/>
          <w:bCs w:val="0"/>
          <w:color w:val="auto"/>
          <w:sz w:val="24"/>
          <w:szCs w:val="24"/>
        </w:rPr>
        <w:t>. För att undvika de onda molnen eller styra in sig in i de goda molnen används tangenterna, en tangent för höger och en för vänster (förslagsvis A och D enligt WASD-modellen).</w:t>
      </w:r>
      <w:r>
        <w:br/>
      </w:r>
    </w:p>
    <w:p w:rsidR="203C4005" w:rsidP="32FBDF3D" w:rsidRDefault="203C4005" w14:paraId="0B6F2D7E" w14:textId="2557BC1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color w:val="auto"/>
          <w:sz w:val="24"/>
          <w:szCs w:val="24"/>
        </w:rPr>
      </w:pPr>
      <w:r w:rsidRPr="32FBDF3D" w:rsidR="32FBDF3D">
        <w:rPr>
          <w:b w:val="1"/>
          <w:bCs w:val="1"/>
          <w:color w:val="auto"/>
          <w:sz w:val="24"/>
          <w:szCs w:val="24"/>
        </w:rPr>
        <w:t>Bin</w:t>
      </w:r>
    </w:p>
    <w:p w:rsidR="203C4005" w:rsidP="32FBDF3D" w:rsidRDefault="203C4005" w14:paraId="1C6113D8" w14:textId="6423BA2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color w:val="auto"/>
          <w:sz w:val="24"/>
          <w:szCs w:val="24"/>
        </w:rPr>
      </w:pPr>
      <w:r w:rsidRPr="32FBDF3D" w:rsidR="32FBDF3D">
        <w:rPr>
          <w:b w:val="0"/>
          <w:bCs w:val="0"/>
          <w:color w:val="auto"/>
          <w:sz w:val="24"/>
          <w:szCs w:val="24"/>
        </w:rPr>
        <w:t xml:space="preserve"> Ibland </w:t>
      </w:r>
      <w:proofErr w:type="spellStart"/>
      <w:r w:rsidRPr="32FBDF3D" w:rsidR="32FBDF3D">
        <w:rPr>
          <w:b w:val="0"/>
          <w:bCs w:val="0"/>
          <w:color w:val="auto"/>
          <w:sz w:val="24"/>
          <w:szCs w:val="24"/>
        </w:rPr>
        <w:t>spawnar</w:t>
      </w:r>
      <w:proofErr w:type="spellEnd"/>
      <w:r w:rsidRPr="32FBDF3D" w:rsidR="32FBDF3D">
        <w:rPr>
          <w:b w:val="0"/>
          <w:bCs w:val="0"/>
          <w:color w:val="auto"/>
          <w:sz w:val="24"/>
          <w:szCs w:val="24"/>
        </w:rPr>
        <w:t xml:space="preserve"> ett bi. Detta bi rör sig ryckigt (med tillhörande bzzz-ljud) mot spelarens blom-position. Om biet når fram till spelarens position förlorar spelaren vatten i sin vattenmätare. För att undvika detta behöver spelaren klicka på biet med vänster musknapp innan biet når fram till blomman</w:t>
      </w:r>
      <w:r w:rsidRPr="32FBDF3D" w:rsidR="32FBDF3D">
        <w:rPr>
          <w:b w:val="0"/>
          <w:bCs w:val="0"/>
          <w:color w:val="auto"/>
          <w:sz w:val="24"/>
          <w:szCs w:val="24"/>
        </w:rPr>
        <w:t>.</w:t>
      </w:r>
    </w:p>
    <w:p w:rsidR="361D26F5" w:rsidP="32FBDF3D" w:rsidRDefault="361D26F5" w14:paraId="27B7414F" w14:textId="57534069">
      <w:pPr>
        <w:pStyle w:val="Normal"/>
        <w:rPr>
          <w:b w:val="0"/>
          <w:bCs w:val="0"/>
          <w:color w:val="auto"/>
          <w:sz w:val="24"/>
          <w:szCs w:val="24"/>
        </w:rPr>
      </w:pPr>
    </w:p>
    <w:p w:rsidR="361D26F5" w:rsidP="32FBDF3D" w:rsidRDefault="361D26F5" w14:paraId="7AD46A02" w14:textId="2E24B8AB">
      <w:pPr>
        <w:pStyle w:val="Normal"/>
        <w:rPr>
          <w:b w:val="0"/>
          <w:bCs w:val="0"/>
          <w:color w:val="auto"/>
          <w:sz w:val="24"/>
          <w:szCs w:val="24"/>
        </w:rPr>
      </w:pPr>
      <w:proofErr w:type="spellStart"/>
      <w:r w:rsidRPr="32FBDF3D" w:rsidR="32FBDF3D">
        <w:rPr>
          <w:b w:val="0"/>
          <w:bCs w:val="0"/>
          <w:color w:val="auto"/>
          <w:sz w:val="24"/>
          <w:szCs w:val="24"/>
        </w:rPr>
        <w:t>Layoutidé</w:t>
      </w:r>
      <w:proofErr w:type="spellEnd"/>
      <w:r w:rsidRPr="32FBDF3D" w:rsidR="32FBDF3D">
        <w:rPr>
          <w:b w:val="0"/>
          <w:bCs w:val="0"/>
          <w:color w:val="auto"/>
          <w:sz w:val="24"/>
          <w:szCs w:val="24"/>
        </w:rPr>
        <w:t>:</w:t>
      </w:r>
    </w:p>
    <w:p w:rsidR="32FBDF3D" w:rsidP="32FBDF3D" w:rsidRDefault="32FBDF3D" w14:paraId="1804DD7A" w14:textId="79A8A9F7">
      <w:pPr>
        <w:pStyle w:val="Normal"/>
        <w:rPr>
          <w:b w:val="0"/>
          <w:bCs w:val="0"/>
          <w:color w:val="auto"/>
          <w:sz w:val="24"/>
          <w:szCs w:val="24"/>
        </w:rPr>
      </w:pPr>
      <w:r>
        <w:drawing>
          <wp:inline wp14:editId="29B02957" wp14:anchorId="267D52C8">
            <wp:extent cx="3075813" cy="2063358"/>
            <wp:effectExtent l="0" t="0" r="0" b="0"/>
            <wp:docPr id="913718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f6568d034c4d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75813" cy="206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AE27CF9" wp14:anchorId="040FF4E5">
            <wp:extent cx="1605539" cy="2066109"/>
            <wp:effectExtent l="0" t="0" r="0" b="0"/>
            <wp:docPr id="1982623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2bb6cbfadb4b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539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FBDF3D" w:rsidP="32FBDF3D" w:rsidRDefault="32FBDF3D" w14:paraId="533B13DF" w14:textId="38730BB8">
      <w:pPr>
        <w:pStyle w:val="Normal"/>
      </w:pPr>
    </w:p>
    <w:p w:rsidR="203C4005" w:rsidP="203C4005" w:rsidRDefault="203C4005" w14:paraId="1F9E57FC" w14:textId="45D9F94F">
      <w:pPr>
        <w:pStyle w:val="Normal"/>
      </w:pPr>
      <w:r>
        <w:drawing>
          <wp:inline wp14:editId="1113F3DA" wp14:anchorId="692504A4">
            <wp:extent cx="1440000" cy="1440000"/>
            <wp:effectExtent l="0" t="0" r="0" b="0"/>
            <wp:docPr id="656745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eff2463484428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9113469" wp14:anchorId="61E00FD9">
            <wp:extent cx="1440000" cy="1440000"/>
            <wp:effectExtent l="0" t="0" r="0" b="0"/>
            <wp:docPr id="729335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36daead7c4469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5BD1971" wp14:anchorId="52A0FEB1">
            <wp:extent cx="1440000" cy="1440000"/>
            <wp:effectExtent l="0" t="0" r="0" b="0"/>
            <wp:docPr id="1438487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6803edc2254ab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3C4005" w:rsidP="203C4005" w:rsidRDefault="203C4005" w14:paraId="1C564D3A" w14:textId="164D4367">
      <w:pPr>
        <w:pStyle w:val="Normal"/>
      </w:pPr>
    </w:p>
    <w:p w:rsidR="71ED4271" w:rsidP="71ED4271" w:rsidRDefault="71ED4271" w14:paraId="109DA523" w14:textId="7E25B646">
      <w:pPr>
        <w:pStyle w:val="Normal"/>
      </w:pPr>
      <w:r>
        <w:drawing>
          <wp:inline wp14:editId="1D9BD28C" wp14:anchorId="6283E635">
            <wp:extent cx="1440000" cy="1440000"/>
            <wp:effectExtent l="0" t="0" r="0" b="0"/>
            <wp:docPr id="2144713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46de5783cc46d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CA8BEFB" wp14:anchorId="2D56CBEC">
            <wp:extent cx="1440000" cy="1440000"/>
            <wp:effectExtent l="0" t="0" r="0" b="0"/>
            <wp:docPr id="904010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d07cb4e2f64e4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CCA4D2A" wp14:anchorId="5FF26A80">
            <wp:extent cx="1440000" cy="1440000"/>
            <wp:effectExtent l="0" t="0" r="0" b="0"/>
            <wp:docPr id="29464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2a481cc067402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E00E913" wp14:anchorId="58AAC8EC">
            <wp:extent cx="1440000" cy="1440000"/>
            <wp:effectExtent l="0" t="0" r="0" b="0"/>
            <wp:docPr id="365980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f0e93709e84be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2DD15C5" wp14:anchorId="3DFFD47E">
            <wp:extent cx="1440000" cy="1440000"/>
            <wp:effectExtent l="0" t="0" r="0" b="0"/>
            <wp:docPr id="1203539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e3f09e13e2433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440000" cy="14400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55DD7C8" wp14:anchorId="5F047825">
            <wp:extent cx="1440000" cy="1440000"/>
            <wp:effectExtent l="0" t="0" r="0" b="0"/>
            <wp:docPr id="881813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6524a564444da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440000" cy="14400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ED4271" w:rsidP="71ED4271" w:rsidRDefault="71ED4271" w14:paraId="3F593FFF" w14:textId="631022A6">
      <w:pPr>
        <w:pStyle w:val="Normal"/>
      </w:pPr>
    </w:p>
    <w:p w:rsidR="203C4005" w:rsidP="203C4005" w:rsidRDefault="203C4005" w14:paraId="12D7121A" w14:textId="492D9B3E">
      <w:pPr>
        <w:pStyle w:val="Normal"/>
        <w:rPr>
          <w:b w:val="0"/>
          <w:bCs w:val="0"/>
          <w:color w:val="C45911" w:themeColor="accent2" w:themeTint="FF" w:themeShade="BF"/>
          <w:sz w:val="24"/>
          <w:szCs w:val="24"/>
        </w:rPr>
      </w:pPr>
      <w:r>
        <w:drawing>
          <wp:inline wp14:editId="37082B7F" wp14:anchorId="25487E7C">
            <wp:extent cx="1440000" cy="1440000"/>
            <wp:effectExtent l="0" t="0" r="0" b="0"/>
            <wp:docPr id="1606705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b74d237cf149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1A6D2DF" wp14:anchorId="1B4054CD">
            <wp:extent cx="2963228" cy="586472"/>
            <wp:effectExtent l="0" t="0" r="0" b="0"/>
            <wp:docPr id="1896697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2f6ccb069548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228" cy="58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FBDF3D" w:rsidP="32FBDF3D" w:rsidRDefault="32FBDF3D" w14:paraId="4AAFFCD0" w14:textId="50636381">
      <w:pPr>
        <w:pStyle w:val="Normal"/>
      </w:pPr>
      <w:r>
        <w:drawing>
          <wp:inline wp14:editId="12E88146" wp14:anchorId="3B0F51A4">
            <wp:extent cx="1440000" cy="1440000"/>
            <wp:effectExtent l="0" t="0" r="0" b="0"/>
            <wp:docPr id="1461194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d6651a70244c1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BB87BCA" wp14:anchorId="64EB4E8D">
            <wp:extent cx="1440000" cy="1440000"/>
            <wp:effectExtent l="0" t="0" r="0" b="0"/>
            <wp:docPr id="1877914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e5aa818ea041b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B6F5796" wp14:anchorId="3F25B671">
            <wp:extent cx="1461370" cy="666750"/>
            <wp:effectExtent l="0" t="0" r="0" b="0"/>
            <wp:docPr id="185520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475adbded04c8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6137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EA238FE" wp14:anchorId="7E2740B2">
            <wp:extent cx="1427544" cy="707824"/>
            <wp:effectExtent l="0" t="0" r="0" b="0"/>
            <wp:docPr id="1591920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8172706cc4462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27544" cy="70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ED4271" w:rsidP="71ED4271" w:rsidRDefault="71ED4271" w14:paraId="5EBD5DEA" w14:textId="1A733A64">
      <w:pPr>
        <w:pStyle w:val="Normal"/>
      </w:pPr>
    </w:p>
    <w:p w:rsidR="71ED4271" w:rsidP="71ED4271" w:rsidRDefault="71ED4271" w14:paraId="17D2BB5D" w14:textId="21B04518">
      <w:pPr>
        <w:pStyle w:val="Normal"/>
      </w:pPr>
    </w:p>
    <w:p w:rsidR="71ED4271" w:rsidP="71ED4271" w:rsidRDefault="71ED4271" w14:paraId="23A0CC81" w14:textId="54F90B6D">
      <w:pPr>
        <w:pStyle w:val="Normal"/>
      </w:pPr>
      <w:r>
        <w:drawing>
          <wp:inline wp14:editId="1A7A0002" wp14:anchorId="6EBB3EFB">
            <wp:extent cx="1338484" cy="1387630"/>
            <wp:effectExtent l="0" t="0" r="0" b="0"/>
            <wp:docPr id="1628478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9cbd38009643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484" cy="138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737B17C" wp14:anchorId="016F380A">
            <wp:extent cx="1304957" cy="1352871"/>
            <wp:effectExtent l="0" t="0" r="0" b="0"/>
            <wp:docPr id="1761798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2d9ae27ca346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57" cy="135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5C2066B" wp14:anchorId="04698BEC">
            <wp:extent cx="1200150" cy="1306286"/>
            <wp:effectExtent l="0" t="0" r="0" b="0"/>
            <wp:docPr id="1620909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d46d0cfcf640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30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A8E62B7" wp14:anchorId="33503709">
            <wp:extent cx="1266825" cy="1378857"/>
            <wp:effectExtent l="0" t="0" r="0" b="0"/>
            <wp:docPr id="1637510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83d003065e40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37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232C711" wp14:anchorId="7FD13792">
            <wp:extent cx="1152525" cy="1152525"/>
            <wp:effectExtent l="0" t="0" r="0" b="0"/>
            <wp:docPr id="2012932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f36198ec7c4a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61AA09A" wp14:anchorId="131A5AF3">
            <wp:extent cx="630621" cy="342900"/>
            <wp:effectExtent l="0" t="0" r="0" b="0"/>
            <wp:docPr id="1209434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227e4d316548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21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36D8067" wp14:anchorId="64A9DA58">
            <wp:extent cx="571500" cy="310753"/>
            <wp:effectExtent l="0" t="0" r="0" b="0"/>
            <wp:docPr id="2051118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ea63d3043643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31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3446F45"/>
  <w15:docId w15:val="{1d868c74-d4de-4816-b39c-c920a6f59133}"/>
  <w:rsids>
    <w:rsidRoot w:val="43446F45"/>
    <w:rsid w:val="203C4005"/>
    <w:rsid w:val="31D6ACA3"/>
    <w:rsid w:val="32FBDF3D"/>
    <w:rsid w:val="34F792B1"/>
    <w:rsid w:val="361D26F5"/>
    <w:rsid w:val="3FFAAE65"/>
    <w:rsid w:val="43446F45"/>
    <w:rsid w:val="71ED4271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2.png" Id="R57f6568d034c4d47" /><Relationship Type="http://schemas.openxmlformats.org/officeDocument/2006/relationships/image" Target="/media/image4.png" Id="R872bb6cbfadb4b2a" /><Relationship Type="http://schemas.openxmlformats.org/officeDocument/2006/relationships/image" Target="/media/image10.jpg" Id="R0aeff24634844287" /><Relationship Type="http://schemas.openxmlformats.org/officeDocument/2006/relationships/image" Target="/media/image11.jpg" Id="R2f36daead7c44691" /><Relationship Type="http://schemas.openxmlformats.org/officeDocument/2006/relationships/image" Target="/media/image12.jpg" Id="Rc76803edc2254abc" /><Relationship Type="http://schemas.openxmlformats.org/officeDocument/2006/relationships/image" Target="/media/image5.png" Id="Rdab74d237cf149ee" /><Relationship Type="http://schemas.openxmlformats.org/officeDocument/2006/relationships/image" Target="/media/image6.png" Id="R0f2f6ccb06954839" /><Relationship Type="http://schemas.openxmlformats.org/officeDocument/2006/relationships/image" Target="/media/imagea.jpg" Id="R2446de5783cc46d1" /><Relationship Type="http://schemas.openxmlformats.org/officeDocument/2006/relationships/image" Target="/media/imageb.jpg" Id="R5bd07cb4e2f64e4c" /><Relationship Type="http://schemas.openxmlformats.org/officeDocument/2006/relationships/image" Target="/media/imagec.jpg" Id="R382a481cc0674029" /><Relationship Type="http://schemas.openxmlformats.org/officeDocument/2006/relationships/image" Target="/media/imaged.jpg" Id="R16f0e93709e84be5" /><Relationship Type="http://schemas.openxmlformats.org/officeDocument/2006/relationships/image" Target="/media/imagee.jpg" Id="R60e3f09e13e2433f" /><Relationship Type="http://schemas.openxmlformats.org/officeDocument/2006/relationships/image" Target="/media/imagef.jpg" Id="Rc66524a564444dac" /><Relationship Type="http://schemas.openxmlformats.org/officeDocument/2006/relationships/image" Target="/media/imaged.png" Id="R11d6651a70244c13" /><Relationship Type="http://schemas.openxmlformats.org/officeDocument/2006/relationships/image" Target="/media/imagee.png" Id="R83e5aa818ea041b5" /><Relationship Type="http://schemas.openxmlformats.org/officeDocument/2006/relationships/image" Target="/media/imagef.png" Id="R13475adbded04c83" /><Relationship Type="http://schemas.openxmlformats.org/officeDocument/2006/relationships/image" Target="/media/image10.png" Id="R4e8172706cc44620" /><Relationship Type="http://schemas.openxmlformats.org/officeDocument/2006/relationships/image" Target="/media/image11.png" Id="Rea9cbd38009643a5" /><Relationship Type="http://schemas.openxmlformats.org/officeDocument/2006/relationships/image" Target="/media/image12.png" Id="R722d9ae27ca34695" /><Relationship Type="http://schemas.openxmlformats.org/officeDocument/2006/relationships/image" Target="/media/image13.png" Id="R66d46d0cfcf64032" /><Relationship Type="http://schemas.openxmlformats.org/officeDocument/2006/relationships/image" Target="/media/image14.png" Id="Rda83d003065e40d8" /><Relationship Type="http://schemas.openxmlformats.org/officeDocument/2006/relationships/image" Target="/media/image15.png" Id="R94f36198ec7c4aea" /><Relationship Type="http://schemas.openxmlformats.org/officeDocument/2006/relationships/image" Target="/media/image16.png" Id="R47227e4d316548ed" /><Relationship Type="http://schemas.openxmlformats.org/officeDocument/2006/relationships/image" Target="/media/image17.png" Id="Ra3ea63d30436439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2019-12-10T13:45:31.5654043Z</dcterms:created>
  <dcterms:modified xsi:type="dcterms:W3CDTF">2020-01-08T12:13:34.6088660Z</dcterms:modified>
  <dc:creator>Lisa Bengtsson</dc:creator>
  <lastModifiedBy>Lisa Bengtsson</lastModifiedBy>
</coreProperties>
</file>