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Team 5 - Team Arthur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Makalee Beelek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April 9, 2021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Anne Jetton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Worked on documentation formatting, worked on extra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Finish up documentation formatting.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Derek Ward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Finished user options and navigation, worked on extra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Work on extra features.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Makalee Beelek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Worked on navigation, worked on extra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Work on extra features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Kate Seargent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Fixed background graphic issue, worked on extra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Work on extra features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