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Gaml-Sørensen</w:t>
      </w:r>
    </w:p>
    <w:p>
      <w:pPr>
        <w:pStyle w:val="FirstParagraph"/>
      </w:pPr>
      <w:r>
        <w:t xml:space="preserve">Header tells Quarto about the format</w:t>
      </w:r>
    </w:p>
    <w:p>
      <w:pPr>
        <w:pStyle w:val="BodyText"/>
      </w:pPr>
      <w:r>
        <w:t xml:space="preserve">Here a header is marked by ##</w:t>
      </w:r>
      <w:r>
        <w:t xml:space="preserve"> </w:t>
      </w:r>
      <w:r>
        <w:t xml:space="preserve">## Quarto</w:t>
      </w:r>
    </w:p>
    <w:p>
      <w:pPr>
        <w:pStyle w:val="BodyText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Start w:id="21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</dc:title>
  <dc:creator>Anne Gaml-Sørensen</dc:creator>
  <cp:keywords/>
  <dcterms:created xsi:type="dcterms:W3CDTF">2025-01-14T11:11:59Z</dcterms:created>
  <dcterms:modified xsi:type="dcterms:W3CDTF">2025-01-14T11:11:59Z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