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Progress Report Week 4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Group Name: </w:t>
      </w:r>
      <w:r>
        <w:rPr>
          <w:b/>
          <w:bCs/>
          <w:highlight w:val="yellow"/>
          <w:lang w:val="en-US"/>
        </w:rPr>
        <w:t>X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Part </w:t>
      </w:r>
      <w:r>
        <w:rPr>
          <w:b/>
          <w:bCs/>
          <w:lang w:val="en-US"/>
        </w:rPr>
        <w:t>0</w:t>
      </w:r>
      <w:r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Semi-automatic segmentation of bugs with ITKsnap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 xml:space="preserve">We segmented </w:t>
      </w:r>
      <w:r>
        <w:rPr>
          <w:b w:val="false"/>
          <w:bCs w:val="false"/>
          <w:sz w:val="20"/>
          <w:szCs w:val="20"/>
          <w:lang w:val="en-US"/>
        </w:rPr>
        <w:t>with ITKsnap</w:t>
      </w:r>
      <w:r>
        <w:rPr>
          <w:b w:val="false"/>
          <w:bCs w:val="false"/>
          <w:sz w:val="20"/>
          <w:szCs w:val="20"/>
          <w:lang w:val="en-US"/>
        </w:rPr>
        <w:t xml:space="preserve"> a 3D image </w:t>
      </w:r>
      <w:r>
        <w:rPr>
          <w:b w:val="false"/>
          <w:bCs w:val="false"/>
          <w:sz w:val="20"/>
          <w:szCs w:val="20"/>
          <w:lang w:val="en-US"/>
        </w:rPr>
        <w:t>containing a</w:t>
      </w:r>
      <w:r>
        <w:rPr>
          <w:b w:val="false"/>
          <w:bCs w:val="false"/>
          <w:sz w:val="20"/>
          <w:szCs w:val="20"/>
          <w:lang w:val="en-US"/>
        </w:rPr>
        <w:t xml:space="preserve"> mixture of bugs from BugNIST dataset. To this end, we used an active contours and region growing semi-automatic </w:t>
      </w:r>
      <w:r>
        <w:rPr>
          <w:b w:val="false"/>
          <w:bCs w:val="false"/>
          <w:sz w:val="20"/>
          <w:szCs w:val="20"/>
          <w:lang w:val="en-US"/>
        </w:rPr>
        <w:t>method</w:t>
      </w:r>
      <w:r>
        <w:rPr>
          <w:b w:val="false"/>
          <w:bCs w:val="false"/>
          <w:sz w:val="20"/>
          <w:szCs w:val="20"/>
          <w:lang w:val="en-US"/>
        </w:rPr>
        <w:t xml:space="preserve">. Figure 1 shows a 2D slice of the image segmented, and Figure 2 shows a 3D volume rendering of </w:t>
      </w:r>
      <w:r>
        <w:rPr>
          <w:rFonts w:asciiTheme="minorHAnsi" w:cstheme="minorBidi" w:eastAsiaTheme="minorHAnsi" w:hAnsiTheme="minorHAnsi"/>
          <w:b w:val="false"/>
          <w:bCs w:val="false"/>
          <w:sz w:val="20"/>
          <w:szCs w:val="20"/>
          <w:shd w:fill="FFFF00" w:val="clear"/>
          <w:lang w:val="en-US"/>
          <w14:ligatures w14:val="standardContextual"/>
        </w:rPr>
        <w:t>N</w:t>
      </w:r>
      <w:r>
        <w:rPr>
          <w:b w:val="false"/>
          <w:bCs w:val="false"/>
          <w:sz w:val="20"/>
          <w:szCs w:val="20"/>
          <w:lang w:val="en-US"/>
        </w:rPr>
        <w:t xml:space="preserve"> segmented bugs, where each color represents a different bug. </w:t>
      </w:r>
      <w:r>
        <w:rPr>
          <w:b w:val="false"/>
          <w:bCs w:val="false"/>
          <w:sz w:val="20"/>
          <w:szCs w:val="20"/>
          <w:lang w:val="en-US"/>
        </w:rPr>
        <w:t xml:space="preserve">The volumes of the segmented bugs were: </w:t>
      </w:r>
      <w:r>
        <w:rPr>
          <w:rFonts w:asciiTheme="minorHAnsi" w:cstheme="minorBidi" w:eastAsiaTheme="minorHAnsi" w:hAnsiTheme="minorHAnsi"/>
          <w:b w:val="false"/>
          <w:bCs w:val="false"/>
          <w:sz w:val="20"/>
          <w:szCs w:val="20"/>
          <w:shd w:fill="FFFF00" w:val="clear"/>
          <w:lang w:val="en-US"/>
          <w14:ligatures w14:val="standardContextual"/>
        </w:rPr>
        <w:t>XX</w:t>
      </w:r>
      <w:r>
        <w:rPr>
          <w:b w:val="false"/>
          <w:bCs w:val="false"/>
          <w:sz w:val="20"/>
          <w:szCs w:val="20"/>
          <w:lang w:val="en-US"/>
        </w:rPr>
        <w:t xml:space="preserve"> mm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0"/>
          <w:szCs w:val="20"/>
          <w:lang w:val="en-US" w:eastAsia="en-US" w:bidi="ar-SA"/>
          <w14:ligatures w14:val="standardContextual"/>
        </w:rPr>
        <w:t>³ (</w:t>
      </w:r>
      <w:r>
        <w:rPr>
          <w:rFonts w:eastAsia="Aptos" w:cs="" w:cstheme="minorBidi" w:eastAsiaTheme="minorHAnsi"/>
          <w:b w:val="false"/>
          <w:bCs w:val="false"/>
          <w:color w:val="000000"/>
          <w:kern w:val="2"/>
          <w:sz w:val="20"/>
          <w:szCs w:val="20"/>
          <w:shd w:fill="FFFF00" w:val="clear"/>
          <w:lang w:val="en-US" w:eastAsia="en-US" w:bidi="ar-SA"/>
          <w14:ligatures w14:val="standardContextual"/>
        </w:rPr>
        <w:t>color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0"/>
          <w:szCs w:val="20"/>
          <w:lang w:val="en-US" w:eastAsia="en-US" w:bidi="ar-SA"/>
          <w14:ligatures w14:val="standardContextual"/>
        </w:rPr>
        <w:t xml:space="preserve">), </w:t>
      </w:r>
      <w:r>
        <w:rPr>
          <w:rFonts w:eastAsia="Aptos" w:cs="" w:cstheme="minorBidi" w:eastAsiaTheme="minorHAnsi"/>
          <w:b w:val="false"/>
          <w:bCs w:val="false"/>
          <w:color w:val="000000"/>
          <w:kern w:val="2"/>
          <w:sz w:val="20"/>
          <w:szCs w:val="20"/>
          <w:shd w:fill="FFFF00" w:val="clear"/>
          <w:lang w:val="en-US" w:eastAsia="en-US" w:bidi="ar-SA"/>
          <w14:ligatures w14:val="standardContextual"/>
        </w:rPr>
        <w:t>XX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0"/>
          <w:szCs w:val="20"/>
          <w:lang w:val="en-US" w:eastAsia="en-US" w:bidi="ar-SA"/>
          <w14:ligatures w14:val="standardContextual"/>
        </w:rPr>
        <w:t xml:space="preserve"> mm³ (</w:t>
      </w:r>
      <w:r>
        <w:rPr>
          <w:rFonts w:eastAsia="Aptos" w:cs="" w:cstheme="minorBidi" w:eastAsiaTheme="minorHAnsi"/>
          <w:b w:val="false"/>
          <w:bCs w:val="false"/>
          <w:color w:val="000000"/>
          <w:kern w:val="2"/>
          <w:sz w:val="20"/>
          <w:szCs w:val="20"/>
          <w:shd w:fill="FFFF00" w:val="clear"/>
          <w:lang w:val="en-US" w:eastAsia="en-US" w:bidi="ar-SA"/>
          <w14:ligatures w14:val="standardContextual"/>
        </w:rPr>
        <w:t>color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0"/>
          <w:szCs w:val="20"/>
          <w:lang w:val="en-US" w:eastAsia="en-US" w:bidi="ar-SA"/>
          <w14:ligatures w14:val="standardContextual"/>
        </w:rPr>
        <w:t>), …</w:t>
      </w:r>
    </w:p>
    <w:p>
      <w:pPr>
        <w:pStyle w:val="Normal"/>
        <w:rPr>
          <w:sz w:val="20"/>
          <w:szCs w:val="20"/>
          <w:lang w:val="en-US"/>
        </w:rPr>
      </w:pPr>
      <w:r>
        <w:rPr/>
        <w:t>(FIGURE)</w:t>
      </w:r>
    </w:p>
    <w:p>
      <w:pPr>
        <w:pStyle w:val="Normal"/>
        <w:rPr>
          <w:sz w:val="20"/>
          <w:szCs w:val="20"/>
          <w:lang w:val="en-US"/>
        </w:rPr>
      </w:pPr>
      <w:r>
        <w:rPr>
          <w:rFonts w:eastAsia="Aptos" w:cs="" w:cstheme="minorBidi" w:eastAsiaTheme="minorHAnsi"/>
          <w:b/>
          <w:bCs/>
          <w:color w:val="auto"/>
          <w:kern w:val="2"/>
          <w:sz w:val="20"/>
          <w:szCs w:val="20"/>
          <w:lang w:val="en-US" w:eastAsia="en-US" w:bidi="ar-SA"/>
          <w14:ligatures w14:val="standardContextual"/>
        </w:rPr>
        <w:t xml:space="preserve">Figure 1: 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0"/>
          <w:szCs w:val="20"/>
          <w:highlight w:val="yellow"/>
          <w:lang w:val="en-US" w:eastAsia="en-US" w:bidi="ar-SA"/>
          <w14:ligatures w14:val="standardContextual"/>
        </w:rPr>
        <w:t>Provide an appropriate figure caption.</w:t>
      </w:r>
    </w:p>
    <w:p>
      <w:pPr>
        <w:pStyle w:val="Normal"/>
        <w:rPr>
          <w:sz w:val="20"/>
          <w:szCs w:val="20"/>
          <w:lang w:val="en-US"/>
        </w:rPr>
      </w:pPr>
      <w:r>
        <w:rPr/>
        <w:t>(FIGURE)</w:t>
      </w:r>
    </w:p>
    <w:p>
      <w:pPr>
        <w:pStyle w:val="Normal"/>
        <w:rPr>
          <w:sz w:val="20"/>
          <w:szCs w:val="20"/>
          <w:lang w:val="en-US"/>
        </w:rPr>
      </w:pPr>
      <w:r>
        <w:rPr>
          <w:rFonts w:eastAsia="Aptos" w:cs="" w:cstheme="minorBidi" w:eastAsiaTheme="minorHAnsi"/>
          <w:b/>
          <w:bCs/>
          <w:color w:val="auto"/>
          <w:kern w:val="2"/>
          <w:sz w:val="20"/>
          <w:szCs w:val="20"/>
          <w:highlight w:val="yellow"/>
          <w:lang w:val="en-US" w:eastAsia="en-US" w:bidi="ar-SA"/>
          <w14:ligatures w14:val="standardContextual"/>
        </w:rPr>
        <w:t xml:space="preserve">Figure </w:t>
      </w:r>
      <w:r>
        <w:rPr>
          <w:rFonts w:eastAsia="Aptos" w:cs="" w:cstheme="minorBidi" w:eastAsiaTheme="minorHAnsi"/>
          <w:b/>
          <w:bCs/>
          <w:color w:val="auto"/>
          <w:kern w:val="2"/>
          <w:sz w:val="20"/>
          <w:szCs w:val="20"/>
          <w:highlight w:val="yellow"/>
          <w:lang w:val="en-US" w:eastAsia="en-US" w:bidi="ar-SA"/>
          <w14:ligatures w14:val="standardContextual"/>
        </w:rPr>
        <w:t>2</w:t>
      </w:r>
      <w:r>
        <w:rPr>
          <w:rFonts w:eastAsia="Aptos" w:cs="" w:cstheme="minorBidi" w:eastAsiaTheme="minorHAnsi"/>
          <w:b/>
          <w:bCs/>
          <w:color w:val="auto"/>
          <w:kern w:val="2"/>
          <w:sz w:val="20"/>
          <w:szCs w:val="20"/>
          <w:highlight w:val="yellow"/>
          <w:lang w:val="en-US" w:eastAsia="en-US" w:bidi="ar-SA"/>
          <w14:ligatures w14:val="standardContextual"/>
        </w:rPr>
        <w:t xml:space="preserve">: 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0"/>
          <w:szCs w:val="20"/>
          <w:highlight w:val="yellow"/>
          <w:lang w:val="en-US" w:eastAsia="en-US" w:bidi="ar-SA"/>
          <w14:ligatures w14:val="standardContextual"/>
        </w:rPr>
        <w:t>Provide an appropriate figure caption.</w:t>
      </w:r>
    </w:p>
    <w:p>
      <w:pPr>
        <w:pStyle w:val="Normal"/>
        <w:rPr>
          <w:b/>
          <w:b/>
          <w:bCs/>
          <w:lang w:val="en-US"/>
        </w:rPr>
      </w:pPr>
      <w:r>
        <w:rPr/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Part 1: Extend a 2D CNN to 3D</w:t>
      </w:r>
    </w:p>
    <w:p>
      <w:pPr>
        <w:pStyle w:val="Normal"/>
        <w:rPr>
          <w:b/>
          <w:b/>
          <w:bCs/>
        </w:rPr>
      </w:pPr>
      <w:r>
        <w:rPr>
          <w:b/>
          <w:bCs/>
          <w:sz w:val="20"/>
          <w:szCs w:val="20"/>
          <w:lang w:val="en-US"/>
        </w:rPr>
        <w:t>1. Data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After the full dataset was split into 70%-10%-20% training-validation-test sets, the training set contained </w:t>
      </w:r>
      <w:r>
        <w:rPr>
          <w:rFonts w:eastAsia="Aptos" w:cs="" w:cstheme="minorBidi" w:eastAsiaTheme="minorHAnsi"/>
          <w:sz w:val="20"/>
          <w:szCs w:val="20"/>
          <w:shd w:fill="FFFF00" w:val="clear"/>
          <w:lang w:val="en-US"/>
          <w14:ligatures w14:val="standardContextual"/>
        </w:rPr>
        <w:t>X</w:t>
      </w:r>
      <w:r>
        <w:rPr>
          <w:sz w:val="20"/>
          <w:szCs w:val="20"/>
          <w:lang w:val="en-US"/>
        </w:rPr>
        <w:t xml:space="preserve"> images, the validation set contained </w:t>
      </w:r>
      <w:r>
        <w:rPr>
          <w:rFonts w:eastAsia="Aptos" w:cs="" w:cstheme="minorBidi" w:eastAsiaTheme="minorHAnsi"/>
          <w:sz w:val="20"/>
          <w:szCs w:val="20"/>
          <w:shd w:fill="FFFF00" w:val="clear"/>
          <w:lang w:val="en-US"/>
          <w14:ligatures w14:val="standardContextual"/>
        </w:rPr>
        <w:t>X</w:t>
      </w:r>
      <w:r>
        <w:rPr>
          <w:sz w:val="20"/>
          <w:szCs w:val="20"/>
          <w:lang w:val="en-US"/>
        </w:rPr>
        <w:t xml:space="preserve"> images, and the test set contained </w:t>
      </w:r>
      <w:r>
        <w:rPr>
          <w:rFonts w:eastAsia="Aptos" w:cs="" w:cstheme="minorBidi" w:eastAsiaTheme="minorHAnsi"/>
          <w:sz w:val="20"/>
          <w:szCs w:val="20"/>
          <w:shd w:fill="FFFF00" w:val="clear"/>
          <w:lang w:val="en-US"/>
          <w14:ligatures w14:val="standardContextual"/>
        </w:rPr>
        <w:t>X</w:t>
      </w:r>
      <w:r>
        <w:rPr>
          <w:sz w:val="20"/>
          <w:szCs w:val="20"/>
          <w:lang w:val="en-US"/>
        </w:rPr>
        <w:t xml:space="preserve"> images.</w:t>
      </w:r>
    </w:p>
    <w:p>
      <w:pPr>
        <w:pStyle w:val="Normal"/>
        <w:rPr>
          <w:b/>
          <w:b/>
          <w:bCs/>
        </w:rPr>
      </w:pPr>
      <w:r>
        <w:rPr>
          <w:b/>
          <w:bCs/>
          <w:sz w:val="20"/>
          <w:szCs w:val="20"/>
          <w:lang w:val="en-US"/>
        </w:rPr>
        <w:t>2. Model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Last week’s 2D CNN was extended to 3D via the following changes: (</w:t>
      </w:r>
      <w:r>
        <w:rPr>
          <w:rFonts w:eastAsia="Aptos" w:cs="" w:cstheme="minorBidi" w:eastAsiaTheme="minorHAnsi"/>
          <w:sz w:val="20"/>
          <w:szCs w:val="20"/>
          <w:shd w:fill="FFFF00" w:val="clear"/>
          <w:lang w:val="en-US"/>
          <w14:ligatures w14:val="standardContextual"/>
        </w:rPr>
        <w:t>fill this</w:t>
      </w:r>
      <w:r>
        <w:rPr>
          <w:sz w:val="20"/>
          <w:szCs w:val="20"/>
          <w:lang w:val="en-US"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  <w:sz w:val="20"/>
          <w:szCs w:val="20"/>
          <w:lang w:val="en-US"/>
        </w:rPr>
        <w:t>3. Inference, Metrics, and Training the model</w:t>
      </w:r>
    </w:p>
    <w:p>
      <w:pPr>
        <w:pStyle w:val="Normal"/>
        <w:bidi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Differently from last week, this week we measured not only the Dice coefficient between the predictions and the ground truth, but also the (</w:t>
      </w:r>
      <w:r>
        <w:rPr>
          <w:rFonts w:eastAsia="Aptos" w:cs="" w:cstheme="minorBidi" w:eastAsiaTheme="minorHAnsi"/>
          <w:sz w:val="20"/>
          <w:szCs w:val="20"/>
          <w:shd w:fill="FFFF00" w:val="clear"/>
          <w:lang w:val="en-US"/>
          <w14:ligatures w14:val="standardContextual"/>
        </w:rPr>
        <w:t>metric2</w:t>
      </w:r>
      <w:r>
        <w:rPr>
          <w:sz w:val="20"/>
          <w:szCs w:val="20"/>
          <w:lang w:val="en-US"/>
        </w:rPr>
        <w:t>).</w:t>
      </w:r>
    </w:p>
    <w:p>
      <w:pPr>
        <w:pStyle w:val="Normal"/>
        <w:bidi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Since we are using a 3D model, the inference differs slightly from last week. Specifically, the code for inference (during validation) has changed in the following way: (</w:t>
      </w:r>
      <w:r>
        <w:rPr>
          <w:rFonts w:eastAsia="Aptos" w:cs="" w:cstheme="minorBidi" w:eastAsiaTheme="minorHAnsi"/>
          <w:sz w:val="20"/>
          <w:szCs w:val="20"/>
          <w:shd w:fill="FFFF00" w:val="clear"/>
          <w:lang w:val="en-US"/>
          <w14:ligatures w14:val="standardContextual"/>
        </w:rPr>
        <w:t>explain</w:t>
      </w:r>
      <w:r>
        <w:rPr>
          <w:sz w:val="20"/>
          <w:szCs w:val="20"/>
          <w:lang w:val="en-US"/>
        </w:rPr>
        <w:t xml:space="preserve">). Afterwards, we trained the model for a few epochs to verify that the code runs. Figure </w:t>
      </w:r>
      <w:r>
        <w:rPr>
          <w:sz w:val="20"/>
          <w:szCs w:val="20"/>
          <w:lang w:val="en-US"/>
        </w:rPr>
        <w:t>3</w:t>
      </w:r>
      <w:r>
        <w:rPr>
          <w:sz w:val="20"/>
          <w:szCs w:val="20"/>
          <w:lang w:val="en-US"/>
        </w:rPr>
        <w:t xml:space="preserve"> shows the plots of the training loss, validation dice coefficient, and validation (</w:t>
      </w:r>
      <w:r>
        <w:rPr>
          <w:rFonts w:eastAsia="Aptos" w:cs="" w:cstheme="minorBidi" w:eastAsiaTheme="minorHAnsi"/>
          <w:sz w:val="20"/>
          <w:szCs w:val="20"/>
          <w:shd w:fill="FFFF00" w:val="clear"/>
          <w:lang w:val="en-US"/>
          <w14:ligatures w14:val="standardContextual"/>
        </w:rPr>
        <w:t>metric2</w:t>
      </w:r>
      <w:r>
        <w:rPr>
          <w:sz w:val="20"/>
          <w:szCs w:val="20"/>
          <w:lang w:val="en-US"/>
        </w:rPr>
        <w:t xml:space="preserve">). </w:t>
      </w:r>
    </w:p>
    <w:p>
      <w:pPr>
        <w:pStyle w:val="Normal"/>
        <w:rPr>
          <w:sz w:val="20"/>
          <w:szCs w:val="20"/>
          <w:lang w:val="en-US"/>
        </w:rPr>
      </w:pPr>
      <w:r>
        <w:rPr/>
        <w:t>(FIGURE)</w:t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Figure </w:t>
      </w:r>
      <w:r>
        <w:rPr>
          <w:b/>
          <w:bCs/>
          <w:sz w:val="20"/>
          <w:szCs w:val="20"/>
          <w:lang w:val="en-US"/>
        </w:rPr>
        <w:t>3</w:t>
      </w:r>
      <w:r>
        <w:rPr>
          <w:b/>
          <w:bCs/>
          <w:sz w:val="20"/>
          <w:szCs w:val="20"/>
          <w:lang w:val="en-US"/>
        </w:rPr>
        <w:t xml:space="preserve">: </w:t>
      </w:r>
      <w:r>
        <w:rPr>
          <w:sz w:val="20"/>
          <w:szCs w:val="20"/>
          <w:highlight w:val="yellow"/>
          <w:lang w:val="en-US"/>
        </w:rPr>
        <w:t>Provide an appropriate figure caption.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Part 2: Logging, batch jobs, and quantification</w:t>
      </w:r>
    </w:p>
    <w:p>
      <w:pPr>
        <w:pStyle w:val="Normal"/>
        <w:rPr>
          <w:b/>
          <w:b/>
          <w:bCs/>
        </w:rPr>
      </w:pPr>
      <w:r>
        <w:rPr>
          <w:b/>
          <w:bCs/>
          <w:sz w:val="20"/>
          <w:szCs w:val="20"/>
          <w:lang w:val="en-US"/>
        </w:rPr>
        <w:t>4. Hyper-parameter optimization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After setting up weights and biases (W&amp;B) and learning how to submit batch jobs to DTU’s cluster, we investigated the effect of certain hyper-parameters in the performance of our model. Specifically, we studied the following hyper-parameters: </w:t>
      </w:r>
      <w:r>
        <w:rPr>
          <w:rFonts w:eastAsia="Aptos" w:cs="" w:cstheme="minorBidi" w:eastAsiaTheme="minorHAnsi"/>
          <w:sz w:val="20"/>
          <w:szCs w:val="20"/>
          <w:shd w:fill="FFFF00" w:val="clear"/>
          <w:lang w:val="en-US"/>
          <w14:ligatures w14:val="standardContextual"/>
        </w:rPr>
        <w:t>hyper-parameter1 (values: v1, v2, v3…), hyper-parameter2 (values: v1, v2, v3), …</w:t>
      </w:r>
      <w:r>
        <w:rPr>
          <w:sz w:val="20"/>
          <w:szCs w:val="20"/>
          <w:lang w:val="en-US"/>
        </w:rPr>
        <w:t xml:space="preserve">. According to the parallel coordinates plot that we obtained in wandb.ai (see Figure </w:t>
      </w:r>
      <w:r>
        <w:rPr>
          <w:sz w:val="20"/>
          <w:szCs w:val="20"/>
          <w:lang w:val="en-US"/>
        </w:rPr>
        <w:t>4</w:t>
      </w:r>
      <w:r>
        <w:rPr>
          <w:sz w:val="20"/>
          <w:szCs w:val="20"/>
          <w:lang w:val="en-US"/>
        </w:rPr>
        <w:t xml:space="preserve">), the best-performing model had the following hyper-parameters: </w:t>
      </w:r>
      <w:r>
        <w:rPr>
          <w:rFonts w:eastAsia="Aptos" w:cs="" w:cstheme="minorBidi" w:eastAsiaTheme="minorHAnsi"/>
          <w:sz w:val="20"/>
          <w:szCs w:val="20"/>
          <w:shd w:fill="FFFF00" w:val="clear"/>
          <w:lang w:val="en-US"/>
          <w14:ligatures w14:val="standardContextual"/>
        </w:rPr>
        <w:t>hyper-parameter1</w:t>
      </w:r>
      <w:r>
        <w:rPr>
          <w:sz w:val="20"/>
          <w:szCs w:val="20"/>
          <w:lang w:val="en-US"/>
        </w:rPr>
        <w:t xml:space="preserve">: </w:t>
      </w:r>
      <w:r>
        <w:rPr>
          <w:rFonts w:eastAsia="Aptos" w:cs="" w:cstheme="minorBidi" w:eastAsiaTheme="minorHAnsi"/>
          <w:sz w:val="20"/>
          <w:szCs w:val="20"/>
          <w:shd w:fill="FFFF00" w:val="clear"/>
          <w:lang w:val="en-US"/>
          <w14:ligatures w14:val="standardContextual"/>
        </w:rPr>
        <w:t>value</w:t>
      </w:r>
      <w:r>
        <w:rPr>
          <w:sz w:val="20"/>
          <w:szCs w:val="20"/>
          <w:lang w:val="en-US"/>
        </w:rPr>
        <w:t xml:space="preserve">, </w:t>
      </w:r>
      <w:r>
        <w:rPr>
          <w:rFonts w:eastAsia="Aptos" w:cs="" w:cstheme="minorBidi" w:eastAsiaTheme="minorHAnsi"/>
          <w:sz w:val="20"/>
          <w:szCs w:val="20"/>
          <w:shd w:fill="FFFF00" w:val="clear"/>
          <w:lang w:val="en-US"/>
          <w14:ligatures w14:val="standardContextual"/>
        </w:rPr>
        <w:t>hyper-parameter2</w:t>
      </w:r>
      <w:r>
        <w:rPr>
          <w:sz w:val="20"/>
          <w:szCs w:val="20"/>
          <w:lang w:val="en-US"/>
        </w:rPr>
        <w:t xml:space="preserve">: </w:t>
      </w:r>
      <w:r>
        <w:rPr>
          <w:rFonts w:eastAsia="Aptos" w:cs="" w:cstheme="minorBidi" w:eastAsiaTheme="minorHAnsi"/>
          <w:sz w:val="20"/>
          <w:szCs w:val="20"/>
          <w:shd w:fill="FFFF00" w:val="clear"/>
          <w:lang w:val="en-US"/>
          <w14:ligatures w14:val="standardContextual"/>
        </w:rPr>
        <w:t>value</w:t>
      </w:r>
      <w:r>
        <w:rPr>
          <w:sz w:val="20"/>
          <w:szCs w:val="20"/>
          <w:lang w:val="en-US"/>
        </w:rPr>
        <w:t>, ...</w:t>
      </w:r>
    </w:p>
    <w:p>
      <w:pPr>
        <w:pStyle w:val="Normal"/>
        <w:rPr>
          <w:sz w:val="20"/>
          <w:szCs w:val="20"/>
          <w:lang w:val="en-US"/>
        </w:rPr>
      </w:pPr>
      <w:r>
        <w:rPr/>
        <w:t>(FIGURE)</w:t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Figure </w:t>
      </w:r>
      <w:r>
        <w:rPr>
          <w:b/>
          <w:bCs/>
          <w:sz w:val="20"/>
          <w:szCs w:val="20"/>
          <w:lang w:val="en-US"/>
        </w:rPr>
        <w:t>4</w:t>
      </w:r>
      <w:r>
        <w:rPr>
          <w:b/>
          <w:bCs/>
          <w:sz w:val="20"/>
          <w:szCs w:val="20"/>
          <w:lang w:val="en-US"/>
        </w:rPr>
        <w:t xml:space="preserve">: </w:t>
      </w:r>
      <w:r>
        <w:rPr>
          <w:sz w:val="20"/>
          <w:szCs w:val="20"/>
          <w:highlight w:val="yellow"/>
          <w:lang w:val="en-US"/>
        </w:rPr>
        <w:t>Provide an appropriate figure caption.</w:t>
      </w:r>
    </w:p>
    <w:p>
      <w:pPr>
        <w:pStyle w:val="Normal"/>
        <w:rPr>
          <w:b/>
          <w:b/>
          <w:bCs/>
        </w:rPr>
      </w:pPr>
      <w:r>
        <w:rPr>
          <w:b/>
          <w:bCs/>
          <w:sz w:val="20"/>
          <w:szCs w:val="20"/>
          <w:lang w:val="en-US"/>
        </w:rPr>
        <w:t>5</w:t>
      </w:r>
      <w:r>
        <w:rPr>
          <w:b/>
          <w:bCs/>
          <w:sz w:val="20"/>
          <w:szCs w:val="20"/>
          <w:lang w:val="en-US"/>
        </w:rPr>
        <w:t>. Quantification</w:t>
      </w:r>
    </w:p>
    <w:p>
      <w:pPr>
        <w:pStyle w:val="Normal"/>
        <w:rPr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 xml:space="preserve">We segmented the images with the best-performing model to, afterwards, quantify the segmentations. </w:t>
      </w:r>
      <w:r>
        <w:rPr>
          <w:b w:val="false"/>
          <w:bCs w:val="false"/>
          <w:sz w:val="20"/>
          <w:szCs w:val="20"/>
          <w:lang w:val="en-US"/>
        </w:rPr>
        <w:t xml:space="preserve">Figure 5 shows a 3D image with the automated segmentation produced by our model. There, we can see that the left ventricle (label 1) has a volume of </w:t>
      </w:r>
      <w:r>
        <w:rPr>
          <w:rFonts w:asciiTheme="minorHAnsi" w:cstheme="minorBidi" w:eastAsiaTheme="minorHAnsi" w:hAnsiTheme="minorHAnsi"/>
          <w:b w:val="false"/>
          <w:bCs w:val="false"/>
          <w:sz w:val="20"/>
          <w:szCs w:val="20"/>
          <w:shd w:fill="FFFF00" w:val="clear"/>
          <w:lang w:val="en-US"/>
          <w14:ligatures w14:val="standardContextual"/>
        </w:rPr>
        <w:t xml:space="preserve">X </w:t>
      </w:r>
      <w:r>
        <w:rPr>
          <w:b w:val="false"/>
          <w:bCs w:val="false"/>
          <w:sz w:val="20"/>
          <w:szCs w:val="20"/>
          <w:lang w:val="en-US"/>
        </w:rPr>
        <w:t>mm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0"/>
          <w:szCs w:val="20"/>
          <w:lang w:val="en-US" w:eastAsia="en-US" w:bidi="ar-SA"/>
          <w14:ligatures w14:val="standardContextual"/>
        </w:rPr>
        <w:t>³,</w:t>
      </w:r>
      <w:r>
        <w:rPr>
          <w:b w:val="false"/>
          <w:bCs w:val="false"/>
          <w:sz w:val="20"/>
          <w:szCs w:val="20"/>
          <w:lang w:val="en-US"/>
        </w:rPr>
        <w:t xml:space="preserve"> the myocardium (label 2) has a volume of </w:t>
      </w:r>
      <w:r>
        <w:rPr>
          <w:rFonts w:asciiTheme="minorHAnsi" w:cstheme="minorBidi" w:eastAsiaTheme="minorHAnsi" w:hAnsiTheme="minorHAnsi"/>
          <w:b w:val="false"/>
          <w:bCs w:val="false"/>
          <w:sz w:val="20"/>
          <w:szCs w:val="20"/>
          <w:shd w:fill="FFFF00" w:val="clear"/>
          <w:lang w:val="en-US"/>
          <w14:ligatures w14:val="standardContextual"/>
        </w:rPr>
        <w:t>X</w:t>
      </w:r>
      <w:r>
        <w:rPr>
          <w:rFonts w:asciiTheme="minorHAnsi" w:cstheme="minorBidi" w:eastAsiaTheme="minorHAnsi" w:hAnsiTheme="minorHAnsi"/>
          <w:b w:val="false"/>
          <w:bCs w:val="false"/>
          <w:sz w:val="20"/>
          <w:szCs w:val="20"/>
          <w:shd w:fill="auto" w:val="clear"/>
          <w:lang w:val="en-US"/>
          <w14:ligatures w14:val="standardContextual"/>
        </w:rPr>
        <w:t xml:space="preserve"> mm</w:t>
      </w:r>
      <w:r>
        <w:rPr>
          <w:rFonts w:eastAsia="Aptos" w:cs="" w:cstheme="minorBidi" w:eastAsiaTheme="minorHAnsi"/>
          <w:b w:val="false"/>
          <w:bCs w:val="false"/>
          <w:color w:val="000000"/>
          <w:kern w:val="2"/>
          <w:sz w:val="20"/>
          <w:szCs w:val="20"/>
          <w:shd w:fill="auto" w:val="clear"/>
          <w:lang w:val="en-US" w:eastAsia="en-US" w:bidi="ar-SA"/>
          <w14:ligatures w14:val="standardContextual"/>
        </w:rPr>
        <w:t>³</w:t>
      </w:r>
      <w:r>
        <w:rPr>
          <w:b w:val="false"/>
          <w:bCs w:val="false"/>
          <w:sz w:val="20"/>
          <w:szCs w:val="20"/>
          <w:lang w:val="en-US"/>
        </w:rPr>
        <w:t xml:space="preserve">, and the right ventricle (label 3) has a volume of </w:t>
      </w:r>
      <w:r>
        <w:rPr>
          <w:rFonts w:asciiTheme="minorHAnsi" w:cstheme="minorBidi" w:eastAsiaTheme="minorHAnsi" w:hAnsiTheme="minorHAnsi"/>
          <w:b w:val="false"/>
          <w:bCs w:val="false"/>
          <w:sz w:val="20"/>
          <w:szCs w:val="20"/>
          <w:shd w:fill="FFFF00" w:val="clear"/>
          <w:lang w:val="en-US"/>
          <w14:ligatures w14:val="standardContextual"/>
        </w:rPr>
        <w:t>X</w:t>
      </w:r>
      <w:r>
        <w:rPr>
          <w:rFonts w:asciiTheme="minorHAnsi" w:cstheme="minorBidi" w:eastAsiaTheme="minorHAnsi" w:hAnsiTheme="minorHAnsi"/>
          <w:b w:val="false"/>
          <w:bCs w:val="false"/>
          <w:sz w:val="20"/>
          <w:szCs w:val="20"/>
          <w:shd w:fill="auto" w:val="clear"/>
          <w:lang w:val="en-US"/>
          <w14:ligatures w14:val="standardContextual"/>
        </w:rPr>
        <w:t xml:space="preserve"> mm</w:t>
      </w:r>
      <w:r>
        <w:rPr>
          <w:rFonts w:eastAsia="Aptos" w:cs="" w:cstheme="minorBidi" w:eastAsiaTheme="minorHAnsi"/>
          <w:b w:val="false"/>
          <w:bCs w:val="false"/>
          <w:color w:val="000000"/>
          <w:kern w:val="2"/>
          <w:sz w:val="20"/>
          <w:szCs w:val="20"/>
          <w:shd w:fill="auto" w:val="clear"/>
          <w:lang w:val="en-US" w:eastAsia="en-US" w:bidi="ar-SA"/>
          <w14:ligatures w14:val="standardContextual"/>
        </w:rPr>
        <w:t>³</w:t>
      </w:r>
      <w:r>
        <w:rPr>
          <w:b w:val="false"/>
          <w:bCs w:val="false"/>
          <w:sz w:val="20"/>
          <w:szCs w:val="20"/>
          <w:lang w:val="en-US"/>
        </w:rPr>
        <w:t>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(FIGURE)</w:t>
      </w:r>
    </w:p>
    <w:p>
      <w:pPr>
        <w:pStyle w:val="Normal"/>
        <w:bidi w:val="0"/>
        <w:spacing w:before="0" w:after="16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Figure 5: </w:t>
      </w:r>
      <w:r>
        <w:rPr>
          <w:b w:val="false"/>
          <w:bCs w:val="false"/>
          <w:sz w:val="20"/>
          <w:szCs w:val="20"/>
          <w:highlight w:val="yellow"/>
          <w:lang w:val="en-US"/>
        </w:rPr>
        <w:t xml:space="preserve">Provide an appropriate figure caption. </w:t>
      </w:r>
    </w:p>
    <w:p>
      <w:pPr>
        <w:pStyle w:val="Normal"/>
        <w:rPr>
          <w:b/>
          <w:b/>
          <w:bCs/>
        </w:rPr>
      </w:pPr>
      <w:r>
        <w:rPr>
          <w:b/>
          <w:bCs/>
          <w:sz w:val="20"/>
          <w:szCs w:val="20"/>
          <w:lang w:val="en-US"/>
        </w:rPr>
        <w:t>6</w:t>
      </w:r>
      <w:r>
        <w:rPr>
          <w:b/>
          <w:bCs/>
          <w:sz w:val="20"/>
          <w:szCs w:val="20"/>
          <w:lang w:val="en-US"/>
        </w:rPr>
        <w:t xml:space="preserve">. Quantification </w:t>
      </w:r>
      <w:r>
        <w:rPr>
          <w:b/>
          <w:bCs/>
          <w:sz w:val="20"/>
          <w:szCs w:val="20"/>
          <w:lang w:val="en-US"/>
        </w:rPr>
        <w:t>(optional)</w:t>
      </w:r>
    </w:p>
    <w:p>
      <w:pPr>
        <w:pStyle w:val="Normal"/>
        <w:bidi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Figure </w:t>
      </w:r>
      <w:r>
        <w:rPr>
          <w:sz w:val="20"/>
          <w:szCs w:val="20"/>
          <w:lang w:val="en-US"/>
        </w:rPr>
        <w:t>6</w:t>
      </w:r>
      <w:r>
        <w:rPr>
          <w:sz w:val="20"/>
          <w:szCs w:val="20"/>
          <w:lang w:val="en-US"/>
        </w:rPr>
        <w:t xml:space="preserve"> shows a boxplot </w:t>
      </w:r>
      <w:r>
        <w:rPr>
          <w:sz w:val="20"/>
          <w:szCs w:val="20"/>
          <w:lang w:val="en-US"/>
        </w:rPr>
        <w:t xml:space="preserve">that illustrates the differences between the volumes </w:t>
      </w:r>
      <w:r>
        <w:rPr>
          <w:sz w:val="20"/>
          <w:szCs w:val="20"/>
          <w:lang w:val="en-US"/>
        </w:rPr>
        <w:t xml:space="preserve">of </w:t>
      </w:r>
      <w:r>
        <w:rPr>
          <w:sz w:val="20"/>
          <w:szCs w:val="20"/>
          <w:lang w:val="en-US"/>
        </w:rPr>
        <w:t>our</w:t>
      </w:r>
      <w:r>
        <w:rPr>
          <w:sz w:val="20"/>
          <w:szCs w:val="20"/>
          <w:lang w:val="en-US"/>
        </w:rPr>
        <w:t xml:space="preserve"> predictions and the </w:t>
      </w:r>
      <w:r>
        <w:rPr>
          <w:sz w:val="20"/>
          <w:szCs w:val="20"/>
          <w:lang w:val="en-US"/>
        </w:rPr>
        <w:t xml:space="preserve">volumes the </w:t>
      </w:r>
      <w:r>
        <w:rPr>
          <w:sz w:val="20"/>
          <w:szCs w:val="20"/>
          <w:lang w:val="en-US"/>
        </w:rPr>
        <w:t xml:space="preserve">ground truth </w:t>
      </w:r>
      <w:r>
        <w:rPr>
          <w:sz w:val="20"/>
          <w:szCs w:val="20"/>
          <w:lang w:val="en-US"/>
        </w:rPr>
        <w:t xml:space="preserve">in </w:t>
      </w:r>
      <w:r>
        <w:rPr>
          <w:sz w:val="20"/>
          <w:szCs w:val="20"/>
          <w:lang w:val="en-US"/>
        </w:rPr>
        <w:t>the three classes.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(FIGURE)</w:t>
      </w:r>
    </w:p>
    <w:p>
      <w:pPr>
        <w:pStyle w:val="Normal"/>
        <w:bidi w:val="0"/>
        <w:spacing w:before="0" w:after="16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Figure </w:t>
      </w:r>
      <w:r>
        <w:rPr>
          <w:b/>
          <w:bCs/>
          <w:sz w:val="20"/>
          <w:szCs w:val="20"/>
          <w:lang w:val="en-US"/>
        </w:rPr>
        <w:t>6</w:t>
      </w:r>
      <w:r>
        <w:rPr>
          <w:b/>
          <w:bCs/>
          <w:sz w:val="20"/>
          <w:szCs w:val="20"/>
          <w:lang w:val="en-US"/>
        </w:rPr>
        <w:t xml:space="preserve">: </w:t>
      </w:r>
      <w:r>
        <w:rPr>
          <w:sz w:val="20"/>
          <w:szCs w:val="20"/>
          <w:highlight w:val="yellow"/>
          <w:lang w:val="en-US"/>
        </w:rPr>
        <w:t xml:space="preserve">Provide an appropriate figure caption. </w:t>
      </w:r>
    </w:p>
    <w:p>
      <w:pPr>
        <w:pStyle w:val="Normal"/>
        <w:bidi w:val="0"/>
        <w:spacing w:before="0" w:after="160"/>
        <w:rPr>
          <w:sz w:val="20"/>
          <w:szCs w:val="20"/>
          <w:lang w:val="en-US"/>
        </w:rPr>
      </w:pPr>
      <w:r>
        <w:rPr>
          <w:sz w:val="20"/>
          <w:szCs w:val="20"/>
          <w:highlight w:val="yellow"/>
          <w:lang w:val="en-US"/>
        </w:rPr>
        <w:t xml:space="preserve">(Add a few words about Figure </w:t>
      </w:r>
      <w:r>
        <w:rPr>
          <w:sz w:val="20"/>
          <w:szCs w:val="20"/>
          <w:highlight w:val="yellow"/>
          <w:lang w:val="en-US"/>
        </w:rPr>
        <w:t>6</w:t>
      </w:r>
      <w:r>
        <w:rPr>
          <w:sz w:val="20"/>
          <w:szCs w:val="20"/>
          <w:highlight w:val="yellow"/>
          <w:lang w:val="en-US"/>
        </w:rPr>
        <w:t>. What can we conclude from it? Did the model produced accurate results? Discuss in a few lines)</w:t>
      </w:r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align>left</wp:align>
          </wp:positionH>
          <wp:positionV relativeFrom="paragraph">
            <wp:posOffset>198120</wp:posOffset>
          </wp:positionV>
          <wp:extent cx="261620" cy="382270"/>
          <wp:effectExtent l="0" t="0" r="0" b="0"/>
          <wp:wrapNone/>
          <wp:docPr id="1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620" cy="382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right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02510: Progress Reports</w:t>
    </w:r>
  </w:p>
  <w:p>
    <w:pPr>
      <w:pStyle w:val="Footer"/>
      <w:jc w:val="right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Spring 2024</w:t>
    </w:r>
  </w:p>
  <w:p>
    <w:pPr>
      <w:pStyle w:val="Footer"/>
      <w:jc w:val="right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4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da-DK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ff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ff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ff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ff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ff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ff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ff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ff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ff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73ff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73ff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73ffd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73ffd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73ffd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73ffd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73ffd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73ffd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73ffd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73ff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73ffd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73f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73ffd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73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ffd"/>
    <w:rPr>
      <w:b/>
      <w:bCs/>
      <w:smallCaps/>
      <w:color w:val="0F4761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73ff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73ff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a73ff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ffd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ff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ffd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73ff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73ffd"/>
    <w:pPr>
      <w:tabs>
        <w:tab w:val="clear" w:pos="1304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73ffd"/>
    <w:pPr>
      <w:tabs>
        <w:tab w:val="clear" w:pos="1304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5CFA2-D526-4954-87F5-F04FD9CC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LibreOffice/7.3.7.2$Linux_X86_64 LibreOffice_project/30$Build-2</Application>
  <AppVersion>15.0000</AppVersion>
  <Pages>2</Pages>
  <Words>493</Words>
  <Characters>2566</Characters>
  <CharactersWithSpaces>3020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2024-01-18T13:41:00Z</dcterms:created>
  <dc:creator>Hans Martin Kjer</dc:creator>
  <dc:description/>
  <dc:language>en-DK</dc:language>
  <cp:lastModifiedBy/>
  <dcterms:modified xsi:type="dcterms:W3CDTF">2024-02-20T13:58:25Z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