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40"/>
          <w:szCs w:val="40"/>
        </w:rPr>
        <w:t xml:space="preserve">REQUIREMENTS GATHERING DOCUMENT</w:t>
      </w:r>
    </w:p>
    <w:p>
      <w:pPr>
        <w:pBdr>
          <w:bottom w:val="single" w:color="2E75B6" w:sz="16" w:space="6"/>
        </w:pBdr>
        <w:spacing w:after="240" w:before="0"/>
      </w:pPr>
      <w:r>
        <w:rPr>
          <w:rFonts w:ascii="Arial" w:cs="Arial" w:eastAsia="Arial" w:hAnsi="Arial"/>
          <w:i/>
          <w:iCs/>
          <w:color w:val="2E75B6"/>
          <w:sz w:val="28"/>
          <w:szCs w:val="28"/>
        </w:rPr>
        <w:t xml:space="preserve">Real-Time Full-Stack Messaging Platform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 Title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Real-Time Full-Stack Messaging Platform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Type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Requirements Gathering Document (RGD)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 Stack</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React.js | Spring Boot | PostgreSQL | WebSocket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June 2026</w:t>
            </w:r>
          </w:p>
        </w:tc>
      </w:tr>
    </w:tbl>
    <w:p>
      <w:pPr>
        <w:spacing w:after="0" w:before="12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1. Introduction</w:t>
      </w:r>
    </w:p>
    <w:p>
      <w:pPr>
        <w:spacing w:after="80" w:before="80"/>
        <w:jc w:val="both"/>
      </w:pPr>
      <w:r>
        <w:rPr>
          <w:rFonts w:ascii="Arial" w:cs="Arial" w:eastAsia="Arial" w:hAnsi="Arial"/>
          <w:color w:val="1A1A1A"/>
          <w:sz w:val="22"/>
          <w:szCs w:val="22"/>
        </w:rPr>
        <w:t xml:space="preserve">This Requirements Gathering Document (RGD) defines the problem space, objectives, and functional and non-functional requirements for a full-stack, self-hostable, real-time messaging platform. The document is derived from the project abstract and the complete system architecture diagram, and serves as the formal foundation for all subsequent phases of software development, testing, and deployment.</w:t>
      </w:r>
    </w:p>
    <w:p>
      <w:pPr>
        <w:spacing w:after="0" w:before="6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2. Problem Statement</w:t>
      </w:r>
    </w:p>
    <w:p>
      <w:pPr>
        <w:pStyle w:val="Heading2"/>
        <w:spacing w:after="120" w:before="240"/>
      </w:pPr>
      <w:r>
        <w:rPr>
          <w:rFonts w:ascii="Arial" w:cs="Arial" w:eastAsia="Arial" w:hAnsi="Arial"/>
          <w:b/>
          <w:bCs/>
          <w:color w:val="2E75B6"/>
          <w:sz w:val="24"/>
          <w:szCs w:val="24"/>
        </w:rPr>
        <w:t xml:space="preserve">2.1 Background</w:t>
      </w:r>
    </w:p>
    <w:p>
      <w:pPr>
        <w:spacing w:after="80" w:before="80"/>
        <w:jc w:val="both"/>
      </w:pPr>
      <w:r>
        <w:rPr>
          <w:rFonts w:ascii="Arial" w:cs="Arial" w:eastAsia="Arial" w:hAnsi="Arial"/>
          <w:color w:val="1A1A1A"/>
          <w:sz w:val="22"/>
          <w:szCs w:val="22"/>
        </w:rPr>
        <w:t xml:space="preserve">Modern messaging platforms such as WhatsApp, Slack, and Telegram have achieved widespread adoption due to their ease of use and reliability. However, they share fundamental architectural limitations that make them unsuitable for users and organizations requiring transparency, reliability guarantees, and data sovereignty.</w:t>
      </w:r>
    </w:p>
    <w:p>
      <w:pPr>
        <w:spacing w:after="0" w:before="60"/>
      </w:pPr>
      <w:r>
        <w:t xml:space="preserve"/>
      </w:r>
    </w:p>
    <w:p>
      <w:pPr>
        <w:pStyle w:val="Heading2"/>
        <w:spacing w:after="120" w:before="240"/>
      </w:pPr>
      <w:r>
        <w:rPr>
          <w:rFonts w:ascii="Arial" w:cs="Arial" w:eastAsia="Arial" w:hAnsi="Arial"/>
          <w:b/>
          <w:bCs/>
          <w:color w:val="2E75B6"/>
          <w:sz w:val="24"/>
          <w:szCs w:val="24"/>
        </w:rPr>
        <w:t xml:space="preserve">2.2 Core Problems Identified</w:t>
      </w:r>
    </w:p>
    <w:p>
      <w:pPr>
        <w:pStyle w:val="Heading3"/>
        <w:spacing w:after="80" w:before="160"/>
      </w:pPr>
      <w:r>
        <w:rPr>
          <w:rFonts w:ascii="Arial" w:cs="Arial" w:eastAsia="Arial" w:hAnsi="Arial"/>
          <w:b/>
          <w:bCs/>
          <w:color w:val="2980B9"/>
          <w:sz w:val="22"/>
          <w:szCs w:val="22"/>
        </w:rPr>
        <w:t xml:space="preserve">2.2.1 Silent Message Loss During Offline Periods</w:t>
      </w:r>
    </w:p>
    <w:p>
      <w:pPr>
        <w:spacing w:after="80" w:before="80"/>
        <w:jc w:val="both"/>
      </w:pPr>
      <w:r>
        <w:rPr>
          <w:rFonts w:ascii="Arial" w:cs="Arial" w:eastAsia="Arial" w:hAnsi="Arial"/>
          <w:color w:val="1A1A1A"/>
          <w:sz w:val="22"/>
          <w:szCs w:val="22"/>
        </w:rPr>
        <w:t xml:space="preserve">Existing centralized platforms may silently drop or fail to reliably queue messages when the recipient is offline. Senders receive no notification that message delivery has been compromised, creating an unreliable communication channel with no visibility into delivery failure.</w:t>
      </w:r>
    </w:p>
    <w:p>
      <w:pPr>
        <w:spacing w:after="0" w:before="60"/>
      </w:pPr>
      <w:r>
        <w:t xml:space="preserve"/>
      </w:r>
    </w:p>
    <w:p>
      <w:pPr>
        <w:pStyle w:val="Heading3"/>
        <w:spacing w:after="80" w:before="160"/>
      </w:pPr>
      <w:r>
        <w:rPr>
          <w:rFonts w:ascii="Arial" w:cs="Arial" w:eastAsia="Arial" w:hAnsi="Arial"/>
          <w:b/>
          <w:bCs/>
          <w:color w:val="2980B9"/>
          <w:sz w:val="22"/>
          <w:szCs w:val="22"/>
        </w:rPr>
        <w:t xml:space="preserve">2.2.2 Lack of Delivery Transparency</w:t>
      </w:r>
    </w:p>
    <w:p>
      <w:pPr>
        <w:spacing w:after="80" w:before="80"/>
        <w:jc w:val="both"/>
      </w:pPr>
      <w:r>
        <w:rPr>
          <w:rFonts w:ascii="Arial" w:cs="Arial" w:eastAsia="Arial" w:hAnsi="Arial"/>
          <w:color w:val="1A1A1A"/>
          <w:sz w:val="22"/>
          <w:szCs w:val="22"/>
        </w:rPr>
        <w:t xml:space="preserve">Current platforms offer limited or inconsistent delivery status reporting. Senders cannot distinguish with certainty whether a message has been received by the server, delivered to the recipient client, or read by the recipient — leading to communication ambiguity and reduced trust in the platform.</w:t>
      </w:r>
    </w:p>
    <w:p>
      <w:pPr>
        <w:spacing w:after="0" w:before="60"/>
      </w:pPr>
      <w:r>
        <w:t xml:space="preserve"/>
      </w:r>
    </w:p>
    <w:p>
      <w:pPr>
        <w:pStyle w:val="Heading3"/>
        <w:spacing w:after="80" w:before="160"/>
      </w:pPr>
      <w:r>
        <w:rPr>
          <w:rFonts w:ascii="Arial" w:cs="Arial" w:eastAsia="Arial" w:hAnsi="Arial"/>
          <w:b/>
          <w:bCs/>
          <w:color w:val="2980B9"/>
          <w:sz w:val="22"/>
          <w:szCs w:val="22"/>
        </w:rPr>
        <w:t xml:space="preserve">2.2.3 Absence of Self-Hosting Capability</w:t>
      </w:r>
    </w:p>
    <w:p>
      <w:pPr>
        <w:spacing w:after="80" w:before="80"/>
        <w:jc w:val="both"/>
      </w:pPr>
      <w:r>
        <w:rPr>
          <w:rFonts w:ascii="Arial" w:cs="Arial" w:eastAsia="Arial" w:hAnsi="Arial"/>
          <w:color w:val="1A1A1A"/>
          <w:sz w:val="22"/>
          <w:szCs w:val="22"/>
        </w:rPr>
        <w:t xml:space="preserve">Popular messaging platforms operate exclusively on closed, centralized infrastructure. Users and organizations have no ability to deploy the platform on their own servers, meaning all message data, metadata, and user information are stored and managed by third parties. This is a critical limitation for privacy-conscious users and regulated industries.</w:t>
      </w:r>
    </w:p>
    <w:p>
      <w:pPr>
        <w:spacing w:after="0" w:before="60"/>
      </w:pPr>
      <w:r>
        <w:t xml:space="preserve"/>
      </w:r>
    </w:p>
    <w:p>
      <w:pPr>
        <w:pStyle w:val="Heading2"/>
        <w:spacing w:after="120" w:before="240"/>
      </w:pPr>
      <w:r>
        <w:rPr>
          <w:rFonts w:ascii="Arial" w:cs="Arial" w:eastAsia="Arial" w:hAnsi="Arial"/>
          <w:b/>
          <w:bCs/>
          <w:color w:val="2E75B6"/>
          <w:sz w:val="24"/>
          <w:szCs w:val="24"/>
        </w:rPr>
        <w:t xml:space="preserve">2.3 Problem Summary</w:t>
      </w:r>
    </w:p>
    <w:p>
      <w:pPr>
        <w:spacing w:after="80" w:before="80"/>
        <w:jc w:val="both"/>
      </w:pPr>
      <w:r>
        <w:rPr>
          <w:rFonts w:ascii="Arial" w:cs="Arial" w:eastAsia="Arial" w:hAnsi="Arial"/>
          <w:color w:val="1A1A1A"/>
          <w:sz w:val="22"/>
          <w:szCs w:val="22"/>
        </w:rPr>
        <w:t xml:space="preserve">There is a clear gap in the market for a messaging solution that combines real-time delivery with persistent message storage, transparent multi-state delivery tracking, and the ability for any user or organization to host the platform independently on their own infrastructure.</w:t>
      </w:r>
    </w:p>
    <w:p>
      <w:pPr>
        <w:spacing w:after="0" w:before="12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3. Project Objectives</w:t>
      </w:r>
    </w:p>
    <w:p>
      <w:pPr>
        <w:spacing w:after="80" w:before="80"/>
        <w:jc w:val="both"/>
      </w:pPr>
      <w:r>
        <w:rPr>
          <w:rFonts w:ascii="Arial" w:cs="Arial" w:eastAsia="Arial" w:hAnsi="Arial"/>
          <w:color w:val="1A1A1A"/>
          <w:sz w:val="22"/>
          <w:szCs w:val="22"/>
        </w:rPr>
        <w:t xml:space="preserve">The following objectives have been identified as the primary goals this project must achieve:</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Guarantee Zero Message Loss: Implement a store-and-forward architecture that persists every message to the database before attempting delivery, ensuring messages survive any network interruption on either the sender or recipient side.</w:t>
      </w:r>
    </w:p>
    <w:p>
      <w:pPr>
        <w:pStyle w:val="ListParagraph"/>
        <w:numPr>
          <w:ilvl w:val="0"/>
          <w:numId w:val="2"/>
        </w:numPr>
        <w:spacing w:after="60" w:before="60"/>
      </w:pPr>
      <w:r>
        <w:rPr>
          <w:rFonts w:ascii="Arial" w:cs="Arial" w:eastAsia="Arial" w:hAnsi="Arial"/>
          <w:color w:val="1A1A1A"/>
          <w:sz w:val="22"/>
          <w:szCs w:val="22"/>
        </w:rPr>
        <w:t xml:space="preserve">Provide Real-Time Communication: Enable instant, bidirectional message delivery using authenticated WebSocket connections so that messages are received immediately when both parties are online.</w:t>
      </w:r>
    </w:p>
    <w:p>
      <w:pPr>
        <w:pStyle w:val="ListParagraph"/>
        <w:numPr>
          <w:ilvl w:val="0"/>
          <w:numId w:val="2"/>
        </w:numPr>
        <w:spacing w:after="60" w:before="60"/>
      </w:pPr>
      <w:r>
        <w:rPr>
          <w:rFonts w:ascii="Arial" w:cs="Arial" w:eastAsia="Arial" w:hAnsi="Arial"/>
          <w:color w:val="1A1A1A"/>
          <w:sz w:val="22"/>
          <w:szCs w:val="22"/>
        </w:rPr>
        <w:t xml:space="preserve">Deliver Transparent Multi-State Tracking: Implement and display a three-state delivery system (Pending → Delivered → Read) visible to the sender in real time, eliminating ambiguity about whether a message has been received or opened.</w:t>
      </w:r>
    </w:p>
    <w:p>
      <w:pPr>
        <w:pStyle w:val="ListParagraph"/>
        <w:numPr>
          <w:ilvl w:val="0"/>
          <w:numId w:val="2"/>
        </w:numPr>
        <w:spacing w:after="60" w:before="60"/>
      </w:pPr>
      <w:r>
        <w:rPr>
          <w:rFonts w:ascii="Arial" w:cs="Arial" w:eastAsia="Arial" w:hAnsi="Arial"/>
          <w:color w:val="1A1A1A"/>
          <w:sz w:val="22"/>
          <w:szCs w:val="22"/>
        </w:rPr>
        <w:t xml:space="preserve">Enable Self-Hosting and Data Sovereignty: Build and package the platform so that any user or organization can deploy it on their own infrastructure, giving them complete control over their data.</w:t>
      </w:r>
    </w:p>
    <w:p>
      <w:pPr>
        <w:pStyle w:val="ListParagraph"/>
        <w:numPr>
          <w:ilvl w:val="0"/>
          <w:numId w:val="2"/>
        </w:numPr>
        <w:spacing w:after="60" w:before="60"/>
      </w:pPr>
      <w:r>
        <w:rPr>
          <w:rFonts w:ascii="Arial" w:cs="Arial" w:eastAsia="Arial" w:hAnsi="Arial"/>
          <w:color w:val="1A1A1A"/>
          <w:sz w:val="22"/>
          <w:szCs w:val="22"/>
        </w:rPr>
        <w:t xml:space="preserve">Implement Secure Authentication: Protect user accounts with hashed and salted passwords and short-lived session tokens, maintaining authentication state across browser sessions without requiring repeated logins.</w:t>
      </w:r>
    </w:p>
    <w:p>
      <w:pPr>
        <w:pStyle w:val="ListParagraph"/>
        <w:numPr>
          <w:ilvl w:val="0"/>
          <w:numId w:val="2"/>
        </w:numPr>
        <w:spacing w:after="60" w:before="60"/>
      </w:pPr>
      <w:r>
        <w:rPr>
          <w:rFonts w:ascii="Arial" w:cs="Arial" w:eastAsia="Arial" w:hAnsi="Arial"/>
          <w:color w:val="1A1A1A"/>
          <w:sz w:val="22"/>
          <w:szCs w:val="22"/>
        </w:rPr>
        <w:t xml:space="preserve">Deliver a Responsive, Modern Frontend: Build the user interface in React.js to provide a fast, intuitive experience across login, registration, chat, and profile management.</w:t>
      </w:r>
    </w:p>
    <w:p>
      <w:pPr>
        <w:pStyle w:val="ListParagraph"/>
        <w:numPr>
          <w:ilvl w:val="0"/>
          <w:numId w:val="2"/>
        </w:numPr>
        <w:spacing w:after="60" w:before="60"/>
      </w:pPr>
      <w:r>
        <w:rPr>
          <w:rFonts w:ascii="Arial" w:cs="Arial" w:eastAsia="Arial" w:hAnsi="Arial"/>
          <w:color w:val="1A1A1A"/>
          <w:sz w:val="22"/>
          <w:szCs w:val="22"/>
        </w:rPr>
        <w:t xml:space="preserve">Design for Horizontal Scalability: Architect the backend so that the system can scale beyond a single server instance in future iterations without requiring a fundamental redesign.</w:t>
      </w:r>
    </w:p>
    <w:p>
      <w:pPr>
        <w:spacing w:after="0" w:before="12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4. Functional Requirements</w:t>
      </w:r>
    </w:p>
    <w:p>
      <w:pPr>
        <w:pStyle w:val="Heading2"/>
        <w:spacing w:after="120" w:before="240"/>
      </w:pPr>
      <w:r>
        <w:rPr>
          <w:rFonts w:ascii="Arial" w:cs="Arial" w:eastAsia="Arial" w:hAnsi="Arial"/>
          <w:b/>
          <w:bCs/>
          <w:color w:val="2E75B6"/>
          <w:sz w:val="24"/>
          <w:szCs w:val="24"/>
        </w:rPr>
        <w:t xml:space="preserve">4.1 User Authentication &amp; Session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FR-01</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Registration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Users must be able to register with a unique username and password. Passwords must be hashed and salted before storage.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FR-02</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User Login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Registered users must be able to authenticate using their credentials and receive a short-lived session token.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FR-03</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Persistent Sessions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must maintain authentication state across browser sessions so users do not need to re-authenticate on every visit.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FR-04</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WebSocket Authentication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Every WebSocket connection must be authenticated with valid session credentials before a session is established.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4.2 Messaging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FR-05</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Send Message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Authenticated users must be able to send text messages to any other registered user.</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FR-06</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Message Persistence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Every message must be written to the PostgreSQL database before delivery is attempted.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FR-07</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Real-Time Delivery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When both sender and recipient are connected, messages must be delivered via WebSocket immediately.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FR-08</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Offline Queuing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If the recipient is offline, messages must be queued and delivered in chronological order upon reconnection.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FR-09</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Message History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Users must be able to retrieve the full history of a conversation via the REST API.</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4.3 Delivery Status Tracking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FR-10</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Pending State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message must transition to Pending status immediately after the server receives and persists it.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FR-11</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Delivered State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 message must transition to Delivered status once the recipient client has received it.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FR-12</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Read State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message must transition to Read status once the recipient opens and views the message.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FR-13</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Real-Time Status Updates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three delivery state transitions must be communicated to the sender in real time via WebSocket.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bl>
    <w:p>
      <w:pPr>
        <w:spacing w:after="0" w:before="120"/>
      </w:pPr>
      <w:r>
        <w:t xml:space="preserve"/>
      </w:r>
    </w:p>
    <w:p>
      <w:pPr>
        <w:pStyle w:val="Heading2"/>
        <w:spacing w:after="120" w:before="240"/>
      </w:pPr>
      <w:r>
        <w:rPr>
          <w:rFonts w:ascii="Arial" w:cs="Arial" w:eastAsia="Arial" w:hAnsi="Arial"/>
          <w:b/>
          <w:bCs/>
          <w:color w:val="2E75B6"/>
          <w:sz w:val="24"/>
          <w:szCs w:val="24"/>
        </w:rPr>
        <w:t xml:space="preserve">4.4 User &amp; Contact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FR-14</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User Profile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Users must have a profile page where they can view and manage their account information.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FR-15</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Contact / User List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Users must be able to view a list of other registered users and see their online/offline status.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FR-16</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Online Status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system must broadcast online/offline presence updates in real time to connected clients.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bl>
    <w:p>
      <w:pPr>
        <w:spacing w:after="0" w:before="120"/>
      </w:pPr>
      <w:r>
        <w:t xml:space="preserve"/>
      </w:r>
    </w:p>
    <w:p>
      <w:pPr>
        <w:pStyle w:val="Heading1"/>
        <w:pBdr>
          <w:bottom w:val="single" w:color="2E75B6" w:sz="8" w:space="4"/>
        </w:pBdr>
        <w:spacing w:after="160" w:before="320"/>
      </w:pPr>
      <w:r>
        <w:rPr>
          <w:rFonts w:ascii="Arial" w:cs="Arial" w:eastAsia="Arial" w:hAnsi="Arial"/>
          <w:b/>
          <w:bCs/>
          <w:color w:val="1F4E79"/>
          <w:sz w:val="28"/>
          <w:szCs w:val="28"/>
        </w:rPr>
        <w:t xml:space="preserve">5. Non-Functional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400"/>
        <w:gridCol w:w="18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NFR-01</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Reliability &amp; Durability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message may be permanently lost due to a network failure on either client side. Store-and-forward guarantees this.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NFR-02</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Security — Authentication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All passwords must be hashed using a strong algorithm (e.g., BCrypt). Session tokens must be short-lived and invalidated on logout.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NFR-03</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Security — Transport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WebSocket and REST connections must be validated. Unauthenticated connections must be rejected.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NFR-04</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Performance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Messages must appear on the recipient's screen within one second of sending when both parties are online.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NFR-05</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Scalability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backend architecture must be designed to allow horizontal scaling in future versions without a rewrite.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NFR-06</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Self-Hostability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The entire platform must be deployable on third-party or user-owned infrastructure with minimal configuration.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C0392B"/>
                <w:sz w:val="19"/>
                <w:szCs w:val="19"/>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NFR-07</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Maintainability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Code must follow clear separation of concerns across Auth, Chat, and User services. Hibernate ORM must be used for all database operations.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19"/>
                <w:szCs w:val="19"/>
              </w:rPr>
              <w:t xml:space="preserve">NFR-08</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1A1A1A"/>
                <w:sz w:val="19"/>
                <w:szCs w:val="19"/>
              </w:rPr>
              <w:t xml:space="preserve">Usability</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The React.js frontend must be responsive and intuitive across modern web browsers.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rFonts w:ascii="Arial" w:cs="Arial" w:eastAsia="Arial" w:hAnsi="Arial"/>
                <w:b/>
                <w:bCs/>
                <w:color w:val="E67E22"/>
                <w:sz w:val="19"/>
                <w:szCs w:val="19"/>
              </w:rPr>
              <w:t xml:space="preserve">Medium</w:t>
            </w:r>
          </w:p>
        </w:tc>
      </w:tr>
    </w:tbl>
    <w:p>
      <w:pPr>
        <w:spacing w:after="0" w:before="120"/>
      </w:pPr>
      <w:r>
        <w:t xml:space="preserve"/>
      </w:r>
    </w:p>
    <w:p>
      <w:pPr>
        <w:pBdr>
          <w:top w:val="single" w:color="2E75B6" w:sz="8" w:space="4"/>
        </w:pBdr>
        <w:spacing w:after="80" w:before="240"/>
        <w:jc w:val="center"/>
      </w:pPr>
      <w:r>
        <w:rPr>
          <w:rFonts w:ascii="Arial" w:cs="Arial" w:eastAsia="Arial" w:hAnsi="Arial"/>
          <w:i/>
          <w:iCs/>
          <w:color w:val="888888"/>
          <w:sz w:val="19"/>
          <w:szCs w:val="19"/>
        </w:rPr>
        <w:t xml:space="preserve">End of Requirements Gathering Document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i/>
        <w:iCs/>
        <w:color w:val="888888"/>
        <w:sz w:val="18"/>
        <w:szCs w:val="18"/>
      </w:rPr>
      <w:t xml:space="preserve">Confidential — Project Documentation</w:t>
    </w:r>
    <w:r>
      <w:rPr>
        <w:rFonts w:ascii="Arial" w:cs="Arial" w:eastAsia="Arial" w:hAnsi="Arial"/>
        <w:color w:val="888888"/>
        <w:sz w:val="18"/>
        <w:szCs w:val="18"/>
      </w:rPr>
      <w:t xml:space="preserve">	Page </w:t>
    </w:r>
    <w:r>
      <w:rPr>
        <w:rFonts w:ascii="Arial" w:cs="Arial" w:eastAsia="Arial" w:hAnsi="Arial"/>
        <w:color w:val="888888"/>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88888"/>
        <w:sz w:val="18"/>
        <w:szCs w:val="18"/>
      </w:rPr>
      <w:t xml:space="preserve">Requirements Gathering Document  |  Real-Time Messaging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2026-06-24T01:19:42.885Z</dcterms:created>
  <dcterms:modified xsi:type="dcterms:W3CDTF">2026-06-24T01:19:42.886Z</dcterms:modified>
</cp:coreProperties>
</file>

<file path=docProps/custom.xml><?xml version="1.0" encoding="utf-8"?>
<Properties xmlns="http://schemas.openxmlformats.org/officeDocument/2006/custom-properties" xmlns:vt="http://schemas.openxmlformats.org/officeDocument/2006/docPropsVTypes"/>
</file>