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upiterone-query-language-j1ql"/>
      <w:r>
        <w:t xml:space="preserve">JupiterOne Query Language (J1QL)</w:t>
      </w:r>
      <w:bookmarkEnd w:id="20"/>
    </w:p>
    <w:p>
      <w:pPr>
        <w:pStyle w:val="FirstParagraph"/>
      </w:pPr>
      <w:r>
        <w:t xml:space="preserve">The JupiterOne Query Language (aka</w:t>
      </w:r>
      <w:r>
        <w:t xml:space="preserve"> </w:t>
      </w:r>
      <w:r>
        <w:t xml:space="preserve">“</w:t>
      </w:r>
      <w:r>
        <w:t xml:space="preserve">J1QL</w:t>
      </w:r>
      <w:r>
        <w:t xml:space="preserve">”</w:t>
      </w:r>
      <w:r>
        <w:t xml:space="preserve">) is a query language for querying data</w:t>
      </w:r>
      <w:r>
        <w:t xml:space="preserve"> </w:t>
      </w:r>
      <w:r>
        <w:t xml:space="preserve">stored by JupiterOne. The execution of a J1QL query will seamlessly query full</w:t>
      </w:r>
      <w:r>
        <w:t xml:space="preserve"> </w:t>
      </w:r>
      <w:r>
        <w:t xml:space="preserve">text search, entity-relationship graph, and any other future data stores as</w:t>
      </w:r>
      <w:r>
        <w:t xml:space="preserve"> </w:t>
      </w:r>
      <w:r>
        <w:t xml:space="preserve">needed. By design, the query language does not intend to make these data store</w:t>
      </w:r>
      <w:r>
        <w:t xml:space="preserve"> </w:t>
      </w:r>
      <w:r>
        <w:t xml:space="preserve">boundaries obvious to query authors.</w:t>
      </w:r>
    </w:p>
    <w:p>
      <w:pPr>
        <w:pStyle w:val="Heading2"/>
      </w:pPr>
      <w:bookmarkStart w:id="21" w:name="language-features"/>
      <w:r>
        <w:t xml:space="preserve">Language Features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Seamlessly blend full-text search and graph queries</w:t>
      </w:r>
    </w:p>
    <w:p>
      <w:pPr>
        <w:pStyle w:val="Compact"/>
        <w:numPr>
          <w:numId w:val="1001"/>
          <w:ilvl w:val="0"/>
        </w:numPr>
      </w:pPr>
      <w:r>
        <w:t xml:space="preserve">Language keywords are case-insensitive</w:t>
      </w:r>
    </w:p>
    <w:p>
      <w:pPr>
        <w:pStyle w:val="Compact"/>
        <w:numPr>
          <w:numId w:val="1001"/>
          <w:ilvl w:val="0"/>
        </w:numPr>
      </w:pPr>
      <w:r>
        <w:t xml:space="preserve">Inspired by SQL and Cypher and aspires to be as close to natural language as possible</w:t>
      </w:r>
    </w:p>
    <w:p>
      <w:pPr>
        <w:pStyle w:val="Compact"/>
        <w:numPr>
          <w:numId w:val="1001"/>
          <w:ilvl w:val="0"/>
        </w:numPr>
      </w:pPr>
      <w:r>
        <w:t xml:space="preserve">Support for variable placeholders</w:t>
      </w:r>
    </w:p>
    <w:p>
      <w:pPr>
        <w:pStyle w:val="Compact"/>
        <w:numPr>
          <w:numId w:val="1001"/>
          <w:ilvl w:val="0"/>
        </w:numPr>
      </w:pPr>
      <w:r>
        <w:t xml:space="preserve">Return</w:t>
      </w:r>
      <w:r>
        <w:t xml:space="preserve"> </w:t>
      </w:r>
      <w:r>
        <w:rPr>
          <w:b/>
        </w:rPr>
        <w:t xml:space="preserve">entities</w:t>
      </w:r>
      <w:r>
        <w:t xml:space="preserve">,</w:t>
      </w:r>
      <w:r>
        <w:t xml:space="preserve"> </w:t>
      </w:r>
      <w:r>
        <w:rPr>
          <w:b/>
        </w:rPr>
        <w:t xml:space="preserve">relationships</w:t>
      </w:r>
      <w:r>
        <w:t xml:space="preserve">, and/or traversal</w:t>
      </w:r>
      <w:r>
        <w:t xml:space="preserve"> </w:t>
      </w:r>
      <w:r>
        <w:rPr>
          <w:b/>
        </w:rPr>
        <w:t xml:space="preserve">tree</w:t>
      </w:r>
    </w:p>
    <w:p>
      <w:pPr>
        <w:pStyle w:val="Compact"/>
        <w:numPr>
          <w:numId w:val="1001"/>
          <w:ilvl w:val="0"/>
        </w:numPr>
      </w:pPr>
      <w:r>
        <w:t xml:space="preserve">Support for sorting via</w:t>
      </w:r>
      <w:r>
        <w:t xml:space="preserve"> </w:t>
      </w:r>
      <w:r>
        <w:rPr>
          <w:rStyle w:val="VerbatimChar"/>
        </w:rPr>
        <w:t xml:space="preserve">ORDER BY</w:t>
      </w:r>
      <w:r>
        <w:t xml:space="preserve"> </w:t>
      </w:r>
      <w:r>
        <w:t xml:space="preserve">clause (currently only applies to the starting entities of traversal)</w:t>
      </w:r>
    </w:p>
    <w:p>
      <w:pPr>
        <w:pStyle w:val="Compact"/>
        <w:numPr>
          <w:numId w:val="1001"/>
          <w:ilvl w:val="0"/>
        </w:numPr>
      </w:pPr>
      <w:r>
        <w:t xml:space="preserve">Support for pagination via</w:t>
      </w:r>
      <w:r>
        <w:t xml:space="preserve"> </w:t>
      </w:r>
      <w:r>
        <w:rPr>
          <w:rStyle w:val="VerbatimChar"/>
        </w:rPr>
        <w:t xml:space="preserve">SKIP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clauses (currently only applies to the starting entities of traversal)</w:t>
      </w:r>
    </w:p>
    <w:p>
      <w:pPr>
        <w:pStyle w:val="Compact"/>
        <w:numPr>
          <w:numId w:val="1001"/>
          <w:ilvl w:val="0"/>
        </w:numPr>
      </w:pPr>
      <w:r>
        <w:t xml:space="preserve">Multi-step graph traversals through relationships via</w:t>
      </w:r>
      <w:r>
        <w:t xml:space="preserve"> </w:t>
      </w:r>
      <w:r>
        <w:rPr>
          <w:rStyle w:val="VerbatimChar"/>
        </w:rPr>
        <w:t xml:space="preserve">THAT</w:t>
      </w:r>
      <w:r>
        <w:t xml:space="preserve"> </w:t>
      </w:r>
      <w:r>
        <w:t xml:space="preserve">clause</w:t>
      </w:r>
    </w:p>
    <w:p>
      <w:pPr>
        <w:pStyle w:val="Compact"/>
        <w:numPr>
          <w:numId w:val="1001"/>
          <w:ilvl w:val="0"/>
        </w:numPr>
      </w:pPr>
      <w:r>
        <w:t xml:space="preserve">Aliasing of selectors via</w:t>
      </w:r>
      <w:r>
        <w:t xml:space="preserve"> </w:t>
      </w:r>
      <w:r>
        <w:rPr>
          <w:rStyle w:val="VerbatimChar"/>
        </w:rPr>
        <w:t xml:space="preserve">AS</w:t>
      </w:r>
      <w:r>
        <w:t xml:space="preserve"> </w:t>
      </w:r>
      <w:r>
        <w:t xml:space="preserve">keyword</w:t>
      </w:r>
    </w:p>
    <w:p>
      <w:pPr>
        <w:pStyle w:val="Compact"/>
        <w:numPr>
          <w:numId w:val="1001"/>
          <w:ilvl w:val="0"/>
        </w:numPr>
      </w:pPr>
      <w:r>
        <w:t xml:space="preserve">Pre-traversal filtering using property values via</w:t>
      </w:r>
      <w:r>
        <w:t xml:space="preserve"> </w:t>
      </w:r>
      <w:r>
        <w:rPr>
          <w:rStyle w:val="VerbatimChar"/>
        </w:rPr>
        <w:t xml:space="preserve">WITH</w:t>
      </w:r>
      <w:r>
        <w:t xml:space="preserve"> </w:t>
      </w:r>
      <w:r>
        <w:t xml:space="preserve">clause</w:t>
      </w:r>
    </w:p>
    <w:p>
      <w:pPr>
        <w:pStyle w:val="Compact"/>
        <w:numPr>
          <w:numId w:val="1001"/>
          <w:ilvl w:val="0"/>
        </w:numPr>
      </w:pPr>
      <w:r>
        <w:t xml:space="preserve">Post-traversal filtering using property values or union comparison via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clause</w:t>
      </w:r>
    </w:p>
    <w:p>
      <w:pPr>
        <w:pStyle w:val="Compact"/>
        <w:numPr>
          <w:numId w:val="1001"/>
          <w:ilvl w:val="0"/>
        </w:numPr>
      </w:pPr>
      <w:r>
        <w:t xml:space="preserve">Support aggregates including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MIN</w:t>
      </w:r>
      <w:r>
        <w:t xml:space="preserve">,</w:t>
      </w:r>
      <w:r>
        <w:t xml:space="preserve"> </w:t>
      </w:r>
      <w:r>
        <w:rPr>
          <w:rStyle w:val="VerbatimChar"/>
        </w:rPr>
        <w:t xml:space="preserve">MAX</w:t>
      </w:r>
      <w:r>
        <w:t xml:space="preserve">,</w:t>
      </w:r>
      <w:r>
        <w:t xml:space="preserve"> </w:t>
      </w:r>
      <w:r>
        <w:rPr>
          <w:rStyle w:val="VerbatimChar"/>
        </w:rPr>
        <w:t xml:space="preserve">AVG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</w:t>
      </w:r>
      <w:r>
        <w:t xml:space="preserve">.</w:t>
      </w:r>
    </w:p>
    <w:p>
      <w:pPr>
        <w:pStyle w:val="Heading2"/>
      </w:pPr>
      <w:bookmarkStart w:id="22" w:name="basic-keywords"/>
      <w:r>
        <w:t xml:space="preserve">Basic Keywords</w:t>
      </w:r>
      <w:bookmarkEnd w:id="22"/>
    </w:p>
    <w:p>
      <w:pPr>
        <w:pStyle w:val="FirstParagraph"/>
      </w:pPr>
      <w:r>
        <w:rPr>
          <w:rStyle w:val="VerbatimChar"/>
        </w:rPr>
        <w:t xml:space="preserve">FIND</w:t>
      </w:r>
      <w:r>
        <w:t xml:space="preserve"> </w:t>
      </w:r>
      <w:r>
        <w:t xml:space="preserve">is followed by an</w:t>
      </w:r>
      <w:r>
        <w:t xml:space="preserve"> </w:t>
      </w:r>
      <w:r>
        <w:rPr>
          <w:b/>
        </w:rPr>
        <w:t xml:space="preserve">Entity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value.</w:t>
      </w:r>
    </w:p>
    <w:p>
      <w:pPr>
        <w:pStyle w:val="BlockText"/>
      </w:pPr>
      <w:r>
        <w:t xml:space="preserve">The value is case sensitive in order to automatically determine if the query</w:t>
      </w:r>
      <w:r>
        <w:t xml:space="preserve"> </w:t>
      </w:r>
      <w:r>
        <w:t xml:space="preserve">needs to search for entities by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 without requiring</w:t>
      </w:r>
      <w:r>
        <w:t xml:space="preserve"> </w:t>
      </w:r>
      <w:r>
        <w:t xml:space="preserve">authors to specifically call it out.</w:t>
      </w:r>
    </w:p>
    <w:p>
      <w:pPr>
        <w:pStyle w:val="BlockText"/>
      </w:pPr>
      <w:r>
        <w:t xml:space="preserve">Entity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is stored in</w:t>
      </w:r>
      <w:r>
        <w:t xml:space="preserve"> </w:t>
      </w:r>
      <w:r>
        <w:rPr>
          <w:rStyle w:val="VerbatimChar"/>
        </w:rPr>
        <w:t xml:space="preserve">TitleCase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is stored in</w:t>
      </w:r>
      <w:r>
        <w:t xml:space="preserve"> </w:t>
      </w:r>
      <w:r>
        <w:rPr>
          <w:rStyle w:val="VerbatimChar"/>
        </w:rPr>
        <w:t xml:space="preserve">snake_case</w:t>
      </w:r>
      <w:r>
        <w:t xml:space="preserve">.</w:t>
      </w:r>
    </w:p>
    <w:p>
      <w:pPr>
        <w:pStyle w:val="BlockText"/>
      </w:pPr>
      <w:r>
        <w:t xml:space="preserve">A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can be used to find</w:t>
      </w:r>
      <w:r>
        <w:t xml:space="preserve"> </w:t>
      </w:r>
      <w:r>
        <w:rPr>
          <w:i/>
        </w:rPr>
        <w:t xml:space="preserve">any entity</w:t>
      </w:r>
      <w:r>
        <w:t xml:space="preserve">.</w:t>
      </w:r>
    </w:p>
    <w:p>
      <w:pPr>
        <w:pStyle w:val="BlockText"/>
      </w:pPr>
      <w:r>
        <w:t xml:space="preserve">For example:</w:t>
      </w:r>
    </w:p>
    <w:p>
      <w:pPr>
        <w:pStyle w:val="Compact"/>
        <w:pStyle w:val="BlockText"/>
        <w:numPr>
          <w:numId w:val="1002"/>
          <w:ilvl w:val="0"/>
        </w:numPr>
      </w:pPr>
      <w:r>
        <w:rPr>
          <w:rStyle w:val="VerbatimChar"/>
        </w:rPr>
        <w:t xml:space="preserve">FIND User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FIND * with _class='User'</w:t>
      </w:r>
    </w:p>
    <w:p>
      <w:pPr>
        <w:pStyle w:val="Compact"/>
        <w:pStyle w:val="BlockText"/>
        <w:numPr>
          <w:numId w:val="1002"/>
          <w:ilvl w:val="0"/>
        </w:numPr>
      </w:pPr>
      <w:r>
        <w:rPr>
          <w:rStyle w:val="VerbatimChar"/>
        </w:rPr>
        <w:t xml:space="preserve">FIND aws_iam_user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FIND * with _type='aws_iam_user'</w:t>
      </w:r>
    </w:p>
    <w:p>
      <w:pPr>
        <w:pStyle w:val="BlockText"/>
      </w:pPr>
      <w:r>
        <w:t xml:space="preserve">Note that using the wildcard at the beginning of the query without any</w:t>
      </w:r>
      <w:r>
        <w:t xml:space="preserve"> </w:t>
      </w:r>
      <w:r>
        <w:t xml:space="preserve">pre-traversal filtering – that is,</w:t>
      </w:r>
      <w:r>
        <w:t xml:space="preserve"> </w:t>
      </w:r>
      <w:r>
        <w:rPr>
          <w:rStyle w:val="VerbatimChar"/>
        </w:rPr>
        <w:t xml:space="preserve">FIND * THAT ...</w:t>
      </w:r>
      <w:r>
        <w:t xml:space="preserve"> </w:t>
      </w:r>
      <w:r>
        <w:t xml:space="preserve">without</w:t>
      </w:r>
      <w:r>
        <w:t xml:space="preserve"> </w:t>
      </w:r>
      <w:r>
        <w:rPr>
          <w:rStyle w:val="VerbatimChar"/>
        </w:rPr>
        <w:t xml:space="preserve">WITH</w:t>
      </w:r>
      <w:r>
        <w:t xml:space="preserve"> </w:t>
      </w:r>
      <w:r>
        <w:t xml:space="preserve">(see</w:t>
      </w:r>
      <w:r>
        <w:t xml:space="preserve"> </w:t>
      </w:r>
      <w:r>
        <w:t xml:space="preserve">below) – may result in long query execution time.</w:t>
      </w:r>
    </w:p>
    <w:p>
      <w:pPr>
        <w:pStyle w:val="FirstParagraph"/>
      </w:pPr>
      <w:r>
        <w:rPr>
          <w:rStyle w:val="VerbatimChar"/>
        </w:rPr>
        <w:t xml:space="preserve">WITH</w:t>
      </w:r>
      <w:r>
        <w:t xml:space="preserve"> </w:t>
      </w:r>
      <w:r>
        <w:t xml:space="preserve">is followed by</w:t>
      </w:r>
      <w:r>
        <w:t xml:space="preserve"> </w:t>
      </w:r>
      <w:r>
        <w:rPr>
          <w:b/>
        </w:rPr>
        <w:t xml:space="preserve">property name and values</w:t>
      </w:r>
      <w:r>
        <w:t xml:space="preserve"> </w:t>
      </w:r>
      <w:r>
        <w:t xml:space="preserve">to filter entities.</w:t>
      </w:r>
    </w:p>
    <w:p>
      <w:pPr>
        <w:pStyle w:val="BlockText"/>
      </w:pPr>
      <w:r>
        <w:t xml:space="preserve">Supported operators include:</w:t>
      </w:r>
    </w:p>
    <w:p>
      <w:pPr>
        <w:pStyle w:val="Compact"/>
        <w:pStyle w:val="BlockText"/>
        <w:numPr>
          <w:numId w:val="1003"/>
          <w:ilvl w:val="0"/>
        </w:numPr>
      </w:pPr>
      <w:r>
        <w:rPr>
          <w:rStyle w:val="VerbatimChar"/>
        </w:rPr>
        <w:t xml:space="preserve">=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!=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String</w:t>
      </w:r>
      <w:r>
        <w:t xml:space="preserve"> </w:t>
      </w:r>
      <w:r>
        <w:t xml:space="preserve">value,</w:t>
      </w:r>
      <w:r>
        <w:t xml:space="preserve"> </w:t>
      </w:r>
      <w:r>
        <w:rPr>
          <w:b/>
        </w:rPr>
        <w:t xml:space="preserve">Boolean</w:t>
      </w:r>
      <w:r>
        <w:t xml:space="preserve">,</w:t>
      </w:r>
      <w:r>
        <w:t xml:space="preserve"> </w:t>
      </w:r>
      <w:r>
        <w:rPr>
          <w:b/>
        </w:rPr>
        <w:t xml:space="preserve">Number</w:t>
      </w:r>
      <w:r>
        <w:t xml:space="preserve">, or</w:t>
      </w:r>
      <w:r>
        <w:t xml:space="preserve"> </w:t>
      </w:r>
      <w:r>
        <w:rPr>
          <w:b/>
        </w:rPr>
        <w:t xml:space="preserve">Date</w:t>
      </w:r>
      <w:r>
        <w:t xml:space="preserve"> </w:t>
      </w:r>
      <w:r>
        <w:t xml:space="preserve">comparison.</w:t>
      </w:r>
    </w:p>
    <w:p>
      <w:pPr>
        <w:pStyle w:val="Compact"/>
        <w:pStyle w:val="BlockText"/>
        <w:numPr>
          <w:numId w:val="1003"/>
          <w:ilvl w:val="0"/>
        </w:numPr>
      </w:pPr>
      <w:r>
        <w:rPr>
          <w:rStyle w:val="VerbatimChar"/>
        </w:rPr>
        <w:t xml:space="preserve">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Number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Date</w:t>
      </w:r>
      <w:r>
        <w:t xml:space="preserve"> </w:t>
      </w:r>
      <w:r>
        <w:t xml:space="preserve">comparison.</w:t>
      </w:r>
    </w:p>
    <w:p>
      <w:pPr>
        <w:pStyle w:val="BlockText"/>
      </w:pPr>
      <w:r>
        <w:t xml:space="preserve">Note:</w:t>
      </w:r>
    </w:p>
    <w:p>
      <w:pPr>
        <w:pStyle w:val="Compact"/>
        <w:pStyle w:val="BlockText"/>
        <w:numPr>
          <w:numId w:val="1004"/>
          <w:ilvl w:val="0"/>
        </w:numPr>
      </w:pPr>
      <w:r>
        <w:t xml:space="preserve">The property names and values are</w:t>
      </w:r>
      <w:r>
        <w:t xml:space="preserve"> </w:t>
      </w:r>
      <w:r>
        <w:rPr>
          <w:i/>
        </w:rPr>
        <w:t xml:space="preserve">case sensitive</w:t>
      </w:r>
      <w:r>
        <w:t xml:space="preserve">.</w:t>
      </w:r>
    </w:p>
    <w:p>
      <w:pPr>
        <w:pStyle w:val="Compact"/>
        <w:pStyle w:val="BlockText"/>
        <w:numPr>
          <w:numId w:val="1004"/>
          <w:ilvl w:val="0"/>
        </w:numPr>
      </w:pPr>
      <w:r>
        <w:rPr>
          <w:b/>
        </w:rPr>
        <w:t xml:space="preserve">String</w:t>
      </w:r>
      <w:r>
        <w:t xml:space="preserve"> </w:t>
      </w:r>
      <w:r>
        <w:t xml:space="preserve">values must be wrapped in either single or double quotes -</w:t>
      </w:r>
      <w:r>
        <w:t xml:space="preserve"> </w:t>
      </w:r>
      <w:r>
        <w:rPr>
          <w:rStyle w:val="VerbatimChar"/>
        </w:rPr>
        <w:t xml:space="preserve">"value"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'value'</w:t>
      </w:r>
      <w:r>
        <w:t xml:space="preserve">.</w:t>
      </w:r>
    </w:p>
    <w:p>
      <w:pPr>
        <w:pStyle w:val="Compact"/>
        <w:pStyle w:val="BlockText"/>
        <w:numPr>
          <w:numId w:val="1004"/>
          <w:ilvl w:val="0"/>
        </w:numPr>
      </w:pPr>
      <w:r>
        <w:rPr>
          <w:b/>
        </w:rPr>
        <w:t xml:space="preserve">Boolean</w:t>
      </w:r>
      <w:r>
        <w:t xml:space="preserve">,</w:t>
      </w:r>
      <w:r>
        <w:t xml:space="preserve"> </w:t>
      </w:r>
      <w:r>
        <w:rPr>
          <w:b/>
        </w:rPr>
        <w:t xml:space="preserve">Number</w:t>
      </w:r>
      <w:r>
        <w:t xml:space="preserve">, and</w:t>
      </w:r>
      <w:r>
        <w:t xml:space="preserve"> </w:t>
      </w:r>
      <w:r>
        <w:rPr>
          <w:b/>
        </w:rPr>
        <w:t xml:space="preserve">Date</w:t>
      </w:r>
      <w:r>
        <w:t xml:space="preserve"> </w:t>
      </w:r>
      <w:r>
        <w:t xml:space="preserve">values must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be wrapped in quotes.</w:t>
      </w:r>
    </w:p>
    <w:p>
      <w:pPr>
        <w:pStyle w:val="Compact"/>
        <w:pStyle w:val="BlockText"/>
        <w:numPr>
          <w:numId w:val="1004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keyword can be used to filter on the absence of a property.</w:t>
      </w:r>
      <w:r>
        <w:t xml:space="preserve"> </w:t>
      </w:r>
      <w:r>
        <w:t xml:space="preserve">For example:</w:t>
      </w:r>
      <w:r>
        <w:t xml:space="preserve"> </w:t>
      </w:r>
      <w:r>
        <w:rPr>
          <w:rStyle w:val="VerbatimChar"/>
        </w:rPr>
        <w:t xml:space="preserve">FIND DataStore with encrypted=undefined</w:t>
      </w:r>
    </w:p>
    <w:p>
      <w:pPr>
        <w:pStyle w:val="FirstParagraph"/>
      </w:pP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for multiple property comparisons are supported.</w:t>
      </w:r>
    </w:p>
    <w:p>
      <w:pPr>
        <w:pStyle w:val="BlockText"/>
      </w:pPr>
      <w:r>
        <w:t xml:space="preserve">For example:</w:t>
      </w:r>
    </w:p>
    <w:p>
      <w:pPr>
        <w:pStyle w:val="SourceCode"/>
        <w:pStyle w:val="BlockText"/>
      </w:pPr>
      <w:r>
        <w:rPr>
          <w:rStyle w:val="VerbatimChar"/>
        </w:rPr>
        <w:t xml:space="preserve">FIND DataStore WITH encrypted = false AND tag.Production = true</w:t>
      </w:r>
      <w:r>
        <w:br w:type="textWrapping"/>
      </w:r>
      <w:r>
        <w:br w:type="textWrapping"/>
      </w:r>
      <w:r>
        <w:rPr>
          <w:rStyle w:val="VerbatimChar"/>
        </w:rPr>
        <w:t xml:space="preserve">FIND user_endpoint WITH platform = 'darwin' OR platform = 'linux'</w:t>
      </w:r>
    </w:p>
    <w:p>
      <w:pPr>
        <w:pStyle w:val="FirstParagraph"/>
      </w:pPr>
      <w:r>
        <w:rPr>
          <w:rStyle w:val="VerbatimChar"/>
        </w:rPr>
        <w:t xml:space="preserve">THAT</w:t>
      </w:r>
      <w:r>
        <w:t xml:space="preserve"> </w:t>
      </w:r>
      <w:r>
        <w:t xml:space="preserve">is followed by a</w:t>
      </w:r>
      <w:r>
        <w:t xml:space="preserve"> </w:t>
      </w:r>
      <w:r>
        <w:rPr>
          <w:b/>
        </w:rPr>
        <w:t xml:space="preserve">Relationship verb</w:t>
      </w:r>
      <w:r>
        <w:t xml:space="preserve">.</w:t>
      </w:r>
    </w:p>
    <w:p>
      <w:pPr>
        <w:pStyle w:val="BlockText"/>
      </w:pPr>
      <w:r>
        <w:t xml:space="preserve">The verb is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value of a</w:t>
      </w:r>
      <w:r>
        <w:t xml:space="preserve"> </w:t>
      </w:r>
      <w:r>
        <w:rPr>
          <w:b/>
        </w:rPr>
        <w:t xml:space="preserve">Relationship</w:t>
      </w:r>
      <w:r>
        <w:t xml:space="preserve"> </w:t>
      </w:r>
      <w:r>
        <w:t xml:space="preserve">– that is, the edge</w:t>
      </w:r>
      <w:r>
        <w:t xml:space="preserve"> </w:t>
      </w:r>
      <w:r>
        <w:t xml:space="preserve">between two connected entity nodes in the graph. This relationship verb/class</w:t>
      </w:r>
      <w:r>
        <w:t xml:space="preserve"> </w:t>
      </w:r>
      <w:r>
        <w:t xml:space="preserve">value is stored in</w:t>
      </w:r>
      <w:r>
        <w:t xml:space="preserve"> </w:t>
      </w:r>
      <w:r>
        <w:rPr>
          <w:rStyle w:val="VerbatimChar"/>
        </w:rPr>
        <w:t xml:space="preserve">ALLCAPS</w:t>
      </w:r>
      <w:r>
        <w:t xml:space="preserve">, however, it is</w:t>
      </w:r>
      <w:r>
        <w:t xml:space="preserve"> </w:t>
      </w:r>
      <w:r>
        <w:rPr>
          <w:i/>
        </w:rPr>
        <w:t xml:space="preserve">case insensitive</w:t>
      </w:r>
      <w:r>
        <w:t xml:space="preserve"> </w:t>
      </w:r>
      <w:r>
        <w:t xml:space="preserve">in the query,</w:t>
      </w:r>
      <w:r>
        <w:t xml:space="preserve"> </w:t>
      </w:r>
      <w:r>
        <w:t xml:space="preserve">as the query language will automatically convert it.</w:t>
      </w:r>
    </w:p>
    <w:p>
      <w:pPr>
        <w:pStyle w:val="BlockText"/>
      </w:pPr>
      <w:r>
        <w:t xml:space="preserve">The predefined keyword</w:t>
      </w:r>
      <w:r>
        <w:t xml:space="preserve"> </w:t>
      </w:r>
      <w:r>
        <w:rPr>
          <w:rStyle w:val="VerbatimChar"/>
        </w:rPr>
        <w:t xml:space="preserve">RELATES TO</w:t>
      </w:r>
      <w:r>
        <w:t xml:space="preserve"> </w:t>
      </w:r>
      <w:r>
        <w:t xml:space="preserve">can be used to find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relationship</w:t>
      </w:r>
      <w:r>
        <w:t xml:space="preserve"> </w:t>
      </w:r>
      <w:r>
        <w:t xml:space="preserve">between two nodes. For example:</w:t>
      </w:r>
    </w:p>
    <w:p>
      <w:pPr>
        <w:pStyle w:val="BlockText"/>
      </w:pPr>
      <w:r>
        <w:rPr>
          <w:rStyle w:val="VerbatimChar"/>
        </w:rPr>
        <w:t xml:space="preserve">FIND Service THAT RELATES TO Account</w:t>
      </w:r>
    </w:p>
    <w:p>
      <w:pPr>
        <w:pStyle w:val="FirstParagraph"/>
      </w:pPr>
      <w:r>
        <w:rPr>
          <w:rStyle w:val="VerbatimChar"/>
        </w:rPr>
        <w:t xml:space="preserve">( | )</w:t>
      </w:r>
      <w:r>
        <w:t xml:space="preserve"> </w:t>
      </w:r>
      <w:r>
        <w:t xml:space="preserve">can be used to select entities or relationships of different class/type.</w:t>
      </w:r>
    </w:p>
    <w:p>
      <w:pPr>
        <w:pStyle w:val="BlockText"/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FIND (Host|Device) WITH ipAddress='10.50.2.17'</w:t>
      </w:r>
      <w:r>
        <w:t xml:space="preserve"> </w:t>
      </w:r>
      <w:r>
        <w:t xml:space="preserve">is equivalent to</w:t>
      </w:r>
      <w:r>
        <w:t xml:space="preserve"> </w:t>
      </w:r>
      <w:r>
        <w:t xml:space="preserve">and much simpler than the following:</w:t>
      </w:r>
    </w:p>
    <w:p>
      <w:pPr>
        <w:pStyle w:val="SourceCode"/>
        <w:pStyle w:val="BlockText"/>
      </w:pPr>
      <w:r>
        <w:rPr>
          <w:rStyle w:val="VerbatimChar"/>
        </w:rPr>
        <w:t xml:space="preserve">FIND * WITH</w:t>
      </w:r>
      <w:r>
        <w:br w:type="textWrapping"/>
      </w:r>
      <w:r>
        <w:rPr>
          <w:rStyle w:val="VerbatimChar"/>
        </w:rPr>
        <w:t xml:space="preserve">  (_class='Host' OR _class='Device') AND ipAddress='10.50.2.17'</w:t>
      </w:r>
    </w:p>
    <w:p>
      <w:pPr>
        <w:pStyle w:val="BlockText"/>
      </w:pPr>
      <w:r>
        <w:t xml:space="preserve">It is fine to mix entity class and type values together. For example:</w:t>
      </w:r>
    </w:p>
    <w:p>
      <w:pPr>
        <w:pStyle w:val="BlockText"/>
      </w:pPr>
      <w:r>
        <w:rPr>
          <w:rStyle w:val="VerbatimChar"/>
        </w:rPr>
        <w:t xml:space="preserve">FIND (Database|aws_s3_bucket)</w:t>
      </w:r>
    </w:p>
    <w:p>
      <w:pPr>
        <w:pStyle w:val="BlockText"/>
      </w:pPr>
      <w:r>
        <w:t xml:space="preserve">It can be used on Relationship verbs as well. For example:</w:t>
      </w:r>
    </w:p>
    <w:p>
      <w:pPr>
        <w:pStyle w:val="BlockText"/>
      </w:pPr>
      <w:r>
        <w:rPr>
          <w:rStyle w:val="VerbatimChar"/>
        </w:rPr>
        <w:t xml:space="preserve">FIND HostAgent THAT (MONITORS|PROTECTS) Host</w:t>
      </w:r>
    </w:p>
    <w:p>
      <w:pPr>
        <w:pStyle w:val="BlockText"/>
      </w:pPr>
      <w:r>
        <w:t xml:space="preserve">Or both Entity and Relationships together. For example:</w:t>
      </w:r>
    </w:p>
    <w:p>
      <w:pPr>
        <w:pStyle w:val="BlockText"/>
      </w:pPr>
      <w:r>
        <w:rPr>
          <w:rStyle w:val="VerbatimChar"/>
        </w:rPr>
        <w:t xml:space="preserve">FIND * THAT (ALLOWS|PERMITS) (Internet|Everyone)</w:t>
      </w:r>
    </w:p>
    <w:p>
      <w:pPr>
        <w:pStyle w:val="FirstParagraph"/>
      </w:pPr>
      <w:r>
        <w:rPr>
          <w:rStyle w:val="VerbatimChar"/>
        </w:rPr>
        <w:t xml:space="preserve">AS</w:t>
      </w:r>
      <w:r>
        <w:t xml:space="preserve"> </w:t>
      </w:r>
      <w:r>
        <w:t xml:space="preserve">is used to define an aliased selector.</w:t>
      </w:r>
    </w:p>
    <w:p>
      <w:pPr>
        <w:pStyle w:val="BlockText"/>
      </w:pPr>
      <w:r>
        <w:t xml:space="preserve">Defines an aliased selector to be used in the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portion of a</w:t>
      </w:r>
      <w:r>
        <w:t xml:space="preserve"> </w:t>
      </w:r>
      <w:r>
        <w:t xml:space="preserve">query. For example:</w:t>
      </w:r>
    </w:p>
    <w:p>
      <w:pPr>
        <w:pStyle w:val="Compact"/>
        <w:pStyle w:val="BlockText"/>
        <w:numPr>
          <w:numId w:val="1005"/>
          <w:ilvl w:val="0"/>
        </w:numPr>
      </w:pPr>
      <w:r>
        <w:rPr>
          <w:b/>
        </w:rPr>
        <w:t xml:space="preserve">Without</w:t>
      </w:r>
      <w:r>
        <w:t xml:space="preserve"> </w:t>
      </w:r>
      <w:r>
        <w:t xml:space="preserve">selectors:</w:t>
      </w:r>
      <w:r>
        <w:t xml:space="preserve"> </w:t>
      </w:r>
      <w:r>
        <w:rPr>
          <w:rStyle w:val="VerbatimChar"/>
        </w:rPr>
        <w:t xml:space="preserve">FIND Firewall THAT ALLOWS *</w:t>
      </w:r>
    </w:p>
    <w:p>
      <w:pPr>
        <w:pStyle w:val="Compact"/>
        <w:pStyle w:val="BlockText"/>
        <w:numPr>
          <w:numId w:val="1005"/>
          <w:ilvl w:val="0"/>
        </w:numPr>
      </w:pPr>
      <w:r>
        <w:rPr>
          <w:b/>
        </w:rPr>
        <w:t xml:space="preserve">With</w:t>
      </w:r>
      <w:r>
        <w:t xml:space="preserve"> </w:t>
      </w:r>
      <w:r>
        <w:t xml:space="preserve">selectors:</w:t>
      </w:r>
      <w:r>
        <w:t xml:space="preserve"> </w:t>
      </w:r>
      <w:r>
        <w:rPr>
          <w:rStyle w:val="VerbatimChar"/>
        </w:rPr>
        <w:t xml:space="preserve">FIND Firewall AS fw THAT ALLOWS * AS n</w:t>
      </w:r>
    </w:p>
    <w:p>
      <w:pPr>
        <w:pStyle w:val="BlockText"/>
      </w:pPr>
      <w:r>
        <w:t xml:space="preserve">Selectors can also be defined on a relationship:</w:t>
      </w:r>
    </w:p>
    <w:p>
      <w:pPr>
        <w:pStyle w:val="Compact"/>
        <w:pStyle w:val="BlockText"/>
        <w:numPr>
          <w:numId w:val="1006"/>
          <w:ilvl w:val="0"/>
        </w:numPr>
      </w:pPr>
      <w:r>
        <w:rPr>
          <w:rStyle w:val="VerbatimChar"/>
        </w:rPr>
        <w:t xml:space="preserve">FIND Firewall AS fw THAT ALLOWS AS rule * AS n</w:t>
      </w:r>
    </w:p>
    <w:p>
      <w:pPr>
        <w:pStyle w:val="FirstParagraph"/>
      </w:pPr>
      <w:r>
        <w:rPr>
          <w:rStyle w:val="VerbatimChar"/>
        </w:rPr>
        <w:t xml:space="preserve">WHERE</w:t>
      </w:r>
      <w:r>
        <w:t xml:space="preserve"> </w:t>
      </w:r>
      <w:r>
        <w:t xml:space="preserve">is used for post-traversal filtering or union (requires selector)</w:t>
      </w:r>
    </w:p>
    <w:p>
      <w:pPr>
        <w:pStyle w:val="BlockText"/>
      </w:pPr>
      <w:r>
        <w:t xml:space="preserve">From the example above:</w:t>
      </w:r>
    </w:p>
    <w:p>
      <w:pPr>
        <w:pStyle w:val="SourceCode"/>
        <w:pStyle w:val="BlockText"/>
      </w:pPr>
      <w:r>
        <w:rPr>
          <w:rStyle w:val="VerbatimChar"/>
        </w:rPr>
        <w:t xml:space="preserve">FIND Firewall as fw that ALLOWS as rule * as n</w:t>
      </w:r>
      <w:r>
        <w:br w:type="textWrapping"/>
      </w:r>
      <w:r>
        <w:rPr>
          <w:rStyle w:val="VerbatimChar"/>
        </w:rPr>
        <w:t xml:space="preserve">  WHERE rule.ingress=true AND (rule.fromPort=22 or rule.toPort=22)</w:t>
      </w:r>
    </w:p>
    <w:p>
      <w:pPr>
        <w:pStyle w:val="BlockText"/>
      </w:pPr>
      <w:r>
        <w:t xml:space="preserve">The following examples joins the properties of two different network entities,</w:t>
      </w:r>
      <w:r>
        <w:t xml:space="preserve"> </w:t>
      </w:r>
      <w:r>
        <w:t xml:space="preserve">to identify if there are multiple networks in the same environment using</w:t>
      </w:r>
      <w:r>
        <w:t xml:space="preserve"> </w:t>
      </w:r>
      <w:r>
        <w:t xml:space="preserve">conflicting IP spacing:</w:t>
      </w:r>
    </w:p>
    <w:p>
      <w:pPr>
        <w:pStyle w:val="SourceCode"/>
        <w:pStyle w:val="BlockText"/>
      </w:pPr>
      <w:r>
        <w:rPr>
          <w:rStyle w:val="VerbatimChar"/>
        </w:rPr>
        <w:t xml:space="preserve">FIND (Network as n1 | Network as n2)</w:t>
      </w:r>
      <w:r>
        <w:br w:type="textWrapping"/>
      </w:r>
      <w:r>
        <w:rPr>
          <w:rStyle w:val="VerbatimChar"/>
        </w:rPr>
        <w:t xml:space="preserve">  WHERE n1.CIDR = n2.CIDR</w:t>
      </w:r>
    </w:p>
    <w:p>
      <w:pPr>
        <w:pStyle w:val="FirstParagraph"/>
      </w:pPr>
      <w:r>
        <w:rPr>
          <w:rStyle w:val="VerbatimChar"/>
        </w:rPr>
        <w:t xml:space="preserve">RETURN</w:t>
      </w:r>
      <w:r>
        <w:t xml:space="preserve"> </w:t>
      </w:r>
      <w:r>
        <w:t xml:space="preserve">is used to return specific entities, relationships, or properties</w:t>
      </w:r>
    </w:p>
    <w:p>
      <w:pPr>
        <w:pStyle w:val="BlockText"/>
      </w:pPr>
      <w:r>
        <w:t xml:space="preserve">By default, the entities and their properties found from the start of the</w:t>
      </w:r>
      <w:r>
        <w:t xml:space="preserve"> </w:t>
      </w:r>
      <w:r>
        <w:t xml:space="preserve">traversal is returned. For example,</w:t>
      </w:r>
      <w:r>
        <w:t xml:space="preserve"> </w:t>
      </w:r>
      <w:r>
        <w:rPr>
          <w:rStyle w:val="VerbatimChar"/>
        </w:rPr>
        <w:t xml:space="preserve">Find User that IS Person</w:t>
      </w:r>
      <w:r>
        <w:t xml:space="preserve"> </w:t>
      </w:r>
      <w:r>
        <w:t xml:space="preserve">returns all</w:t>
      </w:r>
      <w:r>
        <w:t xml:space="preserve"> </w:t>
      </w:r>
      <w:r>
        <w:t xml:space="preserve">matching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entities and their properties, but not the related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entities.</w:t>
      </w:r>
    </w:p>
    <w:p>
      <w:pPr>
        <w:pStyle w:val="BlockText"/>
      </w:pPr>
      <w:r>
        <w:t xml:space="preserve">To return properties from both the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Person</w:t>
      </w:r>
      <w:r>
        <w:t xml:space="preserve"> </w:t>
      </w:r>
      <w:r>
        <w:t xml:space="preserve">entities, define a</w:t>
      </w:r>
      <w:r>
        <w:t xml:space="preserve"> </w:t>
      </w:r>
      <w:r>
        <w:t xml:space="preserve">selector for each and use them in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clause:</w:t>
      </w:r>
    </w:p>
    <w:p>
      <w:pPr>
        <w:pStyle w:val="SourceCode"/>
        <w:pStyle w:val="BlockText"/>
      </w:pPr>
      <w:r>
        <w:rPr>
          <w:rStyle w:val="VerbatimChar"/>
        </w:rPr>
        <w:t xml:space="preserve">FIND User as u that IS Person as p</w:t>
      </w:r>
      <w:r>
        <w:br w:type="textWrapping"/>
      </w:r>
      <w:r>
        <w:rPr>
          <w:rStyle w:val="VerbatimChar"/>
        </w:rPr>
        <w:t xml:space="preserve">  RETURN u.username, p.firstName, p.lastName, p.email</w:t>
      </w:r>
    </w:p>
    <w:p>
      <w:pPr>
        <w:pStyle w:val="BlockText"/>
      </w:pPr>
      <w:r>
        <w:t xml:space="preserve">Wildcard can be used to return all properties. For example:</w:t>
      </w:r>
    </w:p>
    <w:p>
      <w:pPr>
        <w:pStyle w:val="SourceCode"/>
        <w:pStyle w:val="BlockText"/>
      </w:pPr>
      <w:r>
        <w:rPr>
          <w:rStyle w:val="VerbatimChar"/>
        </w:rPr>
        <w:t xml:space="preserve">FIND User as u that IS Person as p</w:t>
      </w:r>
      <w:r>
        <w:br w:type="textWrapping"/>
      </w:r>
      <w:r>
        <w:rPr>
          <w:rStyle w:val="VerbatimChar"/>
        </w:rPr>
        <w:t xml:space="preserve">  RETURN u.*, p.*</w:t>
      </w:r>
    </w:p>
    <w:p>
      <w:pPr>
        <w:pStyle w:val="BlockText"/>
      </w:pPr>
      <w:r>
        <w:t xml:space="preserve">A side effect of using wildcard to return all properties is that all metadata</w:t>
      </w:r>
      <w:r>
        <w:t xml:space="preserve"> </w:t>
      </w:r>
      <w:r>
        <w:t xml:space="preserve">properties associated with the selected entities are also returned. This may</w:t>
      </w:r>
      <w:r>
        <w:t xml:space="preserve"> </w:t>
      </w:r>
      <w:r>
        <w:t xml:space="preserve">be useful when users desire to perform analysis that involves metadata.</w:t>
      </w:r>
    </w:p>
    <w:p>
      <w:pPr>
        <w:pStyle w:val="FirstParagraph"/>
      </w:pPr>
      <w:r>
        <w:t xml:space="preserve">Keep in mind the keywords are</w:t>
      </w:r>
      <w:r>
        <w:t xml:space="preserve"> </w:t>
      </w:r>
      <w:r>
        <w:rPr>
          <w:i/>
        </w:rPr>
        <w:t xml:space="preserve">case insensitive</w:t>
      </w:r>
      <w:r>
        <w:t xml:space="preserve">.</w:t>
      </w:r>
    </w:p>
    <w:p>
      <w:pPr>
        <w:pStyle w:val="Heading2"/>
      </w:pPr>
      <w:bookmarkStart w:id="23" w:name="sorting-and-pagination-via-order-by-skip-and-limit"/>
      <w:r>
        <w:t xml:space="preserve">Sorting and Pagination via</w:t>
      </w:r>
      <w:r>
        <w:t xml:space="preserve"> </w:t>
      </w:r>
      <w:r>
        <w:rPr>
          <w:rStyle w:val="VerbatimChar"/>
        </w:rPr>
        <w:t xml:space="preserve">ORDER BY</w:t>
      </w:r>
      <w:r>
        <w:t xml:space="preserve">,</w:t>
      </w:r>
      <w:r>
        <w:t xml:space="preserve"> </w:t>
      </w:r>
      <w:r>
        <w:rPr>
          <w:rStyle w:val="VerbatimChar"/>
        </w:rPr>
        <w:t xml:space="preserve">SKIP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LIMIT</w:t>
      </w:r>
      <w:bookmarkEnd w:id="23"/>
    </w:p>
    <w:p>
      <w:pPr>
        <w:pStyle w:val="FirstParagraph"/>
      </w:pPr>
      <w:r>
        <w:rPr>
          <w:rStyle w:val="VerbatimChar"/>
        </w:rPr>
        <w:t xml:space="preserve">ORDER BY</w:t>
      </w:r>
      <w:r>
        <w:t xml:space="preserve"> </w:t>
      </w:r>
      <w:r>
        <w:t xml:space="preserve">is followed by a</w:t>
      </w:r>
      <w:r>
        <w:t xml:space="preserve"> </w:t>
      </w:r>
      <w:r>
        <w:rPr>
          <w:rStyle w:val="VerbatimChar"/>
        </w:rPr>
        <w:t xml:space="preserve">selector.field</w:t>
      </w:r>
      <w:r>
        <w:t xml:space="preserve"> </w:t>
      </w:r>
      <w:r>
        <w:t xml:space="preserve">to indicate what to sort.</w:t>
      </w:r>
    </w:p>
    <w:p>
      <w:pPr>
        <w:pStyle w:val="BodyText"/>
      </w:pPr>
      <w:r>
        <w:rPr>
          <w:rStyle w:val="VerbatimChar"/>
        </w:rPr>
        <w:t xml:space="preserve">SKIP</w:t>
      </w:r>
      <w:r>
        <w:t xml:space="preserve"> </w:t>
      </w:r>
      <w:r>
        <w:t xml:space="preserve">is followed by a number to indicate how many results to skip.</w:t>
      </w:r>
    </w:p>
    <w:p>
      <w:pPr>
        <w:pStyle w:val="BodyText"/>
      </w:pPr>
      <w:r>
        <w:rPr>
          <w:rStyle w:val="VerbatimChar"/>
        </w:rPr>
        <w:t xml:space="preserve">LIMIT</w:t>
      </w:r>
      <w:r>
        <w:t xml:space="preserve"> </w:t>
      </w:r>
      <w:r>
        <w:t xml:space="preserve">is followed by a number to indicate how many results to return.</w:t>
      </w:r>
    </w:p>
    <w:p>
      <w:pPr>
        <w:pStyle w:val="BodyText"/>
      </w:pPr>
      <w:r>
        <w:t xml:space="preserve">In the example below, the query sorts users by their username, and returns the</w:t>
      </w:r>
      <w:r>
        <w:t xml:space="preserve"> </w:t>
      </w:r>
      <w:r>
        <w:t xml:space="preserve">15th-20th users from the sorted list.</w:t>
      </w:r>
    </w:p>
    <w:p>
      <w:pPr>
        <w:pStyle w:val="SourceCode"/>
      </w:pPr>
      <w:r>
        <w:rPr>
          <w:rStyle w:val="VerbatimChar"/>
        </w:rPr>
        <w:t xml:space="preserve">FIND Person as u WITH encrypted = false ORDER BY u.username SKIP 10 LIMIT 5</w:t>
      </w:r>
    </w:p>
    <w:p>
      <w:pPr>
        <w:pStyle w:val="Heading2"/>
      </w:pPr>
      <w:bookmarkStart w:id="24" w:name="aggregation-functions-count-min-max-avg-and-sum"/>
      <w:r>
        <w:t xml:space="preserve">Aggregation Functions: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MIN</w:t>
      </w:r>
      <w:r>
        <w:t xml:space="preserve">,</w:t>
      </w:r>
      <w:r>
        <w:t xml:space="preserve"> </w:t>
      </w:r>
      <w:r>
        <w:rPr>
          <w:rStyle w:val="VerbatimChar"/>
        </w:rPr>
        <w:t xml:space="preserve">MAX</w:t>
      </w:r>
      <w:r>
        <w:t xml:space="preserve">,</w:t>
      </w:r>
      <w:r>
        <w:t xml:space="preserve"> </w:t>
      </w:r>
      <w:r>
        <w:rPr>
          <w:rStyle w:val="VerbatimChar"/>
        </w:rPr>
        <w:t xml:space="preserve">AVG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</w:t>
      </w:r>
      <w:bookmarkEnd w:id="24"/>
    </w:p>
    <w:p>
      <w:pPr>
        <w:pStyle w:val="FirstParagraph"/>
      </w:pPr>
      <w:r>
        <w:t xml:space="preserve">It is useful to be able to perform calculations on data that have been returned</w:t>
      </w:r>
      <w:r>
        <w:t xml:space="preserve"> </w:t>
      </w:r>
      <w:r>
        <w:t xml:space="preserve">from the graph. Being able to perform queries to retrieve a count, min, max or</w:t>
      </w:r>
      <w:r>
        <w:t xml:space="preserve"> </w:t>
      </w:r>
      <w:r>
        <w:t xml:space="preserve">perform other calculations can be quite valuable and gives users more ways to</w:t>
      </w:r>
      <w:r>
        <w:t xml:space="preserve"> </w:t>
      </w:r>
      <w:r>
        <w:t xml:space="preserve">understand their data.</w:t>
      </w:r>
    </w:p>
    <w:p>
      <w:pPr>
        <w:pStyle w:val="BodyText"/>
      </w:pPr>
      <w:r>
        <w:t xml:space="preserve">The ability to perform aggregations are exposed as</w:t>
      </w:r>
      <w:r>
        <w:t xml:space="preserve"> </w:t>
      </w:r>
      <w:r>
        <w:rPr>
          <w:b/>
        </w:rPr>
        <w:t xml:space="preserve">Aggregating Functions</w:t>
      </w:r>
      <w:r>
        <w:t xml:space="preserve">.</w:t>
      </w:r>
      <w:r>
        <w:t xml:space="preserve"> </w:t>
      </w:r>
      <w:r>
        <w:t xml:space="preserve">These are functions that can be applied to a given set of data that was</w:t>
      </w:r>
      <w:r>
        <w:t xml:space="preserve"> </w:t>
      </w:r>
      <w:r>
        <w:t xml:space="preserve">requested via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clause.</w:t>
      </w:r>
    </w:p>
    <w:p>
      <w:pPr>
        <w:pStyle w:val="BodyText"/>
      </w:pPr>
      <w:r>
        <w:t xml:space="preserve">The following aggregating functions are supported: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count(selector)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count(selector.field)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min(selector.field)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max(selector.field)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avg(selector.field)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sum(selector.field)</w:t>
      </w:r>
    </w:p>
    <w:p>
      <w:pPr>
        <w:pStyle w:val="FirstParagraph"/>
      </w:pPr>
      <w:r>
        <w:t xml:space="preserve">The keywords are</w:t>
      </w:r>
      <w:r>
        <w:t xml:space="preserve"> </w:t>
      </w:r>
      <w:r>
        <w:rPr>
          <w:i/>
        </w:rPr>
        <w:t xml:space="preserve">case insensitive</w:t>
      </w:r>
      <w:r>
        <w:t xml:space="preserve">.</w:t>
      </w:r>
    </w:p>
    <w:p>
      <w:pPr>
        <w:pStyle w:val="BodyText"/>
      </w:pPr>
      <w:r>
        <w:t xml:space="preserve">A few examples:</w:t>
      </w:r>
    </w:p>
    <w:p>
      <w:pPr>
        <w:pStyle w:val="SourceCode"/>
      </w:pPr>
      <w:r>
        <w:rPr>
          <w:rStyle w:val="VerbatimChar"/>
        </w:rPr>
        <w:t xml:space="preserve">find</w:t>
      </w:r>
      <w:r>
        <w:br w:type="textWrapping"/>
      </w:r>
      <w:r>
        <w:rPr>
          <w:rStyle w:val="VerbatimChar"/>
        </w:rPr>
        <w:t xml:space="preserve">  bitbucket_team as team</w:t>
      </w:r>
      <w:r>
        <w:br w:type="textWrapping"/>
      </w:r>
      <w:r>
        <w:rPr>
          <w:rStyle w:val="VerbatimChar"/>
        </w:rPr>
        <w:t xml:space="preserve">    that relates to</w:t>
      </w:r>
      <w:r>
        <w:br w:type="textWrapping"/>
      </w:r>
      <w:r>
        <w:rPr>
          <w:rStyle w:val="VerbatimChar"/>
        </w:rPr>
        <w:t xml:space="preserve">  bitbucket_user as user</w:t>
      </w:r>
      <w:r>
        <w:br w:type="textWrapping"/>
      </w:r>
      <w:r>
        <w:rPr>
          <w:rStyle w:val="VerbatimChar"/>
        </w:rPr>
        <w:t xml:space="preserve">return</w:t>
      </w:r>
      <w:r>
        <w:br w:type="textWrapping"/>
      </w:r>
      <w:r>
        <w:rPr>
          <w:rStyle w:val="VerbatimChar"/>
        </w:rPr>
        <w:t xml:space="preserve">  team.name, count(user)</w:t>
      </w:r>
    </w:p>
    <w:p>
      <w:pPr>
        <w:pStyle w:val="SourceCode"/>
      </w:pPr>
      <w:r>
        <w:rPr>
          <w:rStyle w:val="VerbatimChar"/>
        </w:rPr>
        <w:t xml:space="preserve">find</w:t>
      </w:r>
      <w:r>
        <w:br w:type="textWrapping"/>
      </w:r>
      <w:r>
        <w:rPr>
          <w:rStyle w:val="VerbatimChar"/>
        </w:rPr>
        <w:t xml:space="preserve">  bitbucket_team as team</w:t>
      </w:r>
      <w:r>
        <w:br w:type="textWrapping"/>
      </w:r>
      <w:r>
        <w:rPr>
          <w:rStyle w:val="VerbatimChar"/>
        </w:rPr>
        <w:t xml:space="preserve">    that relates to</w:t>
      </w:r>
      <w:r>
        <w:br w:type="textWrapping"/>
      </w:r>
      <w:r>
        <w:rPr>
          <w:rStyle w:val="VerbatimChar"/>
        </w:rPr>
        <w:t xml:space="preserve">  bitbucket_user as user</w:t>
      </w:r>
      <w:r>
        <w:br w:type="textWrapping"/>
      </w:r>
      <w:r>
        <w:rPr>
          <w:rStyle w:val="VerbatimChar"/>
        </w:rPr>
        <w:t xml:space="preserve">return</w:t>
      </w:r>
      <w:r>
        <w:br w:type="textWrapping"/>
      </w:r>
      <w:r>
        <w:rPr>
          <w:rStyle w:val="VerbatimChar"/>
        </w:rPr>
        <w:t xml:space="preserve">  count(user), avg(user.age)</w:t>
      </w:r>
    </w:p>
    <w:p>
      <w:pPr>
        <w:pStyle w:val="FirstParagraph"/>
      </w:pPr>
      <w:r>
        <w:t xml:space="preserve">See more details and examples</w:t>
      </w:r>
      <w:r>
        <w:t xml:space="preserve"> </w:t>
      </w:r>
      <w:hyperlink w:anchor="How-aggregations-are-applied">
        <w:r>
          <w:rPr>
            <w:rStyle w:val="Hyperlink"/>
          </w:rPr>
          <w:t xml:space="preserve">below</w:t>
        </w:r>
      </w:hyperlink>
      <w:r>
        <w:t xml:space="preserve">.</w:t>
      </w:r>
    </w:p>
    <w:p>
      <w:pPr>
        <w:pStyle w:val="BodyText"/>
      </w:pPr>
      <w:r>
        <w:t xml:space="preserve">Future development:</w:t>
      </w:r>
    </w:p>
    <w:p>
      <w:pPr>
        <w:pStyle w:val="BlockText"/>
      </w:pPr>
      <w:r>
        <w:t xml:space="preserve">There are plans to support the following aggregations:</w:t>
      </w:r>
    </w:p>
    <w:p>
      <w:pPr>
        <w:pStyle w:val="Compact"/>
        <w:pStyle w:val="BlockText"/>
        <w:numPr>
          <w:numId w:val="1008"/>
          <w:ilvl w:val="0"/>
        </w:numPr>
      </w:pPr>
      <w:r>
        <w:rPr>
          <w:rStyle w:val="VerbatimChar"/>
        </w:rPr>
        <w:t xml:space="preserve">count(*)</w:t>
      </w:r>
      <w:r>
        <w:t xml:space="preserve"> </w:t>
      </w:r>
      <w:r>
        <w:t xml:space="preserve">- for determining the count of all other entities related to a</w:t>
      </w:r>
      <w:r>
        <w:t xml:space="preserve"> </w:t>
      </w:r>
      <w:r>
        <w:t xml:space="preserve">given entity.</w:t>
      </w:r>
    </w:p>
    <w:p>
      <w:pPr>
        <w:pStyle w:val="Heading2"/>
      </w:pPr>
      <w:bookmarkStart w:id="25" w:name="examples"/>
      <w:r>
        <w:t xml:space="preserve">Examples</w:t>
      </w:r>
      <w:bookmarkEnd w:id="25"/>
    </w:p>
    <w:p>
      <w:pPr>
        <w:pStyle w:val="FirstParagraph"/>
      </w:pPr>
      <w:r>
        <w:t xml:space="preserve">More example queries are shown below.</w:t>
      </w:r>
    </w:p>
    <w:p>
      <w:pPr>
        <w:pStyle w:val="BodyText"/>
      </w:pPr>
      <w:r>
        <w:t xml:space="preserve">These examples, and same with all packaged queries provided in the JupiterOne</w:t>
      </w:r>
      <w:r>
        <w:t xml:space="preserve"> </w:t>
      </w:r>
      <w:r>
        <w:t xml:space="preserve">web apps, are constructed in a way to de-emphasize the query keywords (they are</w:t>
      </w:r>
      <w:r>
        <w:t xml:space="preserve"> </w:t>
      </w:r>
      <w:r>
        <w:rPr>
          <w:i/>
        </w:rPr>
        <w:t xml:space="preserve">case insensitive</w:t>
      </w:r>
      <w:r>
        <w:t xml:space="preserve">) but rather to highlight the relationships – the operational</w:t>
      </w:r>
      <w:r>
        <w:t xml:space="preserve"> </w:t>
      </w:r>
      <w:r>
        <w:t xml:space="preserve">context and significance of each query.</w:t>
      </w:r>
    </w:p>
    <w:p>
      <w:pPr>
        <w:pStyle w:val="Heading3"/>
      </w:pPr>
      <w:bookmarkStart w:id="26" w:name="simple-examples"/>
      <w:r>
        <w:t xml:space="preserve">Simple Examples</w:t>
      </w:r>
      <w:bookmarkEnd w:id="26"/>
    </w:p>
    <w:p>
      <w:pPr>
        <w:pStyle w:val="SourceCode"/>
      </w:pPr>
      <w:r>
        <w:rPr>
          <w:rStyle w:val="VerbatimChar"/>
        </w:rPr>
        <w:t xml:space="preserve">/* Find any entity that is unencrypted */</w:t>
      </w:r>
      <w:r>
        <w:br w:type="textWrapping"/>
      </w:r>
      <w:r>
        <w:rPr>
          <w:rStyle w:val="VerbatimChar"/>
        </w:rPr>
        <w:t xml:space="preserve">Find * with encrypted = false</w:t>
      </w:r>
      <w:r>
        <w:br w:type="textWrapping"/>
      </w:r>
      <w:r>
        <w:br w:type="textWrapping"/>
      </w:r>
      <w:r>
        <w:rPr>
          <w:rStyle w:val="VerbatimChar"/>
        </w:rPr>
        <w:t xml:space="preserve">/* Find all entities of class DataStore that are unencrypted */</w:t>
      </w:r>
      <w:r>
        <w:br w:type="textWrapping"/>
      </w:r>
      <w:r>
        <w:rPr>
          <w:rStyle w:val="VerbatimChar"/>
        </w:rPr>
        <w:t xml:space="preserve">Find DataStore with encrypted = false</w:t>
      </w:r>
      <w:r>
        <w:br w:type="textWrapping"/>
      </w:r>
      <w:r>
        <w:br w:type="textWrapping"/>
      </w:r>
      <w:r>
        <w:rPr>
          <w:rStyle w:val="VerbatimChar"/>
        </w:rPr>
        <w:t xml:space="preserve">/* Find all entities of type aws_ebs_volume that are unencrypted */</w:t>
      </w:r>
      <w:r>
        <w:br w:type="textWrapping"/>
      </w:r>
      <w:r>
        <w:rPr>
          <w:rStyle w:val="VerbatimChar"/>
        </w:rPr>
        <w:t xml:space="preserve">Find aws_ebs_volume with encrypted = false</w:t>
      </w:r>
    </w:p>
    <w:p>
      <w:pPr>
        <w:pStyle w:val="Heading3"/>
      </w:pPr>
      <w:bookmarkStart w:id="27" w:name="query-with-relationships"/>
      <w:r>
        <w:t xml:space="preserve">Query with relationships</w:t>
      </w:r>
      <w:bookmarkEnd w:id="27"/>
    </w:p>
    <w:p>
      <w:pPr>
        <w:pStyle w:val="SourceCode"/>
      </w:pPr>
      <w:r>
        <w:rPr>
          <w:rStyle w:val="VerbatimChar"/>
        </w:rPr>
        <w:t xml:space="preserve">/* return just the Firewall entities that protects public-facing hosts */</w:t>
      </w:r>
      <w:r>
        <w:br w:type="textWrapping"/>
      </w:r>
      <w:r>
        <w:rPr>
          <w:rStyle w:val="VerbatimChar"/>
        </w:rPr>
        <w:t xml:space="preserve">Find Firewall that PROTECTS Host with public = true</w:t>
      </w:r>
      <w:r>
        <w:br w:type="textWrapping"/>
      </w:r>
      <w:r>
        <w:br w:type="textWrapping"/>
      </w:r>
      <w:r>
        <w:rPr>
          <w:rStyle w:val="VerbatimChar"/>
        </w:rPr>
        <w:t xml:space="preserve">/* return Firewall and Host entities that matched query */</w:t>
      </w:r>
      <w:r>
        <w:br w:type="textWrapping"/>
      </w:r>
      <w:r>
        <w:rPr>
          <w:rStyle w:val="VerbatimChar"/>
        </w:rPr>
        <w:t xml:space="preserve">Find Firewall as f that PROTECTS Host with public = true as h RETURN f, h</w:t>
      </w:r>
      <w:r>
        <w:br w:type="textWrapping"/>
      </w:r>
      <w:r>
        <w:br w:type="textWrapping"/>
      </w:r>
      <w:r>
        <w:rPr>
          <w:rStyle w:val="VerbatimChar"/>
        </w:rPr>
        <w:t xml:space="preserve">/* return all the entities and relationships that were traversed as a tree */</w:t>
      </w:r>
      <w:r>
        <w:br w:type="textWrapping"/>
      </w:r>
      <w:r>
        <w:rPr>
          <w:rStyle w:val="VerbatimChar"/>
        </w:rPr>
        <w:t xml:space="preserve">Find Firewall that PROTECTS Host with public = true RETURN tree</w:t>
      </w:r>
    </w:p>
    <w:p>
      <w:pPr>
        <w:pStyle w:val="Heading3"/>
      </w:pPr>
      <w:bookmarkStart w:id="28" w:name="full-text-search"/>
      <w:r>
        <w:t xml:space="preserve">Full-text search</w:t>
      </w:r>
      <w:bookmarkEnd w:id="28"/>
    </w:p>
    <w:p>
      <w:pPr>
        <w:pStyle w:val="SourceCode"/>
      </w:pPr>
      <w:r>
        <w:rPr>
          <w:rStyle w:val="VerbatimChar"/>
        </w:rPr>
        <w:t xml:space="preserve">/* find any and all entities with "127.0.0.1" in some property value */</w:t>
      </w:r>
      <w:r>
        <w:br w:type="textWrapping"/>
      </w:r>
      <w:r>
        <w:rPr>
          <w:rStyle w:val="VerbatimChar"/>
        </w:rPr>
        <w:t xml:space="preserve">Find "127.0.0.1"</w:t>
      </w:r>
      <w:r>
        <w:br w:type="textWrapping"/>
      </w:r>
      <w:r>
        <w:br w:type="textWrapping"/>
      </w:r>
      <w:r>
        <w:rPr>
          <w:rStyle w:val="VerbatimChar"/>
        </w:rPr>
        <w:t xml:space="preserve">/* the `FIND` keyword is optional */</w:t>
      </w:r>
      <w:r>
        <w:br w:type="textWrapping"/>
      </w:r>
      <w:r>
        <w:rPr>
          <w:rStyle w:val="VerbatimChar"/>
        </w:rPr>
        <w:t xml:space="preserve">"127.0.0.1"</w:t>
      </w:r>
      <w:r>
        <w:br w:type="textWrapping"/>
      </w:r>
      <w:r>
        <w:br w:type="textWrapping"/>
      </w:r>
      <w:r>
        <w:rPr>
          <w:rStyle w:val="VerbatimChar"/>
        </w:rPr>
        <w:t xml:space="preserve">/* find all hosts that have "127.0.0.1" in some property value */</w:t>
      </w:r>
      <w:r>
        <w:br w:type="textWrapping"/>
      </w:r>
      <w:r>
        <w:rPr>
          <w:rStyle w:val="VerbatimChar"/>
        </w:rPr>
        <w:t xml:space="preserve">Find "127.0.0.1" with _class='Host'</w:t>
      </w:r>
    </w:p>
    <w:p>
      <w:pPr>
        <w:pStyle w:val="Heading3"/>
      </w:pPr>
      <w:bookmarkStart w:id="29" w:name="negating-relationships"/>
      <w:r>
        <w:t xml:space="preserve">Negating relationships</w:t>
      </w:r>
      <w:bookmarkEnd w:id="29"/>
    </w:p>
    <w:p>
      <w:pPr>
        <w:pStyle w:val="FirstParagraph"/>
      </w:pPr>
      <w:r>
        <w:t xml:space="preserve">It’s useful to know if entities do not have a relationship with another entity.</w:t>
      </w:r>
      <w:r>
        <w:t xml:space="preserve"> </w:t>
      </w:r>
      <w:r>
        <w:t xml:space="preserve">To achieve this, relationships can be negated by prefixing a relationship with</w:t>
      </w:r>
      <w:r>
        <w:t xml:space="preserve"> </w:t>
      </w:r>
      <w:r>
        <w:t xml:space="preserve">an exclamation point:</w:t>
      </w:r>
      <w:r>
        <w:t xml:space="preserve"> </w:t>
      </w:r>
      <w:r>
        <w:rPr>
          <w:rStyle w:val="VerbatimChar"/>
        </w:rPr>
        <w:t xml:space="preserve">!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Find User that !IS Person</w:t>
      </w:r>
      <w:r>
        <w:br w:type="textWrapping"/>
      </w:r>
      <w:r>
        <w:br w:type="textWrapping"/>
      </w:r>
      <w:r>
        <w:rPr>
          <w:rStyle w:val="VerbatimChar"/>
        </w:rPr>
        <w:t xml:space="preserve">/* This also applies to any relationships */</w:t>
      </w:r>
      <w:r>
        <w:br w:type="textWrapping"/>
      </w:r>
      <w:r>
        <w:rPr>
          <w:rStyle w:val="VerbatimChar"/>
        </w:rPr>
        <w:t xml:space="preserve">Find User that !RELATES TO Person</w:t>
      </w:r>
    </w:p>
    <w:p>
      <w:pPr>
        <w:pStyle w:val="FirstParagraph"/>
      </w:pPr>
      <w:r>
        <w:t xml:space="preserve">This finds EBS volumes that are not in use. The query finds relationships</w:t>
      </w:r>
      <w:r>
        <w:t xml:space="preserve"> </w:t>
      </w:r>
      <w:r>
        <w:t xml:space="preserve">regardless of the edge direction, therefore the</w:t>
      </w:r>
      <w:r>
        <w:t xml:space="preserve"> </w:t>
      </w:r>
      <w:r>
        <w:rPr>
          <w:rStyle w:val="VerbatimChar"/>
        </w:rPr>
        <w:t xml:space="preserve">!USES</w:t>
      </w:r>
      <w:r>
        <w:t xml:space="preserve"> </w:t>
      </w:r>
      <w:r>
        <w:t xml:space="preserve">in the below query</w:t>
      </w:r>
      <w:r>
        <w:t xml:space="preserve"> </w:t>
      </w:r>
      <w:r>
        <w:t xml:space="preserve">translates more directly as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is not used by</w:t>
      </w:r>
      <w:r>
        <w:rPr>
          <w:b/>
        </w:rPr>
        <w:t xml:space="preserve">”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Find aws_ebs_volume that !USES aws_ec2_instance</w:t>
      </w:r>
    </w:p>
    <w:p>
      <w:pPr>
        <w:pStyle w:val="FirstParagraph"/>
      </w:pPr>
      <w:r>
        <w:t xml:space="preserve">It is important to note that the above query returns</w:t>
      </w:r>
      <w:r>
        <w:t xml:space="preserve"> </w:t>
      </w:r>
      <w:r>
        <w:rPr>
          <w:rStyle w:val="VerbatimChar"/>
        </w:rPr>
        <w:t xml:space="preserve">aws_ebs_volume</w:t>
      </w:r>
      <w:r>
        <w:t xml:space="preserve"> </w:t>
      </w:r>
      <w:r>
        <w:t xml:space="preserve">entities.</w:t>
      </w:r>
      <w:r>
        <w:t xml:space="preserve"> </w:t>
      </w:r>
      <w:r>
        <w:t xml:space="preserve">If the query were constructed the other way around –</w:t>
      </w:r>
    </w:p>
    <w:p>
      <w:pPr>
        <w:pStyle w:val="SourceCode"/>
      </w:pPr>
      <w:r>
        <w:rPr>
          <w:rStyle w:val="VerbatimChar"/>
        </w:rPr>
        <w:t xml:space="preserve">Find aws_ec2_instance that !USES aws_ebs_volume</w:t>
      </w:r>
    </w:p>
    <w:p>
      <w:pPr>
        <w:pStyle w:val="FirstParagraph"/>
      </w:pPr>
      <w:r>
        <w:t xml:space="preserve">– it would return a list of</w:t>
      </w:r>
      <w:r>
        <w:t xml:space="preserve"> </w:t>
      </w:r>
      <w:r>
        <w:rPr>
          <w:rStyle w:val="VerbatimChar"/>
        </w:rPr>
        <w:t xml:space="preserve">aws_ec2_instances</w:t>
      </w:r>
      <w:r>
        <w:t xml:space="preserve">, if it does not have an EBS</w:t>
      </w:r>
      <w:r>
        <w:t xml:space="preserve"> </w:t>
      </w:r>
      <w:r>
        <w:t xml:space="preserve">volume attached.</w:t>
      </w:r>
    </w:p>
    <w:p>
      <w:pPr>
        <w:pStyle w:val="Heading3"/>
      </w:pPr>
      <w:bookmarkStart w:id="30" w:name="more-complex-queries"/>
      <w:r>
        <w:t xml:space="preserve">More complex queries</w:t>
      </w:r>
      <w:bookmarkEnd w:id="30"/>
    </w:p>
    <w:p>
      <w:pPr>
        <w:pStyle w:val="FirstParagraph"/>
      </w:pPr>
      <w:r>
        <w:t xml:space="preserve">Find critical data stored outside of production environments.</w:t>
      </w:r>
    </w:p>
    <w:p>
      <w:pPr>
        <w:pStyle w:val="BodyText"/>
      </w:pPr>
      <w:r>
        <w:t xml:space="preserve">This assumes you have the appropriate tags (Classification and Production) on</w:t>
      </w:r>
      <w:r>
        <w:t xml:space="preserve"> </w:t>
      </w:r>
      <w:r>
        <w:t xml:space="preserve">your entities.</w:t>
      </w:r>
    </w:p>
    <w:p>
      <w:pPr>
        <w:pStyle w:val="SourceCode"/>
      </w:pPr>
      <w:r>
        <w:rPr>
          <w:rStyle w:val="VerbatimChar"/>
        </w:rPr>
        <w:t xml:space="preserve">Find DataStore with tag.Classification='critical'</w:t>
      </w:r>
      <w:r>
        <w:br w:type="textWrapping"/>
      </w:r>
      <w:r>
        <w:rPr>
          <w:rStyle w:val="VerbatimChar"/>
        </w:rPr>
        <w:t xml:space="preserve">  that HAS * with tag.Production='false'</w:t>
      </w:r>
    </w:p>
    <w:p>
      <w:pPr>
        <w:pStyle w:val="FirstParagraph"/>
      </w:pPr>
      <w:r>
        <w:t xml:space="preserve">Find all users and their devices without the required endpoint protection agent</w:t>
      </w:r>
      <w:r>
        <w:t xml:space="preserve"> </w:t>
      </w:r>
      <w:r>
        <w:t xml:space="preserve">installed:</w:t>
      </w:r>
    </w:p>
    <w:p>
      <w:pPr>
        <w:pStyle w:val="SourceCode"/>
      </w:pPr>
      <w:r>
        <w:rPr>
          <w:rStyle w:val="VerbatimChar"/>
        </w:rPr>
        <w:t xml:space="preserve">Find Person that has Device that !protects HostAgent</w:t>
      </w:r>
    </w:p>
    <w:p>
      <w:pPr>
        <w:pStyle w:val="FirstParagraph"/>
      </w:pPr>
      <w:r>
        <w:t xml:space="preserve">Find incorrectly tagged resources in AWS:</w:t>
      </w:r>
    </w:p>
    <w:p>
      <w:pPr>
        <w:pStyle w:val="SourceCode"/>
      </w:pPr>
      <w:r>
        <w:rPr>
          <w:rStyle w:val="VerbatimChar"/>
        </w:rPr>
        <w:t xml:space="preserve">Find * as r</w:t>
      </w:r>
      <w:r>
        <w:br w:type="textWrapping"/>
      </w:r>
      <w:r>
        <w:rPr>
          <w:rStyle w:val="VerbatimChar"/>
        </w:rPr>
        <w:t xml:space="preserve">  that RELATES TO Service</w:t>
      </w:r>
      <w:r>
        <w:br w:type="textWrapping"/>
      </w:r>
      <w:r>
        <w:rPr>
          <w:rStyle w:val="VerbatimChar"/>
        </w:rPr>
        <w:t xml:space="preserve">  that RELATES TO aws_account</w:t>
      </w:r>
      <w:r>
        <w:br w:type="textWrapping"/>
      </w:r>
      <w:r>
        <w:rPr>
          <w:rStyle w:val="VerbatimChar"/>
        </w:rPr>
        <w:t xml:space="preserve">  where r.tag.AccountName != r.tag.Environment</w:t>
      </w:r>
    </w:p>
    <w:p>
      <w:pPr>
        <w:pStyle w:val="FirstParagraph"/>
      </w:pPr>
      <w:r>
        <w:t xml:space="preserve">If your users sign on to AWS via single sign on, you can find out who has access</w:t>
      </w:r>
      <w:r>
        <w:t xml:space="preserve"> </w:t>
      </w:r>
      <w:r>
        <w:t xml:space="preserve">to those AWS accounts via SSO:</w:t>
      </w:r>
    </w:p>
    <w:p>
      <w:pPr>
        <w:pStyle w:val="SourceCode"/>
      </w:pPr>
      <w:r>
        <w:rPr>
          <w:rStyle w:val="VerbatimChar"/>
        </w:rPr>
        <w:t xml:space="preserve">Find User as U</w:t>
      </w:r>
      <w:r>
        <w:br w:type="textWrapping"/>
      </w:r>
      <w:r>
        <w:rPr>
          <w:rStyle w:val="VerbatimChar"/>
        </w:rPr>
        <w:t xml:space="preserve">  that ASSIGNED Application as App</w:t>
      </w:r>
      <w:r>
        <w:br w:type="textWrapping"/>
      </w:r>
      <w:r>
        <w:rPr>
          <w:rStyle w:val="VerbatimChar"/>
        </w:rPr>
        <w:t xml:space="preserve">  that CONNECTS aws_account as AWS</w:t>
      </w:r>
      <w:r>
        <w:br w:type="textWrapping"/>
      </w:r>
      <w:r>
        <w:rPr>
          <w:rStyle w:val="VerbatimChar"/>
        </w:rPr>
        <w:t xml:space="preserve">  RETURN</w:t>
      </w:r>
      <w:r>
        <w:br w:type="textWrapping"/>
      </w:r>
      <w:r>
        <w:rPr>
          <w:rStyle w:val="VerbatimChar"/>
        </w:rPr>
        <w:t xml:space="preserve">    U.displayName as User,</w:t>
      </w:r>
      <w:r>
        <w:br w:type="textWrapping"/>
      </w:r>
      <w:r>
        <w:rPr>
          <w:rStyle w:val="VerbatimChar"/>
        </w:rPr>
        <w:t xml:space="preserve">    App.tag.AccountName as IdP,</w:t>
      </w:r>
      <w:r>
        <w:br w:type="textWrapping"/>
      </w:r>
      <w:r>
        <w:rPr>
          <w:rStyle w:val="VerbatimChar"/>
        </w:rPr>
        <w:t xml:space="preserve">    App.displayName as ssoApplication,</w:t>
      </w:r>
      <w:r>
        <w:br w:type="textWrapping"/>
      </w:r>
      <w:r>
        <w:rPr>
          <w:rStyle w:val="VerbatimChar"/>
        </w:rPr>
        <w:t xml:space="preserve">    App.signOnMode as signOnMode,</w:t>
      </w:r>
      <w:r>
        <w:br w:type="textWrapping"/>
      </w:r>
      <w:r>
        <w:rPr>
          <w:rStyle w:val="VerbatimChar"/>
        </w:rPr>
        <w:t xml:space="preserve">    AWS.name as awsAccount</w:t>
      </w:r>
    </w:p>
    <w:p>
      <w:pPr>
        <w:pStyle w:val="Heading3"/>
      </w:pPr>
      <w:bookmarkStart w:id="31" w:name="using-metadata"/>
      <w:r>
        <w:t xml:space="preserve">Using metadata</w:t>
      </w:r>
      <w:bookmarkEnd w:id="31"/>
    </w:p>
    <w:p>
      <w:pPr>
        <w:pStyle w:val="FirstParagraph"/>
      </w:pPr>
      <w:r>
        <w:t xml:space="preserve">Filtering on metadata can often be useful in performing security analysis. The</w:t>
      </w:r>
      <w:r>
        <w:t xml:space="preserve"> </w:t>
      </w:r>
      <w:r>
        <w:t xml:space="preserve">example below is used to find network or host entities that did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get</w:t>
      </w:r>
      <w:r>
        <w:t xml:space="preserve"> </w:t>
      </w:r>
      <w:r>
        <w:t xml:space="preserve">ingested by an integration instance. In other words, these are entities that are</w:t>
      </w:r>
      <w:r>
        <w:t xml:space="preserve"> </w:t>
      </w:r>
      <w:r>
        <w:t xml:space="preserve">likely</w:t>
      </w:r>
      <w:r>
        <w:t xml:space="preserve"> </w:t>
      </w:r>
      <w:r>
        <w:t xml:space="preserve">“</w:t>
      </w:r>
      <w:r>
        <w:t xml:space="preserve">external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foreign</w:t>
      </w:r>
      <w:r>
        <w:t xml:space="preserve">”</w:t>
      </w:r>
      <w:r>
        <w:t xml:space="preserve"> </w:t>
      </w:r>
      <w:r>
        <w:t xml:space="preserve">to the environment.</w:t>
      </w:r>
    </w:p>
    <w:p>
      <w:pPr>
        <w:pStyle w:val="SourceCode"/>
      </w:pPr>
      <w:r>
        <w:rPr>
          <w:rStyle w:val="VerbatimChar"/>
        </w:rPr>
        <w:t xml:space="preserve">Find (Network|Host) with _IntegrationInstanceId = undefined</w:t>
      </w:r>
    </w:p>
    <w:p>
      <w:pPr>
        <w:pStyle w:val="FirstParagraph"/>
      </w:pPr>
      <w:r>
        <w:t xml:space="preserve">The following example finds all brand new code repos created within the last 48</w:t>
      </w:r>
      <w:r>
        <w:t xml:space="preserve"> </w:t>
      </w:r>
      <w:r>
        <w:t xml:space="preserve">hours:</w:t>
      </w:r>
    </w:p>
    <w:p>
      <w:pPr>
        <w:pStyle w:val="SourceCode"/>
      </w:pPr>
      <w:r>
        <w:rPr>
          <w:rStyle w:val="VerbatimChar"/>
        </w:rPr>
        <w:t xml:space="preserve">Find CodeRepo with _beginOn &gt; date.now-24hr and _version=1</w:t>
      </w:r>
    </w:p>
    <w:p>
      <w:pPr>
        <w:pStyle w:val="FirstParagraph"/>
      </w:pPr>
      <w:r>
        <w:t xml:space="preserve">For more details on metadata properties, see the</w:t>
      </w:r>
      <w:r>
        <w:t xml:space="preserve"> </w:t>
      </w:r>
      <w:hyperlink r:id="rId32">
        <w:r>
          <w:rPr>
            <w:rStyle w:val="Hyperlink"/>
          </w:rPr>
          <w:t xml:space="preserve">JupiterOne Data Model</w:t>
        </w:r>
      </w:hyperlink>
      <w:r>
        <w:t xml:space="preserve"> </w:t>
      </w:r>
      <w:r>
        <w:t xml:space="preserve">documentation.</w:t>
      </w:r>
    </w:p>
    <w:p>
      <w:pPr>
        <w:pStyle w:val="Heading2"/>
      </w:pPr>
      <w:bookmarkStart w:id="33" w:name="advanced-notes-and-use-cases"/>
      <w:r>
        <w:t xml:space="preserve">Advanced Notes and Use Cases</w:t>
      </w:r>
      <w:bookmarkEnd w:id="33"/>
    </w:p>
    <w:p>
      <w:pPr>
        <w:pStyle w:val="Heading3"/>
      </w:pPr>
      <w:bookmarkStart w:id="34" w:name="how-aggregations-are-applied"/>
      <w:r>
        <w:t xml:space="preserve">How aggregations are applied</w:t>
      </w:r>
      <w:bookmarkEnd w:id="34"/>
    </w:p>
    <w:p>
      <w:pPr>
        <w:pStyle w:val="FirstParagraph"/>
      </w:pPr>
      <w:r>
        <w:t xml:space="preserve">There are three different ways for aggregations to be applied</w:t>
      </w:r>
    </w:p>
    <w:p>
      <w:pPr>
        <w:pStyle w:val="Compact"/>
        <w:numPr>
          <w:numId w:val="1009"/>
          <w:ilvl w:val="0"/>
        </w:numPr>
      </w:pPr>
      <w:r>
        <w:t xml:space="preserve">on the customer’s subgraph (determined by the traversal that is run)</w:t>
      </w:r>
    </w:p>
    <w:p>
      <w:pPr>
        <w:pStyle w:val="Compact"/>
        <w:numPr>
          <w:numId w:val="1009"/>
          <w:ilvl w:val="0"/>
        </w:numPr>
      </w:pPr>
      <w:r>
        <w:t xml:space="preserve">on a portion of the customer’s subgraph relative to a set of entities (groupings)</w:t>
      </w:r>
    </w:p>
    <w:p>
      <w:pPr>
        <w:pStyle w:val="Compact"/>
        <w:numPr>
          <w:numId w:val="1009"/>
          <w:ilvl w:val="0"/>
        </w:numPr>
      </w:pPr>
      <w:r>
        <w:t xml:space="preserve">on data for a single entity</w:t>
      </w:r>
    </w:p>
    <w:p>
      <w:pPr>
        <w:pStyle w:val="FirstParagraph"/>
      </w:pPr>
      <w:r>
        <w:t xml:space="preserve">The way aggregations happen are determined by what is requested via</w:t>
      </w:r>
      <w:r>
        <w:t xml:space="preserve"> </w:t>
      </w:r>
      <w:r>
        <w:t xml:space="preserve">the query language’s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clause.</w:t>
      </w:r>
    </w:p>
    <w:p>
      <w:pPr>
        <w:pStyle w:val="Heading4"/>
      </w:pPr>
      <w:bookmarkStart w:id="35" w:name="aggregations-relative-to-a-subgraph"/>
      <w:r>
        <w:t xml:space="preserve">Aggregations relative to a subgraph</w:t>
      </w:r>
      <w:bookmarkEnd w:id="35"/>
    </w:p>
    <w:p>
      <w:pPr>
        <w:pStyle w:val="FirstParagraph"/>
      </w:pPr>
      <w:r>
        <w:t xml:space="preserve">If all selectors are aggregations, then all aggregations will be</w:t>
      </w:r>
      <w:r>
        <w:t xml:space="preserve"> </w:t>
      </w:r>
      <w:r>
        <w:t xml:space="preserve">scoped to the entire traversal that the user has requested and not</w:t>
      </w:r>
      <w:r>
        <w:t xml:space="preserve"> </w:t>
      </w:r>
      <w:r>
        <w:t xml:space="preserve">tied to individual entities.</w:t>
      </w:r>
    </w:p>
    <w:p>
      <w:pPr>
        <w:pStyle w:val="BodyText"/>
      </w:pPr>
      <w:r>
        <w:t xml:space="preserve">Ex.</w:t>
      </w:r>
      <w:r>
        <w:t xml:space="preserve"> </w:t>
      </w:r>
      <w:r>
        <w:rPr>
          <w:rStyle w:val="VerbatimChar"/>
        </w:rPr>
        <w:t xml:space="preserve">return count(user), count(team)</w:t>
      </w:r>
    </w:p>
    <w:p>
      <w:pPr>
        <w:pStyle w:val="Heading4"/>
      </w:pPr>
      <w:bookmarkStart w:id="36" w:name="aggregations-relative-to-a-grouping"/>
      <w:r>
        <w:t xml:space="preserve">Aggregations relative to a grouping</w:t>
      </w:r>
      <w:bookmarkEnd w:id="36"/>
    </w:p>
    <w:p>
      <w:pPr>
        <w:pStyle w:val="FirstParagraph"/>
      </w:pPr>
      <w:r>
        <w:t xml:space="preserve">If selectors are provided that do not use an aggregation function,</w:t>
      </w:r>
      <w:r>
        <w:t xml:space="preserve"> </w:t>
      </w:r>
      <w:r>
        <w:t xml:space="preserve">they will be used as a</w:t>
      </w:r>
      <w:r>
        <w:t xml:space="preserve"> </w:t>
      </w:r>
      <w:r>
        <w:rPr>
          <w:i/>
        </w:rPr>
        <w:t xml:space="preserve">grouping key</w:t>
      </w:r>
      <w:r>
        <w:t xml:space="preserve">.</w:t>
      </w:r>
      <w:r>
        <w:t xml:space="preserve"> </w:t>
      </w:r>
      <w:r>
        <w:t xml:space="preserve">This key will be used to apply the aggregations relative to the data chosen.</w:t>
      </w:r>
    </w:p>
    <w:p>
      <w:pPr>
        <w:pStyle w:val="BodyText"/>
      </w:pPr>
      <w:r>
        <w:t xml:space="preserve">Ex.</w:t>
      </w:r>
      <w:r>
        <w:t xml:space="preserve"> </w:t>
      </w:r>
      <w:r>
        <w:rPr>
          <w:rStyle w:val="VerbatimChar"/>
        </w:rPr>
        <w:t xml:space="preserve">return user, count(team)</w:t>
      </w:r>
    </w:p>
    <w:p>
      <w:pPr>
        <w:pStyle w:val="Heading4"/>
      </w:pPr>
      <w:bookmarkStart w:id="37" w:name="aggregations-relative-to-a-single-entity"/>
      <w:r>
        <w:t xml:space="preserve">Aggregations relative to a single entity</w:t>
      </w:r>
      <w:bookmarkEnd w:id="37"/>
    </w:p>
    <w:p>
      <w:pPr>
        <w:pStyle w:val="FirstParagraph"/>
      </w:pPr>
      <w:r>
        <w:t xml:space="preserve">If aggregations are provided that use the same selector as the grouping key,</w:t>
      </w:r>
      <w:r>
        <w:t xml:space="preserve"> </w:t>
      </w:r>
      <w:r>
        <w:t xml:space="preserve">then aggregations will be scoped to values on each individual entity.</w:t>
      </w:r>
    </w:p>
    <w:p>
      <w:pPr>
        <w:pStyle w:val="BodyText"/>
      </w:pPr>
      <w:r>
        <w:t xml:space="preserve">Ex.</w:t>
      </w:r>
      <w:r>
        <w:t xml:space="preserve"> </w:t>
      </w:r>
      <w:r>
        <w:rPr>
          <w:rStyle w:val="VerbatimChar"/>
        </w:rPr>
        <w:t xml:space="preserve">return user, count(user._classes)</w:t>
      </w:r>
    </w:p>
    <w:p>
      <w:pPr>
        <w:pStyle w:val="Heading4"/>
      </w:pPr>
      <w:bookmarkStart w:id="38" w:name="aggregations-examples"/>
      <w:r>
        <w:t xml:space="preserve">Aggregations Examples</w:t>
      </w:r>
      <w:bookmarkEnd w:id="38"/>
    </w:p>
    <w:p>
      <w:pPr>
        <w:pStyle w:val="Heading5"/>
      </w:pPr>
      <w:bookmarkStart w:id="39" w:name="the-simple-case"/>
      <w:r>
        <w:t xml:space="preserve">The Simple Case</w:t>
      </w:r>
      <w:bookmarkEnd w:id="39"/>
    </w:p>
    <w:p>
      <w:pPr>
        <w:pStyle w:val="FirstParagraph"/>
      </w:pPr>
      <w:r>
        <w:t xml:space="preserve">For example, with the following query,</w:t>
      </w:r>
    </w:p>
    <w:p>
      <w:pPr>
        <w:pStyle w:val="SourceCode"/>
      </w:pPr>
      <w:r>
        <w:rPr>
          <w:rStyle w:val="VerbatimChar"/>
        </w:rPr>
        <w:t xml:space="preserve">find</w:t>
      </w:r>
      <w:r>
        <w:br w:type="textWrapping"/>
      </w:r>
      <w:r>
        <w:rPr>
          <w:rStyle w:val="VerbatimChar"/>
        </w:rPr>
        <w:t xml:space="preserve">  bitbucket_team as team</w:t>
      </w:r>
      <w:r>
        <w:br w:type="textWrapping"/>
      </w:r>
      <w:r>
        <w:rPr>
          <w:rStyle w:val="VerbatimChar"/>
        </w:rPr>
        <w:t xml:space="preserve">    that relates to</w:t>
      </w:r>
      <w:r>
        <w:br w:type="textWrapping"/>
      </w:r>
      <w:r>
        <w:rPr>
          <w:rStyle w:val="VerbatimChar"/>
        </w:rPr>
        <w:t xml:space="preserve">  bitbucket_user as user</w:t>
      </w:r>
      <w:r>
        <w:br w:type="textWrapping"/>
      </w:r>
      <w:r>
        <w:rPr>
          <w:rStyle w:val="VerbatimChar"/>
        </w:rPr>
        <w:t xml:space="preserve">return</w:t>
      </w:r>
      <w:r>
        <w:br w:type="textWrapping"/>
      </w:r>
      <w:r>
        <w:rPr>
          <w:rStyle w:val="VerbatimChar"/>
        </w:rPr>
        <w:t xml:space="preserve">  team.name, count(user)</w:t>
      </w:r>
    </w:p>
    <w:p>
      <w:pPr>
        <w:pStyle w:val="FirstParagraph"/>
      </w:pPr>
      <w:r>
        <w:t xml:space="preserve">the result will be: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"team.name"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"count(user)"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"team.name"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"count(user)"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In this case, the</w:t>
      </w:r>
      <w:r>
        <w:t xml:space="preserve"> </w:t>
      </w:r>
      <w:r>
        <w:rPr>
          <w:rStyle w:val="VerbatimChar"/>
        </w:rPr>
        <w:t xml:space="preserve">team.name</w:t>
      </w:r>
      <w:r>
        <w:t xml:space="preserve"> </w:t>
      </w:r>
      <w:r>
        <w:t xml:space="preserve">acts as the key that groups aggregations together.</w:t>
      </w:r>
      <w:r>
        <w:t xml:space="preserve"> </w:t>
      </w:r>
      <w:r>
        <w:t xml:space="preserve">So</w:t>
      </w:r>
      <w:r>
        <w:t xml:space="preserve"> </w:t>
      </w:r>
      <w:r>
        <w:rPr>
          <w:rStyle w:val="VerbatimChar"/>
        </w:rPr>
        <w:t xml:space="preserve">count(user)</w:t>
      </w:r>
      <w:r>
        <w:t xml:space="preserve"> </w:t>
      </w:r>
      <w:r>
        <w:t xml:space="preserve">finds the count of users relative to each team.</w:t>
      </w:r>
    </w:p>
    <w:p>
      <w:pPr>
        <w:pStyle w:val="Heading5"/>
      </w:pPr>
      <w:bookmarkStart w:id="40" w:name="multiple-grouping-keys"/>
      <w:r>
        <w:t xml:space="preserve">Multiple grouping keys</w:t>
      </w:r>
      <w:bookmarkEnd w:id="40"/>
    </w:p>
    <w:p>
      <w:pPr>
        <w:pStyle w:val="FirstParagraph"/>
      </w:pPr>
      <w:r>
        <w:t xml:space="preserve">When there are return selectors that are</w:t>
      </w:r>
      <w:r>
        <w:t xml:space="preserve"> </w:t>
      </w:r>
      <w:r>
        <w:t xml:space="preserve">not aggregating functions, the aggregating functions will be performed</w:t>
      </w:r>
      <w:r>
        <w:t xml:space="preserve"> </w:t>
      </w:r>
      <w:r>
        <w:t xml:space="preserve">relative to the identifier that it is closer to in the traversal.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find</w:t>
      </w:r>
      <w:r>
        <w:br w:type="textWrapping"/>
      </w:r>
      <w:r>
        <w:rPr>
          <w:rStyle w:val="VerbatimChar"/>
        </w:rPr>
        <w:t xml:space="preserve">  bitbucket_project as project</w:t>
      </w:r>
      <w:r>
        <w:br w:type="textWrapping"/>
      </w:r>
      <w:r>
        <w:rPr>
          <w:rStyle w:val="VerbatimChar"/>
        </w:rPr>
        <w:t xml:space="preserve">    that relates to</w:t>
      </w:r>
      <w:r>
        <w:br w:type="textWrapping"/>
      </w:r>
      <w:r>
        <w:rPr>
          <w:rStyle w:val="VerbatimChar"/>
        </w:rPr>
        <w:t xml:space="preserve">  bitbucket_team as team</w:t>
      </w:r>
      <w:r>
        <w:br w:type="textWrapping"/>
      </w:r>
      <w:r>
        <w:rPr>
          <w:rStyle w:val="VerbatimChar"/>
        </w:rPr>
        <w:t xml:space="preserve">    that relates to</w:t>
      </w:r>
      <w:r>
        <w:br w:type="textWrapping"/>
      </w:r>
      <w:r>
        <w:rPr>
          <w:rStyle w:val="VerbatimChar"/>
        </w:rPr>
        <w:t xml:space="preserve">  bitbucket_user as user</w:t>
      </w:r>
      <w:r>
        <w:br w:type="textWrapping"/>
      </w:r>
      <w:r>
        <w:rPr>
          <w:rStyle w:val="VerbatimChar"/>
        </w:rPr>
        <w:t xml:space="preserve">return</w:t>
      </w:r>
      <w:r>
        <w:br w:type="textWrapping"/>
      </w:r>
      <w:r>
        <w:rPr>
          <w:rStyle w:val="VerbatimChar"/>
        </w:rPr>
        <w:t xml:space="preserve">  project.name, team.name, count(user)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count(user)</w:t>
      </w:r>
      <w:r>
        <w:t xml:space="preserve"> </w:t>
      </w:r>
      <w:r>
        <w:t xml:space="preserve">aggregation will be performed relative to</w:t>
      </w:r>
      <w:r>
        <w:t xml:space="preserve"> </w:t>
      </w:r>
      <w:r>
        <w:t xml:space="preserve">the team, because the</w:t>
      </w:r>
      <w:r>
        <w:t xml:space="preserve"> </w:t>
      </w:r>
      <w:r>
        <w:rPr>
          <w:rStyle w:val="VerbatimChar"/>
        </w:rPr>
        <w:t xml:space="preserve">team</w:t>
      </w:r>
      <w:r>
        <w:t xml:space="preserve"> </w:t>
      </w:r>
      <w:r>
        <w:t xml:space="preserve">traversal is closer to the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traversal</w:t>
      </w:r>
      <w:r>
        <w:t xml:space="preserve"> </w:t>
      </w:r>
      <w:r>
        <w:t xml:space="preserve">in the query.</w:t>
      </w:r>
    </w:p>
    <w:p>
      <w:pPr>
        <w:pStyle w:val="BodyText"/>
      </w:pPr>
      <w:r>
        <w:t xml:space="preserve">Example result: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"project.name"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"JupiterOne"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"team.name"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"count(user)"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"project.name"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"JupiterOne"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"team.name"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"count(user)"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"project.name"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"Windbreaker"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"team.name"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"count(user)"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is changed to this:</w:t>
      </w:r>
    </w:p>
    <w:p>
      <w:pPr>
        <w:pStyle w:val="SourceCode"/>
      </w:pPr>
      <w:r>
        <w:rPr>
          <w:rStyle w:val="VerbatimChar"/>
        </w:rPr>
        <w:t xml:space="preserve">return</w:t>
      </w:r>
      <w:r>
        <w:br w:type="textWrapping"/>
      </w:r>
      <w:r>
        <w:rPr>
          <w:rStyle w:val="VerbatimChar"/>
        </w:rPr>
        <w:t xml:space="preserve">  project.name, count(user)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count(user)</w:t>
      </w:r>
      <w:r>
        <w:t xml:space="preserve"> </w:t>
      </w:r>
      <w:r>
        <w:t xml:space="preserve">aggregation will be performed relative to the project.</w:t>
      </w:r>
    </w:p>
    <w:p>
      <w:pPr>
        <w:pStyle w:val="BodyText"/>
      </w:pPr>
      <w:r>
        <w:t xml:space="preserve">Example result: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"project.name"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"JupiterOne"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"count(user)"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"project.name"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"Windbreaker"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"count(user)"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5"/>
      </w:pPr>
      <w:bookmarkStart w:id="41" w:name="examples-relative-to-a-single-entity"/>
      <w:r>
        <w:t xml:space="preserve">Examples relative to a single entity</w:t>
      </w:r>
      <w:bookmarkEnd w:id="41"/>
    </w:p>
    <w:p>
      <w:pPr>
        <w:pStyle w:val="FirstParagraph"/>
      </w:pPr>
      <w:r>
        <w:t xml:space="preserve">If a selector is specified and an aggregating function is applied to</w:t>
      </w:r>
      <w:r>
        <w:t xml:space="preserve"> </w:t>
      </w:r>
      <w:r>
        <w:t xml:space="preserve">that selector’s source identifier in some way,</w:t>
      </w:r>
      <w:r>
        <w:t xml:space="preserve"> </w:t>
      </w:r>
      <w:r>
        <w:t xml:space="preserve">aggregations will happen locally to the element.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find</w:t>
      </w:r>
      <w:r>
        <w:br w:type="textWrapping"/>
      </w:r>
      <w:r>
        <w:rPr>
          <w:rStyle w:val="VerbatimChar"/>
        </w:rPr>
        <w:t xml:space="preserve">  bitbucket_project as project</w:t>
      </w:r>
      <w:r>
        <w:br w:type="textWrapping"/>
      </w:r>
      <w:r>
        <w:rPr>
          <w:rStyle w:val="VerbatimChar"/>
        </w:rPr>
        <w:t xml:space="preserve">    that relates to</w:t>
      </w:r>
      <w:r>
        <w:br w:type="textWrapping"/>
      </w:r>
      <w:r>
        <w:rPr>
          <w:rStyle w:val="VerbatimChar"/>
        </w:rPr>
        <w:t xml:space="preserve">  bitbucket_team as team</w:t>
      </w:r>
      <w:r>
        <w:br w:type="textWrapping"/>
      </w:r>
      <w:r>
        <w:rPr>
          <w:rStyle w:val="VerbatimChar"/>
        </w:rPr>
        <w:t xml:space="preserve">    that relates to</w:t>
      </w:r>
      <w:r>
        <w:br w:type="textWrapping"/>
      </w:r>
      <w:r>
        <w:rPr>
          <w:rStyle w:val="VerbatimChar"/>
        </w:rPr>
        <w:t xml:space="preserve">  bitbucket_user as user</w:t>
      </w:r>
      <w:r>
        <w:br w:type="textWrapping"/>
      </w:r>
      <w:r>
        <w:rPr>
          <w:rStyle w:val="VerbatimChar"/>
        </w:rPr>
        <w:t xml:space="preserve">return</w:t>
      </w:r>
      <w:r>
        <w:br w:type="textWrapping"/>
      </w:r>
      <w:r>
        <w:rPr>
          <w:rStyle w:val="VerbatimChar"/>
        </w:rPr>
        <w:t xml:space="preserve">  project.name, count(project.aliases), team.name, count(user)</w:t>
      </w:r>
    </w:p>
    <w:p>
      <w:pPr>
        <w:pStyle w:val="FirstParagraph"/>
      </w:pPr>
      <w:r>
        <w:t xml:space="preserve">Example result: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"project.name"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"JupiterOne"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"count(project.aliases)"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"team.name"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"count(user)"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"project.name"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"JupiterOne"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"count(project.aliases)"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"team.name"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"count(user)"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"project.name"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"Windbreaker"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"count(project.aliases)"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"team.name"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"team2"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"count(user)"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jupiterone-data-model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jupiterone-data-model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2019-01-19T18:27:18Z</dcterms:created>
  <dcterms:modified xsi:type="dcterms:W3CDTF">2019-01-19T18:27:18Z</dcterms:modified>
</cp:coreProperties>
</file>