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Protokoll</w:t>
      </w:r>
    </w:p>
    <w:p w14:paraId="00000002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 der Studie soll untersucht werden, inwiefern die mentale Gesundheit von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>tudierenden durch die Nutzung frei verfügbarer KI-Sprachmodelle (z.</w:t>
      </w:r>
      <w: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B.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ChatGPT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im Folgenden </w:t>
      </w:r>
      <w:r>
        <w:rPr>
          <w:rFonts w:ascii="Arial" w:eastAsia="Arial" w:hAnsi="Arial" w:cs="Arial"/>
          <w:sz w:val="22"/>
          <w:szCs w:val="22"/>
        </w:rPr>
        <w:t>“Sprach-KIs”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beeinflusst wird. Hierzu werden das Nutzungsverhalten von Sprach-KIs sowie Variablen zur Einstellung gegenüber diesen Tools, zum Wohlbefinden und zur Zufriedenheit mit Studieninhalten über </w:t>
      </w:r>
      <w:r>
        <w:rPr>
          <w:rFonts w:ascii="Arial" w:eastAsia="Arial" w:hAnsi="Arial" w:cs="Arial"/>
          <w:sz w:val="22"/>
          <w:szCs w:val="22"/>
        </w:rPr>
        <w:t>mehrere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Tage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hinweg erfasst.</w:t>
      </w:r>
      <w:r>
        <w:rPr>
          <w:rFonts w:ascii="Arial" w:eastAsia="Arial" w:hAnsi="Arial" w:cs="Arial"/>
          <w:sz w:val="22"/>
          <w:szCs w:val="22"/>
        </w:rPr>
        <w:t xml:space="preserve"> Zusätzlich sollen zwei Follow-</w:t>
      </w:r>
      <w:proofErr w:type="spellStart"/>
      <w:r>
        <w:rPr>
          <w:rFonts w:ascii="Arial" w:eastAsia="Arial" w:hAnsi="Arial" w:cs="Arial"/>
          <w:sz w:val="22"/>
          <w:szCs w:val="22"/>
        </w:rPr>
        <w:t>ups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eine und zwei Wochen nach der letzten Messung folgen, um langfristige Folgen des Nutzungsverhaltens einschätzen zu können.</w:t>
      </w:r>
    </w:p>
    <w:p w14:paraId="00000003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4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Studiendesign</w:t>
      </w:r>
    </w:p>
    <w:p w14:paraId="00000005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Die geplante Studie wird als Online-Fragebogenstudie über die Plattform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Qualtrics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durchgeführt. Für die Fragebogenstudie werden Daten von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tudierenden aller Fachrichtungen </w:t>
      </w:r>
      <w:r>
        <w:rPr>
          <w:rFonts w:ascii="Arial" w:eastAsia="Arial" w:hAnsi="Arial" w:cs="Arial"/>
          <w:sz w:val="22"/>
          <w:szCs w:val="22"/>
        </w:rPr>
        <w:t>erhoben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Der Fragebogen beginnt mit einem kurzen Aufklärungstext und einer </w:t>
      </w:r>
      <w:r>
        <w:rPr>
          <w:rFonts w:ascii="Arial" w:eastAsia="Arial" w:hAnsi="Arial" w:cs="Arial"/>
          <w:sz w:val="22"/>
          <w:szCs w:val="22"/>
        </w:rPr>
        <w:t>Erklärung zu Sprach-KIs</w:t>
      </w:r>
      <w:r>
        <w:rPr>
          <w:rFonts w:ascii="Arial" w:eastAsia="Arial" w:hAnsi="Arial" w:cs="Arial"/>
          <w:color w:val="000000"/>
          <w:sz w:val="22"/>
          <w:szCs w:val="22"/>
        </w:rPr>
        <w:t>. Nach informierter Zustimmung zur Teilnahme am Online-Fragebogen und zur Speicherung der eingegebenen Daten beginnt der Fragebogen.</w:t>
      </w:r>
    </w:p>
    <w:p w14:paraId="00000006" w14:textId="77777777" w:rsidR="00B25BC7" w:rsidRDefault="00B25B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7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Im ersten Fragebogen werden folgende Variablen erfasst: </w:t>
      </w:r>
    </w:p>
    <w:p w14:paraId="00000008" w14:textId="77777777" w:rsidR="00B25BC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Bisherige Erfahrung mit Sprach-K</w:t>
      </w:r>
      <w:r>
        <w:rPr>
          <w:rFonts w:ascii="Arial" w:eastAsia="Arial" w:hAnsi="Arial" w:cs="Arial"/>
          <w:sz w:val="22"/>
          <w:szCs w:val="22"/>
        </w:rPr>
        <w:t>Is</w:t>
      </w:r>
    </w:p>
    <w:p w14:paraId="00000009" w14:textId="77777777" w:rsidR="00B25BC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Ausmaß der </w:t>
      </w:r>
      <w:r>
        <w:rPr>
          <w:rFonts w:ascii="Arial" w:eastAsia="Arial" w:hAnsi="Arial" w:cs="Arial"/>
          <w:sz w:val="22"/>
          <w:szCs w:val="22"/>
        </w:rPr>
        <w:t>Nutzung und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Training zur Anwendung von </w:t>
      </w:r>
      <w:r>
        <w:rPr>
          <w:rFonts w:ascii="Arial" w:eastAsia="Arial" w:hAnsi="Arial" w:cs="Arial"/>
          <w:sz w:val="22"/>
          <w:szCs w:val="22"/>
        </w:rPr>
        <w:t xml:space="preserve">Sprach-KIs </w:t>
      </w:r>
      <w:r>
        <w:rPr>
          <w:rFonts w:ascii="Arial" w:eastAsia="Arial" w:hAnsi="Arial" w:cs="Arial"/>
          <w:color w:val="000000"/>
          <w:sz w:val="22"/>
          <w:szCs w:val="22"/>
        </w:rPr>
        <w:t>im offiziellen Studienprogramm</w:t>
      </w:r>
    </w:p>
    <w:p w14:paraId="0000000A" w14:textId="77777777" w:rsidR="00B25BC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Angaben zur Person (Alter, Geschlecht, Studiensemester) </w:t>
      </w:r>
    </w:p>
    <w:p w14:paraId="0000000B" w14:textId="77777777" w:rsidR="00B25BC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Persönlichkeit </w:t>
      </w:r>
    </w:p>
    <w:p w14:paraId="0000000C" w14:textId="77777777" w:rsidR="00B25BC7" w:rsidRDefault="00000000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Wahrgenommene Medienberichterstattung zu Sprach-KIs</w:t>
      </w:r>
    </w:p>
    <w:p w14:paraId="0000000D" w14:textId="77777777" w:rsidR="00B25BC7" w:rsidRDefault="00B25B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E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 den Fragebögen 2 bis 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werden folgende Variablen erfasst:</w:t>
      </w:r>
    </w:p>
    <w:p w14:paraId="0000000F" w14:textId="77777777" w:rsidR="00B25B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Nutzungsumfang von </w:t>
      </w:r>
      <w:r>
        <w:rPr>
          <w:rFonts w:ascii="Arial" w:eastAsia="Arial" w:hAnsi="Arial" w:cs="Arial"/>
          <w:sz w:val="22"/>
          <w:szCs w:val="22"/>
          <w:highlight w:val="white"/>
        </w:rPr>
        <w:t>Sprach-KIs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</w:t>
      </w:r>
    </w:p>
    <w:p w14:paraId="00000010" w14:textId="77777777" w:rsidR="00B25B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Informationsüberlastung </w:t>
      </w:r>
      <w:r>
        <w:rPr>
          <w:rFonts w:ascii="Arial" w:eastAsia="Arial" w:hAnsi="Arial" w:cs="Arial"/>
          <w:sz w:val="22"/>
          <w:szCs w:val="22"/>
        </w:rPr>
        <w:t>durch Sprach-KIs</w:t>
      </w:r>
    </w:p>
    <w:p w14:paraId="00000011" w14:textId="77777777" w:rsidR="00B25B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Sprach-KI Ängstlichkeit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</w:t>
      </w:r>
    </w:p>
    <w:p w14:paraId="00000012" w14:textId="77777777" w:rsidR="00B25B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Der Wunsch nach Training zur Verwendung von Sprach-KIs im Studium</w:t>
      </w:r>
    </w:p>
    <w:p w14:paraId="00000013" w14:textId="77777777" w:rsidR="00B25B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Selbstwirksamkeitserwartung bez</w:t>
      </w:r>
      <w:r>
        <w:rPr>
          <w:rFonts w:ascii="Arial" w:eastAsia="Arial" w:hAnsi="Arial" w:cs="Arial"/>
          <w:sz w:val="22"/>
          <w:szCs w:val="22"/>
          <w:highlight w:val="white"/>
        </w:rPr>
        <w:t>üglich der Nutzung von Sprach-KIs</w:t>
      </w:r>
    </w:p>
    <w:p w14:paraId="00000014" w14:textId="77777777" w:rsidR="00B25B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Subjektive Zielerreichung im Studium für den Tag</w:t>
      </w:r>
    </w:p>
    <w:p w14:paraId="00000015" w14:textId="77777777" w:rsidR="00B25BC7" w:rsidRDefault="00000000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Autonomes Lernen</w:t>
      </w:r>
    </w:p>
    <w:p w14:paraId="00000016" w14:textId="77777777" w:rsidR="00B25BC7" w:rsidRDefault="00B25BC7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0000017" w14:textId="77777777" w:rsidR="00B25BC7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 den beiden Follow-</w:t>
      </w:r>
      <w:proofErr w:type="spellStart"/>
      <w:r>
        <w:rPr>
          <w:rFonts w:ascii="Arial" w:eastAsia="Arial" w:hAnsi="Arial" w:cs="Arial"/>
          <w:sz w:val="22"/>
          <w:szCs w:val="22"/>
        </w:rPr>
        <w:t>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Fragebögen werden folgende Variablen erfasst:</w:t>
      </w:r>
    </w:p>
    <w:p w14:paraId="00000018" w14:textId="77777777" w:rsidR="00B25BC7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Wahrgenommene Medienberichterstattung zu Sprach-KIs</w:t>
      </w:r>
    </w:p>
    <w:p w14:paraId="00000019" w14:textId="77777777" w:rsidR="00B25BC7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Subjektive Zielerreichung im Studium</w:t>
      </w:r>
    </w:p>
    <w:p w14:paraId="0000001A" w14:textId="77777777" w:rsidR="00B25BC7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Sprach-KI Ängstlichkeit </w:t>
      </w:r>
    </w:p>
    <w:p w14:paraId="0000001B" w14:textId="77777777" w:rsidR="00B25BC7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lastRenderedPageBreak/>
        <w:t>Der Wunsch nach Training zur Verwendung von Sprach-KIs im Studium</w:t>
      </w:r>
    </w:p>
    <w:p w14:paraId="0000001C" w14:textId="77777777" w:rsidR="00B25BC7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Autonomes Lernen</w:t>
      </w:r>
    </w:p>
    <w:p w14:paraId="0000001D" w14:textId="77777777" w:rsidR="00B25BC7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Studienmotivation</w:t>
      </w:r>
    </w:p>
    <w:p w14:paraId="0000001E" w14:textId="77777777" w:rsidR="00B25BC7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Selbstwirksamkeitserwartung bezüglich der Nutzung von Sprach-KIs</w:t>
      </w:r>
    </w:p>
    <w:p w14:paraId="0000001F" w14:textId="77777777" w:rsidR="00B25BC7" w:rsidRDefault="00B25B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highlight w:val="white"/>
        </w:rPr>
      </w:pPr>
    </w:p>
    <w:p w14:paraId="00000020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Die Daten werden anonymisiert erhoben und es ist keine Zuordnung der Daten zu einzelnen Personen möglich. Die Rekrutier</w:t>
      </w:r>
      <w:r>
        <w:rPr>
          <w:rFonts w:ascii="Arial" w:eastAsia="Arial" w:hAnsi="Arial" w:cs="Arial"/>
          <w:sz w:val="22"/>
          <w:szCs w:val="22"/>
        </w:rPr>
        <w:t xml:space="preserve">ung erfolgt über die Versuchspersonen-Rekrutierungssysteme der beteiligten Universitäten. Nach der Beantwortung des ersten Fragebogens können die Teilnehmenden ihre </w:t>
      </w:r>
      <w:proofErr w:type="gramStart"/>
      <w:r>
        <w:rPr>
          <w:rFonts w:ascii="Arial" w:eastAsia="Arial" w:hAnsi="Arial" w:cs="Arial"/>
          <w:sz w:val="22"/>
          <w:szCs w:val="22"/>
        </w:rPr>
        <w:t>Email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-Adresse angeben, wenn Sie Interesse haben, an der Verlosung von 50 Euro Gutscheinen teilzunehmen. Dafür werden die Teilnehmenden mithilfe eines Links auf einen anderen Fragebogen weitergeleitet, um die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Email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-Adressen getrennt von den erhobenen Daten erfassen zu können. Es können somit keine Rückschlüsse auf die Daten einzelner Personen gezogen werden.</w:t>
      </w:r>
    </w:p>
    <w:p w14:paraId="00000021" w14:textId="77777777" w:rsidR="00B25BC7" w:rsidRDefault="00B25BC7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0000022" w14:textId="77777777" w:rsidR="00B25BC7" w:rsidRDefault="0000000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Abhängige Variablen</w:t>
      </w:r>
    </w:p>
    <w:p w14:paraId="00000023" w14:textId="77777777" w:rsidR="00B25BC7" w:rsidRDefault="00000000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Sprach-KI Ängstlichkeit </w:t>
      </w:r>
    </w:p>
    <w:p w14:paraId="00000024" w14:textId="77777777" w:rsidR="00B25BC7" w:rsidRDefault="00000000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Subjektive Zielerreichung im Studium für den Tag</w:t>
      </w:r>
    </w:p>
    <w:p w14:paraId="00000025" w14:textId="77777777" w:rsidR="00B25BC7" w:rsidRDefault="00000000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Autonomes Lernen</w:t>
      </w:r>
    </w:p>
    <w:p w14:paraId="00000026" w14:textId="77777777" w:rsidR="00B25BC7" w:rsidRDefault="00000000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Der Wunsch nach Training zur Verwendung von Sprach-KIs im Studium</w:t>
      </w:r>
    </w:p>
    <w:p w14:paraId="00000027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Ein- und Ausschlusskriterien </w:t>
      </w:r>
    </w:p>
    <w:p w14:paraId="00000028" w14:textId="77777777" w:rsidR="00B25BC7" w:rsidRDefault="00000000">
      <w:pP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2"/>
          <w:szCs w:val="22"/>
        </w:rPr>
        <w:t xml:space="preserve">Probanden sind Studierende im deutsch- und englischsprachigen Raum. Das Haupteinschlusskriterium ist der Status als Studierender an einer Universität oder Hochschule. Das Geschlecht der Probanden stellt kein Aus- oder Einschlusskriterium dar. </w:t>
      </w:r>
    </w:p>
    <w:p w14:paraId="00000029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Rekrutierung</w:t>
      </w:r>
    </w:p>
    <w:p w14:paraId="0000002A" w14:textId="34074480" w:rsidR="00B25BC7" w:rsidRDefault="00000000">
      <w:pPr>
        <w:spacing w:after="28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Direkte Ansprache, Emailverteiler, Online Werbung</w:t>
      </w:r>
      <w:r w:rsidR="001C38C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1C38C2" w:rsidRPr="001C38C2">
        <w:rPr>
          <w:rFonts w:ascii="Arial" w:eastAsia="Arial" w:hAnsi="Arial" w:cs="Arial"/>
          <w:sz w:val="22"/>
          <w:szCs w:val="22"/>
          <w:highlight w:val="yellow"/>
        </w:rPr>
        <w:t>Prolific</w:t>
      </w:r>
      <w:proofErr w:type="spellEnd"/>
    </w:p>
    <w:p w14:paraId="0000002B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Beginn und Dauer</w:t>
      </w:r>
    </w:p>
    <w:p w14:paraId="0000002C" w14:textId="77777777" w:rsidR="00B25BC7" w:rsidRDefault="00000000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22"/>
          <w:szCs w:val="22"/>
        </w:rPr>
        <w:t xml:space="preserve">Die Befragung soll im Juli 2023 starten und spätestens im Oktober 2023 abgeschlossen </w:t>
      </w:r>
      <w:r>
        <w:rPr>
          <w:rFonts w:ascii="Arial" w:eastAsia="Arial" w:hAnsi="Arial" w:cs="Arial"/>
          <w:sz w:val="22"/>
          <w:szCs w:val="22"/>
        </w:rPr>
        <w:t>sein.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Jeder Fragebogen dauert ca. 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Minuten (insgesamt ca. </w:t>
      </w:r>
      <w:r>
        <w:rPr>
          <w:rFonts w:ascii="Arial" w:eastAsia="Arial" w:hAnsi="Arial" w:cs="Arial"/>
          <w:sz w:val="22"/>
          <w:szCs w:val="22"/>
        </w:rPr>
        <w:t>70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Minuten).</w:t>
      </w:r>
    </w:p>
    <w:p w14:paraId="0000002D" w14:textId="77777777" w:rsidR="00B25BC7" w:rsidRDefault="00B25BC7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2E" w14:textId="77777777" w:rsidR="00B25BC7" w:rsidRDefault="00B25B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B25BC7"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489"/>
    <w:multiLevelType w:val="multilevel"/>
    <w:tmpl w:val="56F20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9477B4"/>
    <w:multiLevelType w:val="multilevel"/>
    <w:tmpl w:val="223CD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22483B"/>
    <w:multiLevelType w:val="multilevel"/>
    <w:tmpl w:val="8CFAB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2468818">
    <w:abstractNumId w:val="0"/>
  </w:num>
  <w:num w:numId="2" w16cid:durableId="2034841505">
    <w:abstractNumId w:val="2"/>
  </w:num>
  <w:num w:numId="3" w16cid:durableId="41760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BC7"/>
    <w:rsid w:val="001C38C2"/>
    <w:rsid w:val="00B2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9DC172"/>
  <w15:docId w15:val="{D3A346E0-7A41-2F42-A9DA-26380D25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834C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9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08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0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B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B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B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B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0B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E4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1DvwQqfMsvcOYN6uD6cMQzhH6w==">CgMxLjAyCGguZ2pkZ3hzMgloLjMwajB6bGw4AHIhMURmSlJLcDVuRmk1TFZlNENYMV80bm9TQW5WUEptZXlU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sca60577</dc:creator>
  <cp:lastModifiedBy>Anka K</cp:lastModifiedBy>
  <cp:revision>2</cp:revision>
  <dcterms:created xsi:type="dcterms:W3CDTF">2023-08-09T11:36:00Z</dcterms:created>
  <dcterms:modified xsi:type="dcterms:W3CDTF">2023-08-09T11:36:00Z</dcterms:modified>
</cp:coreProperties>
</file>