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C3814" w:rsidRPr="00844AF0" w:rsidRDefault="00000000">
      <w:pPr>
        <w:pBdr>
          <w:top w:val="nil"/>
          <w:left w:val="nil"/>
          <w:bottom w:val="nil"/>
          <w:right w:val="nil"/>
          <w:between w:val="nil"/>
        </w:pBdr>
        <w:spacing w:after="280" w:line="360" w:lineRule="auto"/>
        <w:jc w:val="both"/>
        <w:rPr>
          <w:rFonts w:asciiTheme="minorBidi" w:eastAsia="Arial" w:hAnsiTheme="minorBidi" w:cstheme="minorBidi"/>
          <w:color w:val="000000"/>
          <w:sz w:val="22"/>
          <w:szCs w:val="22"/>
        </w:rPr>
      </w:pPr>
      <w:r w:rsidRPr="00844AF0">
        <w:rPr>
          <w:rFonts w:asciiTheme="minorBidi" w:eastAsia="Arial" w:hAnsiTheme="minorBidi" w:cstheme="minorBidi"/>
          <w:b/>
          <w:color w:val="000000"/>
          <w:sz w:val="22"/>
          <w:szCs w:val="22"/>
        </w:rPr>
        <w:t xml:space="preserve">Gegenstand des Forschungsvorhabens / Ziele </w:t>
      </w:r>
    </w:p>
    <w:p w14:paraId="3A841D7B" w14:textId="72C4F5B1" w:rsidR="00192DF2" w:rsidRPr="00844AF0" w:rsidRDefault="00000000" w:rsidP="00192DF2">
      <w:pPr>
        <w:spacing w:line="360" w:lineRule="auto"/>
        <w:jc w:val="both"/>
        <w:rPr>
          <w:rFonts w:asciiTheme="minorBidi" w:eastAsia="Arial" w:hAnsiTheme="minorBidi" w:cstheme="minorBidi"/>
          <w:b/>
          <w:sz w:val="22"/>
          <w:szCs w:val="22"/>
        </w:rPr>
      </w:pPr>
      <w:r w:rsidRPr="00844AF0">
        <w:rPr>
          <w:rFonts w:asciiTheme="minorBidi" w:eastAsia="Arial" w:hAnsiTheme="minorBidi" w:cstheme="minorBidi"/>
          <w:b/>
          <w:sz w:val="22"/>
          <w:szCs w:val="22"/>
        </w:rPr>
        <w:t xml:space="preserve">Hintergrund: </w:t>
      </w:r>
    </w:p>
    <w:p w14:paraId="5419FA72" w14:textId="77777777" w:rsidR="00761BD6" w:rsidRPr="00844AF0" w:rsidRDefault="00761BD6" w:rsidP="00192DF2">
      <w:pPr>
        <w:spacing w:line="360" w:lineRule="auto"/>
        <w:jc w:val="both"/>
        <w:rPr>
          <w:rFonts w:asciiTheme="minorBidi" w:eastAsia="Arial" w:hAnsiTheme="minorBidi" w:cstheme="minorBidi"/>
          <w:b/>
          <w:sz w:val="22"/>
          <w:szCs w:val="22"/>
        </w:rPr>
      </w:pPr>
    </w:p>
    <w:p w14:paraId="51B9ADB9" w14:textId="0487D202" w:rsidR="00023633" w:rsidRPr="00844AF0" w:rsidRDefault="00192DF2" w:rsidP="003F6C5B">
      <w:pPr>
        <w:spacing w:line="360" w:lineRule="auto"/>
        <w:rPr>
          <w:rFonts w:asciiTheme="minorBidi" w:hAnsiTheme="minorBidi" w:cstheme="minorBidi"/>
          <w:sz w:val="22"/>
          <w:szCs w:val="22"/>
        </w:rPr>
      </w:pPr>
      <w:r w:rsidRPr="00844AF0">
        <w:rPr>
          <w:rFonts w:asciiTheme="minorBidi" w:eastAsia="Arial" w:hAnsiTheme="minorBidi" w:cstheme="minorBidi"/>
          <w:sz w:val="22"/>
          <w:szCs w:val="22"/>
        </w:rPr>
        <w:t>In den letzten Jahren hat die Entwicklung von künstlicher Intelligenz (KI) rasante Fortschritte gemacht, insbesondere im Bereich der Spracherkennungs- und Sprachverarbeitungstechnologien wie beispielsweise ChatGPT. Diese KI-Tools sind heutzutage in verschiedenen Anwendungen verfügbar und werden von zahlreichen</w:t>
      </w:r>
      <w:r w:rsidR="00310553" w:rsidRPr="00844AF0">
        <w:rPr>
          <w:rFonts w:asciiTheme="minorBidi" w:eastAsia="Arial" w:hAnsiTheme="minorBidi" w:cstheme="minorBidi"/>
          <w:sz w:val="22"/>
          <w:szCs w:val="22"/>
        </w:rPr>
        <w:t xml:space="preserve"> </w:t>
      </w:r>
      <w:r w:rsidRPr="00844AF0">
        <w:rPr>
          <w:rFonts w:asciiTheme="minorBidi" w:eastAsia="Arial" w:hAnsiTheme="minorBidi" w:cstheme="minorBidi"/>
          <w:sz w:val="22"/>
          <w:szCs w:val="22"/>
        </w:rPr>
        <w:t>Benutzer*innen eingesetzt. Trotz der zunehmenden Verbreitung dieser Technologien gibt es jedoch nur wenige Studien, die deren mögliche Auswirkungen auf diejenigen untersuchen, die sie nutzen. Die vorliegende Studie zielt darauf ab, diese Lücke zu schließen, indem der Einfluss der Nutzung von KI-Sprachmodellen auf die mentale Gesundheit von Psychologiestudierenden untersucht wird.</w:t>
      </w:r>
      <w:r w:rsidR="00D241DF" w:rsidRPr="00844AF0">
        <w:rPr>
          <w:rFonts w:asciiTheme="minorBidi" w:eastAsia="Arial" w:hAnsiTheme="minorBidi" w:cstheme="minorBidi"/>
          <w:sz w:val="22"/>
          <w:szCs w:val="22"/>
        </w:rPr>
        <w:t xml:space="preserve"> </w:t>
      </w:r>
      <w:r w:rsidR="00310553" w:rsidRPr="00844AF0">
        <w:rPr>
          <w:rFonts w:asciiTheme="minorBidi" w:eastAsia="Arial" w:hAnsiTheme="minorBidi" w:cstheme="minorBidi"/>
          <w:sz w:val="22"/>
          <w:szCs w:val="22"/>
        </w:rPr>
        <w:t xml:space="preserve">Basierend auf Forschungsergebnissen zu negativen Auswirkungen von Informations- und Technologieüberlastung </w:t>
      </w:r>
      <w:r w:rsidR="00570643" w:rsidRPr="00844AF0">
        <w:rPr>
          <w:rFonts w:asciiTheme="minorBidi" w:eastAsia="Arial" w:hAnsiTheme="minorBidi" w:cstheme="minorBidi"/>
          <w:sz w:val="22"/>
          <w:szCs w:val="22"/>
        </w:rPr>
        <w:t>(</w:t>
      </w:r>
      <w:r w:rsidR="00570643" w:rsidRPr="00844AF0">
        <w:rPr>
          <w:rFonts w:asciiTheme="minorBidi" w:hAnsiTheme="minorBidi" w:cstheme="minorBidi"/>
          <w:sz w:val="22"/>
          <w:szCs w:val="22"/>
        </w:rPr>
        <w:t>Feroz et al., 2021; Ji, 2023; Shao et al., 2022; Swar et al., 2017; Xu &amp; Yan, 2022) soll der Zusammenhang zwischen dem täglichen Nutzungsverhalten</w:t>
      </w:r>
      <w:r w:rsidR="00167A28" w:rsidRPr="00844AF0">
        <w:rPr>
          <w:rFonts w:asciiTheme="minorBidi" w:hAnsiTheme="minorBidi" w:cstheme="minorBidi"/>
          <w:sz w:val="22"/>
          <w:szCs w:val="22"/>
        </w:rPr>
        <w:t xml:space="preserve">, </w:t>
      </w:r>
      <w:r w:rsidR="00023633" w:rsidRPr="00844AF0">
        <w:rPr>
          <w:rFonts w:asciiTheme="minorBidi" w:hAnsiTheme="minorBidi" w:cstheme="minorBidi"/>
          <w:sz w:val="22"/>
          <w:szCs w:val="22"/>
        </w:rPr>
        <w:t>Informationsüberlastung</w:t>
      </w:r>
      <w:r w:rsidR="00167A28" w:rsidRPr="00844AF0">
        <w:rPr>
          <w:rFonts w:asciiTheme="minorBidi" w:hAnsiTheme="minorBidi" w:cstheme="minorBidi"/>
          <w:sz w:val="22"/>
          <w:szCs w:val="22"/>
        </w:rPr>
        <w:t xml:space="preserve"> und </w:t>
      </w:r>
      <w:r w:rsidR="009C50F0" w:rsidRPr="00844AF0">
        <w:rPr>
          <w:rFonts w:asciiTheme="minorBidi" w:hAnsiTheme="minorBidi" w:cstheme="minorBidi"/>
          <w:sz w:val="22"/>
          <w:szCs w:val="22"/>
          <w:lang w:val="de-DE"/>
        </w:rPr>
        <w:t xml:space="preserve">dem Wunsch nach KI-bezogenen Studieninhalten </w:t>
      </w:r>
      <w:r w:rsidR="00167A28" w:rsidRPr="00844AF0">
        <w:rPr>
          <w:rFonts w:asciiTheme="minorBidi" w:hAnsiTheme="minorBidi" w:cstheme="minorBidi"/>
          <w:sz w:val="22"/>
          <w:szCs w:val="22"/>
        </w:rPr>
        <w:t xml:space="preserve">unter Psychologiestudierenden </w:t>
      </w:r>
      <w:r w:rsidR="00023633" w:rsidRPr="00844AF0">
        <w:rPr>
          <w:rFonts w:asciiTheme="minorBidi" w:hAnsiTheme="minorBidi" w:cstheme="minorBidi"/>
          <w:sz w:val="22"/>
          <w:szCs w:val="22"/>
        </w:rPr>
        <w:t xml:space="preserve">untersucht werden. </w:t>
      </w:r>
      <w:r w:rsidR="003F6C5B" w:rsidRPr="00844AF0">
        <w:rPr>
          <w:rFonts w:asciiTheme="minorBidi" w:hAnsiTheme="minorBidi" w:cstheme="minorBidi"/>
          <w:sz w:val="22"/>
          <w:szCs w:val="22"/>
        </w:rPr>
        <w:t xml:space="preserve">In einer Tagebuchstudie </w:t>
      </w:r>
      <w:r w:rsidR="00EB6B81" w:rsidRPr="00844AF0">
        <w:rPr>
          <w:rFonts w:asciiTheme="minorBidi" w:hAnsiTheme="minorBidi" w:cstheme="minorBidi"/>
          <w:sz w:val="22"/>
          <w:szCs w:val="22"/>
        </w:rPr>
        <w:t xml:space="preserve">mit Callcenter-Angestellten </w:t>
      </w:r>
      <w:r w:rsidR="003F6C5B" w:rsidRPr="00844AF0">
        <w:rPr>
          <w:rFonts w:asciiTheme="minorBidi" w:hAnsiTheme="minorBidi" w:cstheme="minorBidi"/>
          <w:sz w:val="22"/>
          <w:szCs w:val="22"/>
        </w:rPr>
        <w:t xml:space="preserve">wurde herausgefunden, dass Offenheit für Erfahrung als Persönlichkeitsmerkmal den Zusammenhang zwischen der Nutzung fortgeschrittener Technologien und Informationsüberlastung vermindern kann (Shao et al., 2022). </w:t>
      </w:r>
      <w:r w:rsidR="00761BD6" w:rsidRPr="00844AF0">
        <w:rPr>
          <w:rFonts w:asciiTheme="minorBidi" w:hAnsiTheme="minorBidi" w:cstheme="minorBidi"/>
          <w:sz w:val="22"/>
          <w:szCs w:val="22"/>
        </w:rPr>
        <w:t xml:space="preserve">Zudem </w:t>
      </w:r>
      <w:r w:rsidR="009C50F0" w:rsidRPr="00844AF0">
        <w:rPr>
          <w:rFonts w:asciiTheme="minorBidi" w:hAnsiTheme="minorBidi" w:cstheme="minorBidi"/>
          <w:sz w:val="22"/>
          <w:szCs w:val="22"/>
          <w:lang w:val="de-DE"/>
        </w:rPr>
        <w:t>konnte in einer anderen Studie gezeigt werden</w:t>
      </w:r>
      <w:r w:rsidR="00761BD6" w:rsidRPr="00844AF0">
        <w:rPr>
          <w:rFonts w:asciiTheme="minorBidi" w:hAnsiTheme="minorBidi" w:cstheme="minorBidi"/>
          <w:sz w:val="22"/>
          <w:szCs w:val="22"/>
        </w:rPr>
        <w:t xml:space="preserve">, dass Computer-bezogene Selbstwirksamkeitserwartungen den Zusammenhang zwischen der Nutzung von digitalen Technologien und Informationsüberlastung </w:t>
      </w:r>
      <w:r w:rsidR="009C50F0" w:rsidRPr="00844AF0">
        <w:rPr>
          <w:rFonts w:asciiTheme="minorBidi" w:hAnsiTheme="minorBidi" w:cstheme="minorBidi"/>
          <w:sz w:val="22"/>
          <w:szCs w:val="22"/>
          <w:lang w:val="de-DE"/>
        </w:rPr>
        <w:t>schwächen</w:t>
      </w:r>
      <w:r w:rsidR="00761BD6" w:rsidRPr="00844AF0">
        <w:rPr>
          <w:rFonts w:asciiTheme="minorBidi" w:hAnsiTheme="minorBidi" w:cstheme="minorBidi"/>
          <w:sz w:val="22"/>
          <w:szCs w:val="22"/>
          <w:lang w:val="de-DE"/>
        </w:rPr>
        <w:t xml:space="preserve"> (Islam et al., 2020).</w:t>
      </w:r>
      <w:r w:rsidR="00761BD6" w:rsidRPr="00844AF0">
        <w:rPr>
          <w:rFonts w:asciiTheme="minorBidi" w:hAnsiTheme="minorBidi" w:cstheme="minorBidi"/>
          <w:sz w:val="22"/>
          <w:szCs w:val="22"/>
        </w:rPr>
        <w:t xml:space="preserve"> </w:t>
      </w:r>
      <w:r w:rsidR="003F6C5B" w:rsidRPr="00844AF0">
        <w:rPr>
          <w:rFonts w:asciiTheme="minorBidi" w:hAnsiTheme="minorBidi" w:cstheme="minorBidi"/>
          <w:sz w:val="22"/>
          <w:szCs w:val="22"/>
        </w:rPr>
        <w:t xml:space="preserve">Basierend auf diesen Erkenntnissen </w:t>
      </w:r>
      <w:r w:rsidR="00167A28" w:rsidRPr="00844AF0">
        <w:rPr>
          <w:rFonts w:asciiTheme="minorBidi" w:hAnsiTheme="minorBidi" w:cstheme="minorBidi"/>
          <w:sz w:val="22"/>
          <w:szCs w:val="22"/>
        </w:rPr>
        <w:t>soll</w:t>
      </w:r>
      <w:r w:rsidR="00EB6B81" w:rsidRPr="00844AF0">
        <w:rPr>
          <w:rFonts w:asciiTheme="minorBidi" w:hAnsiTheme="minorBidi" w:cstheme="minorBidi"/>
          <w:sz w:val="22"/>
          <w:szCs w:val="22"/>
        </w:rPr>
        <w:t xml:space="preserve"> zusätzlich</w:t>
      </w:r>
      <w:r w:rsidR="00167A28" w:rsidRPr="00844AF0">
        <w:rPr>
          <w:rFonts w:asciiTheme="minorBidi" w:hAnsiTheme="minorBidi" w:cstheme="minorBidi"/>
          <w:sz w:val="22"/>
          <w:szCs w:val="22"/>
        </w:rPr>
        <w:t xml:space="preserve"> herausgefunden werden, ob KI-bezogene Selbstwirksamkeitserwartung</w:t>
      </w:r>
      <w:r w:rsidR="00EB6B81" w:rsidRPr="00844AF0">
        <w:rPr>
          <w:rFonts w:asciiTheme="minorBidi" w:hAnsiTheme="minorBidi" w:cstheme="minorBidi"/>
          <w:sz w:val="22"/>
          <w:szCs w:val="22"/>
        </w:rPr>
        <w:t>en</w:t>
      </w:r>
      <w:r w:rsidR="003F6C5B" w:rsidRPr="00844AF0">
        <w:rPr>
          <w:rFonts w:asciiTheme="minorBidi" w:hAnsiTheme="minorBidi" w:cstheme="minorBidi"/>
          <w:sz w:val="22"/>
          <w:szCs w:val="22"/>
        </w:rPr>
        <w:t xml:space="preserve">, Offenheit für Erfahrung </w:t>
      </w:r>
      <w:r w:rsidR="00167A28" w:rsidRPr="00844AF0">
        <w:rPr>
          <w:rFonts w:asciiTheme="minorBidi" w:hAnsiTheme="minorBidi" w:cstheme="minorBidi"/>
          <w:sz w:val="22"/>
          <w:szCs w:val="22"/>
        </w:rPr>
        <w:t xml:space="preserve">und Erfahrungen in der Anwendung von </w:t>
      </w:r>
      <w:r w:rsidR="003F6C5B" w:rsidRPr="00844AF0">
        <w:rPr>
          <w:rFonts w:asciiTheme="minorBidi" w:hAnsiTheme="minorBidi" w:cstheme="minorBidi"/>
          <w:sz w:val="22"/>
          <w:szCs w:val="22"/>
        </w:rPr>
        <w:t xml:space="preserve">ChatGPT </w:t>
      </w:r>
      <w:r w:rsidR="00167A28" w:rsidRPr="00844AF0">
        <w:rPr>
          <w:rFonts w:asciiTheme="minorBidi" w:hAnsiTheme="minorBidi" w:cstheme="minorBidi"/>
          <w:sz w:val="22"/>
          <w:szCs w:val="22"/>
        </w:rPr>
        <w:t xml:space="preserve">den Zusammenhang zwischen der täglichen Nutzung </w:t>
      </w:r>
      <w:r w:rsidR="00EB6B81" w:rsidRPr="00844AF0">
        <w:rPr>
          <w:rFonts w:asciiTheme="minorBidi" w:hAnsiTheme="minorBidi" w:cstheme="minorBidi"/>
          <w:sz w:val="22"/>
          <w:szCs w:val="22"/>
        </w:rPr>
        <w:t>und</w:t>
      </w:r>
      <w:r w:rsidR="00167A28" w:rsidRPr="00844AF0">
        <w:rPr>
          <w:rFonts w:asciiTheme="minorBidi" w:hAnsiTheme="minorBidi" w:cstheme="minorBidi"/>
          <w:sz w:val="22"/>
          <w:szCs w:val="22"/>
        </w:rPr>
        <w:t xml:space="preserve"> Informationsüberlastung vermindern. </w:t>
      </w:r>
    </w:p>
    <w:p w14:paraId="4777B9C2" w14:textId="77777777" w:rsidR="003F6C5B" w:rsidRPr="00844AF0" w:rsidRDefault="003F6C5B" w:rsidP="003F6C5B">
      <w:pPr>
        <w:spacing w:line="360" w:lineRule="auto"/>
        <w:rPr>
          <w:rFonts w:asciiTheme="minorBidi" w:hAnsiTheme="minorBidi" w:cstheme="minorBidi"/>
          <w:sz w:val="22"/>
          <w:szCs w:val="22"/>
        </w:rPr>
      </w:pPr>
    </w:p>
    <w:p w14:paraId="736AC42B" w14:textId="16E9611E" w:rsidR="00192DF2" w:rsidRPr="00844AF0" w:rsidRDefault="00192DF2" w:rsidP="00192DF2">
      <w:pPr>
        <w:spacing w:line="360" w:lineRule="auto"/>
        <w:rPr>
          <w:rFonts w:asciiTheme="minorBidi" w:eastAsia="Arial" w:hAnsiTheme="minorBidi" w:cstheme="minorBidi"/>
          <w:b/>
          <w:bCs/>
          <w:sz w:val="22"/>
          <w:szCs w:val="22"/>
        </w:rPr>
      </w:pPr>
      <w:r w:rsidRPr="00844AF0">
        <w:rPr>
          <w:rFonts w:asciiTheme="minorBidi" w:eastAsia="Arial" w:hAnsiTheme="minorBidi" w:cstheme="minorBidi"/>
          <w:b/>
          <w:bCs/>
          <w:sz w:val="22"/>
          <w:szCs w:val="22"/>
        </w:rPr>
        <w:t>Ziele und Forschungsfragen</w:t>
      </w:r>
      <w:r w:rsidR="00C80D08" w:rsidRPr="00844AF0">
        <w:rPr>
          <w:rFonts w:asciiTheme="minorBidi" w:eastAsia="Arial" w:hAnsiTheme="minorBidi" w:cstheme="minorBidi"/>
          <w:b/>
          <w:bCs/>
          <w:sz w:val="22"/>
          <w:szCs w:val="22"/>
        </w:rPr>
        <w:t>:</w:t>
      </w:r>
    </w:p>
    <w:p w14:paraId="0DDF6C1A" w14:textId="77777777" w:rsidR="00761BD6" w:rsidRPr="00844AF0" w:rsidRDefault="00761BD6" w:rsidP="00192DF2">
      <w:pPr>
        <w:spacing w:line="360" w:lineRule="auto"/>
        <w:rPr>
          <w:rFonts w:asciiTheme="minorBidi" w:eastAsia="Arial" w:hAnsiTheme="minorBidi" w:cstheme="minorBidi"/>
          <w:b/>
          <w:bCs/>
          <w:sz w:val="22"/>
          <w:szCs w:val="22"/>
        </w:rPr>
      </w:pPr>
    </w:p>
    <w:p w14:paraId="58B4EA0B" w14:textId="033EC320" w:rsidR="00167A28" w:rsidRPr="00844AF0" w:rsidRDefault="00192DF2" w:rsidP="00167A28">
      <w:pPr>
        <w:spacing w:line="360" w:lineRule="auto"/>
        <w:rPr>
          <w:rFonts w:asciiTheme="minorBidi" w:eastAsia="Arial" w:hAnsiTheme="minorBidi" w:cstheme="minorBidi"/>
          <w:sz w:val="22"/>
          <w:szCs w:val="22"/>
        </w:rPr>
      </w:pPr>
      <w:r w:rsidRPr="00844AF0">
        <w:rPr>
          <w:rFonts w:asciiTheme="minorBidi" w:eastAsia="Arial" w:hAnsiTheme="minorBidi" w:cstheme="minorBidi"/>
          <w:sz w:val="22"/>
          <w:szCs w:val="22"/>
        </w:rPr>
        <w:t>Die Hauptziele der Studie sind</w:t>
      </w:r>
      <w:r w:rsidR="00167A28" w:rsidRPr="00844AF0">
        <w:rPr>
          <w:rFonts w:asciiTheme="minorBidi" w:eastAsia="Arial" w:hAnsiTheme="minorBidi" w:cstheme="minorBidi"/>
          <w:sz w:val="22"/>
          <w:szCs w:val="22"/>
        </w:rPr>
        <w:t xml:space="preserve"> die </w:t>
      </w:r>
      <w:r w:rsidRPr="00844AF0">
        <w:rPr>
          <w:rFonts w:asciiTheme="minorBidi" w:eastAsia="Arial" w:hAnsiTheme="minorBidi" w:cstheme="minorBidi"/>
          <w:sz w:val="22"/>
          <w:szCs w:val="22"/>
        </w:rPr>
        <w:t>Erfassung des Nutzungsverhaltens von ChatGPT und ähnlichen Tools bei Psychologiestudierenden</w:t>
      </w:r>
      <w:r w:rsidR="00167A28" w:rsidRPr="00844AF0">
        <w:rPr>
          <w:rFonts w:asciiTheme="minorBidi" w:eastAsia="Arial" w:hAnsiTheme="minorBidi" w:cstheme="minorBidi"/>
          <w:sz w:val="22"/>
          <w:szCs w:val="22"/>
        </w:rPr>
        <w:t xml:space="preserve">, sowie die </w:t>
      </w:r>
      <w:r w:rsidRPr="00844AF0">
        <w:rPr>
          <w:rFonts w:asciiTheme="minorBidi" w:eastAsia="Arial" w:hAnsiTheme="minorBidi" w:cstheme="minorBidi"/>
          <w:sz w:val="22"/>
          <w:szCs w:val="22"/>
        </w:rPr>
        <w:t xml:space="preserve">Untersuchung der Einstellung der Studierenden gegenüber </w:t>
      </w:r>
      <w:r w:rsidR="00167A28" w:rsidRPr="00844AF0">
        <w:rPr>
          <w:rFonts w:asciiTheme="minorBidi" w:eastAsia="Arial" w:hAnsiTheme="minorBidi" w:cstheme="minorBidi"/>
          <w:sz w:val="22"/>
          <w:szCs w:val="22"/>
        </w:rPr>
        <w:t xml:space="preserve">diesen Tools. Es soll herausgefunden werden, ob Veränderungen in der Nutzung dieser Tools mit Veränderungen in der Informationsüberlastung und </w:t>
      </w:r>
      <w:r w:rsidR="009C50F0" w:rsidRPr="00844AF0">
        <w:rPr>
          <w:rFonts w:asciiTheme="minorBidi" w:eastAsia="Arial" w:hAnsiTheme="minorBidi" w:cstheme="minorBidi"/>
          <w:sz w:val="22"/>
          <w:szCs w:val="22"/>
          <w:lang w:val="de-DE"/>
        </w:rPr>
        <w:t xml:space="preserve">Einstellungen gegenüber KI-bezogenen Lehrinhalten </w:t>
      </w:r>
      <w:r w:rsidR="00167A28" w:rsidRPr="00844AF0">
        <w:rPr>
          <w:rFonts w:asciiTheme="minorBidi" w:eastAsia="Arial" w:hAnsiTheme="minorBidi" w:cstheme="minorBidi"/>
          <w:sz w:val="22"/>
          <w:szCs w:val="22"/>
        </w:rPr>
        <w:t xml:space="preserve">zusammenhängen. </w:t>
      </w:r>
    </w:p>
    <w:p w14:paraId="1F0EA840" w14:textId="77777777" w:rsidR="00167A28" w:rsidRPr="00844AF0" w:rsidRDefault="00167A28" w:rsidP="00167A28">
      <w:pPr>
        <w:spacing w:line="360" w:lineRule="auto"/>
        <w:rPr>
          <w:rFonts w:asciiTheme="minorBidi" w:eastAsia="Arial" w:hAnsiTheme="minorBidi" w:cstheme="minorBidi"/>
          <w:sz w:val="22"/>
          <w:szCs w:val="22"/>
        </w:rPr>
      </w:pPr>
    </w:p>
    <w:p w14:paraId="646E1C6C" w14:textId="77777777" w:rsidR="00844AF0" w:rsidRDefault="00844AF0" w:rsidP="00167A28">
      <w:pPr>
        <w:spacing w:line="360" w:lineRule="auto"/>
        <w:rPr>
          <w:rFonts w:asciiTheme="minorBidi" w:eastAsia="Arial" w:hAnsiTheme="minorBidi" w:cstheme="minorBidi"/>
          <w:b/>
          <w:bCs/>
          <w:sz w:val="22"/>
          <w:szCs w:val="22"/>
        </w:rPr>
      </w:pPr>
    </w:p>
    <w:p w14:paraId="529B0BD1" w14:textId="77777777" w:rsidR="00844AF0" w:rsidRDefault="00844AF0" w:rsidP="00167A28">
      <w:pPr>
        <w:spacing w:line="360" w:lineRule="auto"/>
        <w:rPr>
          <w:rFonts w:asciiTheme="minorBidi" w:eastAsia="Arial" w:hAnsiTheme="minorBidi" w:cstheme="minorBidi"/>
          <w:b/>
          <w:bCs/>
          <w:sz w:val="22"/>
          <w:szCs w:val="22"/>
        </w:rPr>
      </w:pPr>
    </w:p>
    <w:p w14:paraId="1059502E" w14:textId="6F455A03" w:rsidR="00167A28" w:rsidRPr="00844AF0" w:rsidRDefault="00167A28" w:rsidP="00167A28">
      <w:pPr>
        <w:spacing w:line="360" w:lineRule="auto"/>
        <w:rPr>
          <w:rFonts w:asciiTheme="minorBidi" w:eastAsia="Arial" w:hAnsiTheme="minorBidi" w:cstheme="minorBidi"/>
          <w:b/>
          <w:bCs/>
          <w:sz w:val="22"/>
          <w:szCs w:val="22"/>
        </w:rPr>
      </w:pPr>
      <w:r w:rsidRPr="00844AF0">
        <w:rPr>
          <w:rFonts w:asciiTheme="minorBidi" w:eastAsia="Arial" w:hAnsiTheme="minorBidi" w:cstheme="minorBidi"/>
          <w:b/>
          <w:bCs/>
          <w:sz w:val="22"/>
          <w:szCs w:val="22"/>
        </w:rPr>
        <w:lastRenderedPageBreak/>
        <w:t>Hypothesen</w:t>
      </w:r>
      <w:r w:rsidR="00EA4A8D" w:rsidRPr="00844AF0">
        <w:rPr>
          <w:rFonts w:asciiTheme="minorBidi" w:eastAsia="Arial" w:hAnsiTheme="minorBidi" w:cstheme="minorBidi"/>
          <w:b/>
          <w:bCs/>
          <w:sz w:val="22"/>
          <w:szCs w:val="22"/>
        </w:rPr>
        <w:t>:</w:t>
      </w:r>
    </w:p>
    <w:p w14:paraId="23E03B58" w14:textId="77777777" w:rsidR="00761BD6" w:rsidRPr="0090753F" w:rsidRDefault="00761BD6" w:rsidP="00167A28">
      <w:pPr>
        <w:spacing w:line="360" w:lineRule="auto"/>
        <w:rPr>
          <w:rFonts w:asciiTheme="minorBidi" w:eastAsia="Arial" w:hAnsiTheme="minorBidi" w:cstheme="minorBidi"/>
          <w:i/>
          <w:iCs/>
          <w:sz w:val="22"/>
          <w:szCs w:val="22"/>
        </w:rPr>
      </w:pPr>
    </w:p>
    <w:p w14:paraId="38126F0A" w14:textId="74B15EFD" w:rsidR="0090753F" w:rsidRPr="0090753F" w:rsidRDefault="0090753F" w:rsidP="00167A28">
      <w:pPr>
        <w:spacing w:line="360" w:lineRule="auto"/>
        <w:rPr>
          <w:rFonts w:asciiTheme="minorBidi" w:eastAsia="Arial" w:hAnsiTheme="minorBidi" w:cstheme="minorBidi"/>
          <w:i/>
          <w:iCs/>
          <w:sz w:val="22"/>
          <w:szCs w:val="22"/>
          <w:lang w:val="de-DE"/>
        </w:rPr>
      </w:pPr>
      <w:r w:rsidRPr="0090753F">
        <w:rPr>
          <w:rFonts w:asciiTheme="minorBidi" w:eastAsia="Arial" w:hAnsiTheme="minorBidi" w:cstheme="minorBidi"/>
          <w:i/>
          <w:iCs/>
          <w:sz w:val="22"/>
          <w:szCs w:val="22"/>
          <w:lang w:val="de-DE"/>
        </w:rPr>
        <w:t xml:space="preserve">Die Hypothesen sind auch in der Präregistrierung aufgeführt: </w:t>
      </w:r>
      <w:hyperlink r:id="rId6" w:history="1">
        <w:r w:rsidRPr="009E1CF8">
          <w:rPr>
            <w:rStyle w:val="Hyperlink"/>
            <w:rFonts w:asciiTheme="minorBidi" w:eastAsia="Arial" w:hAnsiTheme="minorBidi" w:cstheme="minorBidi"/>
            <w:sz w:val="22"/>
            <w:szCs w:val="22"/>
            <w:lang w:val="de-DE"/>
          </w:rPr>
          <w:t>https://anneokk.quarto.pub/psychology-students-use-of-chatgpt/</w:t>
        </w:r>
      </w:hyperlink>
    </w:p>
    <w:p w14:paraId="1ACC9C4D" w14:textId="77777777" w:rsidR="0090753F" w:rsidRPr="0090753F" w:rsidRDefault="0090753F" w:rsidP="00167A28">
      <w:pPr>
        <w:spacing w:line="360" w:lineRule="auto"/>
        <w:rPr>
          <w:rFonts w:asciiTheme="minorBidi" w:eastAsia="Arial" w:hAnsiTheme="minorBidi" w:cstheme="minorBidi"/>
          <w:b/>
          <w:bCs/>
          <w:sz w:val="22"/>
          <w:szCs w:val="22"/>
          <w:lang w:val="de-DE"/>
        </w:rPr>
      </w:pPr>
    </w:p>
    <w:p w14:paraId="533F59D4" w14:textId="131C393C" w:rsidR="002B1179" w:rsidRDefault="00167A28" w:rsidP="009C50F0">
      <w:pPr>
        <w:pStyle w:val="ListParagraph"/>
        <w:numPr>
          <w:ilvl w:val="0"/>
          <w:numId w:val="3"/>
        </w:numPr>
        <w:spacing w:line="360" w:lineRule="auto"/>
        <w:rPr>
          <w:rFonts w:asciiTheme="minorBidi" w:eastAsia="Arial" w:hAnsiTheme="minorBidi" w:cstheme="minorBidi"/>
          <w:sz w:val="22"/>
          <w:szCs w:val="22"/>
        </w:rPr>
      </w:pPr>
      <w:r w:rsidRPr="00844AF0">
        <w:rPr>
          <w:rFonts w:asciiTheme="minorBidi" w:eastAsia="Arial" w:hAnsiTheme="minorBidi" w:cstheme="minorBidi"/>
          <w:sz w:val="22"/>
          <w:szCs w:val="22"/>
        </w:rPr>
        <w:t xml:space="preserve">Die </w:t>
      </w:r>
      <w:r w:rsidR="00F6076E">
        <w:rPr>
          <w:rFonts w:asciiTheme="minorBidi" w:eastAsia="Arial" w:hAnsiTheme="minorBidi" w:cstheme="minorBidi"/>
          <w:sz w:val="22"/>
          <w:szCs w:val="22"/>
        </w:rPr>
        <w:t xml:space="preserve">tägliche </w:t>
      </w:r>
      <w:r w:rsidRPr="00844AF0">
        <w:rPr>
          <w:rFonts w:asciiTheme="minorBidi" w:eastAsia="Arial" w:hAnsiTheme="minorBidi" w:cstheme="minorBidi"/>
          <w:sz w:val="22"/>
          <w:szCs w:val="22"/>
        </w:rPr>
        <w:t xml:space="preserve">Nutzung von </w:t>
      </w:r>
      <w:proofErr w:type="spellStart"/>
      <w:r w:rsidRPr="00844AF0">
        <w:rPr>
          <w:rFonts w:asciiTheme="minorBidi" w:eastAsia="Arial" w:hAnsiTheme="minorBidi" w:cstheme="minorBidi"/>
          <w:sz w:val="22"/>
          <w:szCs w:val="22"/>
        </w:rPr>
        <w:t>ChatGPT</w:t>
      </w:r>
      <w:proofErr w:type="spellEnd"/>
      <w:r w:rsidRPr="00844AF0">
        <w:rPr>
          <w:rFonts w:asciiTheme="minorBidi" w:eastAsia="Arial" w:hAnsiTheme="minorBidi" w:cstheme="minorBidi"/>
          <w:sz w:val="22"/>
          <w:szCs w:val="22"/>
        </w:rPr>
        <w:t xml:space="preserve"> und ähnlichen Tools ist </w:t>
      </w:r>
      <w:r w:rsidR="003F6C5B" w:rsidRPr="00844AF0">
        <w:rPr>
          <w:rFonts w:asciiTheme="minorBidi" w:eastAsia="Arial" w:hAnsiTheme="minorBidi" w:cstheme="minorBidi"/>
          <w:sz w:val="22"/>
          <w:szCs w:val="22"/>
        </w:rPr>
        <w:t xml:space="preserve">positiv assoziiert </w:t>
      </w:r>
      <w:r w:rsidRPr="00844AF0">
        <w:rPr>
          <w:rFonts w:asciiTheme="minorBidi" w:eastAsia="Arial" w:hAnsiTheme="minorBidi" w:cstheme="minorBidi"/>
          <w:sz w:val="22"/>
          <w:szCs w:val="22"/>
        </w:rPr>
        <w:t xml:space="preserve">mit </w:t>
      </w:r>
      <w:r w:rsidR="00EA4A8D" w:rsidRPr="00844AF0">
        <w:rPr>
          <w:rFonts w:asciiTheme="minorBidi" w:eastAsia="Arial" w:hAnsiTheme="minorBidi" w:cstheme="minorBidi"/>
          <w:sz w:val="22"/>
          <w:szCs w:val="22"/>
        </w:rPr>
        <w:t>a) erhöhter Informationsüberlastung</w:t>
      </w:r>
      <w:r w:rsidR="00F6076E">
        <w:rPr>
          <w:rFonts w:asciiTheme="minorBidi" w:eastAsia="Arial" w:hAnsiTheme="minorBidi" w:cstheme="minorBidi"/>
          <w:sz w:val="22"/>
          <w:szCs w:val="22"/>
        </w:rPr>
        <w:t xml:space="preserve"> </w:t>
      </w:r>
      <w:r w:rsidR="002B1179">
        <w:rPr>
          <w:rFonts w:asciiTheme="minorBidi" w:eastAsia="Arial" w:hAnsiTheme="minorBidi" w:cstheme="minorBidi"/>
          <w:sz w:val="22"/>
          <w:szCs w:val="22"/>
        </w:rPr>
        <w:t xml:space="preserve">a) </w:t>
      </w:r>
      <w:r w:rsidR="00F6076E">
        <w:rPr>
          <w:rFonts w:asciiTheme="minorBidi" w:eastAsia="Arial" w:hAnsiTheme="minorBidi" w:cstheme="minorBidi"/>
          <w:sz w:val="22"/>
          <w:szCs w:val="22"/>
        </w:rPr>
        <w:t>am selben Tag</w:t>
      </w:r>
      <w:r w:rsidR="00EA4A8D" w:rsidRPr="00844AF0">
        <w:rPr>
          <w:rFonts w:asciiTheme="minorBidi" w:eastAsia="Arial" w:hAnsiTheme="minorBidi" w:cstheme="minorBidi"/>
          <w:sz w:val="22"/>
          <w:szCs w:val="22"/>
        </w:rPr>
        <w:t xml:space="preserve">, </w:t>
      </w:r>
      <w:r w:rsidR="002B1179">
        <w:rPr>
          <w:rFonts w:asciiTheme="minorBidi" w:eastAsia="Arial" w:hAnsiTheme="minorBidi" w:cstheme="minorBidi"/>
          <w:sz w:val="22"/>
          <w:szCs w:val="22"/>
        </w:rPr>
        <w:t>b) am nächsten Tag</w:t>
      </w:r>
    </w:p>
    <w:p w14:paraId="06F56EB2" w14:textId="3639D03A" w:rsidR="002B1179" w:rsidRDefault="002B1179" w:rsidP="002B1179">
      <w:pPr>
        <w:pStyle w:val="ListParagraph"/>
        <w:numPr>
          <w:ilvl w:val="0"/>
          <w:numId w:val="3"/>
        </w:numPr>
        <w:spacing w:line="360" w:lineRule="auto"/>
        <w:rPr>
          <w:rFonts w:asciiTheme="minorBidi" w:eastAsia="Arial" w:hAnsiTheme="minorBidi" w:cstheme="minorBidi"/>
          <w:sz w:val="22"/>
          <w:szCs w:val="22"/>
        </w:rPr>
      </w:pPr>
      <w:r w:rsidRPr="00844AF0">
        <w:rPr>
          <w:rFonts w:asciiTheme="minorBidi" w:eastAsia="Arial" w:hAnsiTheme="minorBidi" w:cstheme="minorBidi"/>
          <w:sz w:val="22"/>
          <w:szCs w:val="22"/>
        </w:rPr>
        <w:t xml:space="preserve">Die </w:t>
      </w:r>
      <w:r>
        <w:rPr>
          <w:rFonts w:asciiTheme="minorBidi" w:eastAsia="Arial" w:hAnsiTheme="minorBidi" w:cstheme="minorBidi"/>
          <w:sz w:val="22"/>
          <w:szCs w:val="22"/>
        </w:rPr>
        <w:t xml:space="preserve">tägliche </w:t>
      </w:r>
      <w:r w:rsidRPr="00844AF0">
        <w:rPr>
          <w:rFonts w:asciiTheme="minorBidi" w:eastAsia="Arial" w:hAnsiTheme="minorBidi" w:cstheme="minorBidi"/>
          <w:sz w:val="22"/>
          <w:szCs w:val="22"/>
        </w:rPr>
        <w:t xml:space="preserve">Nutzung von </w:t>
      </w:r>
      <w:proofErr w:type="spellStart"/>
      <w:r w:rsidRPr="00844AF0">
        <w:rPr>
          <w:rFonts w:asciiTheme="minorBidi" w:eastAsia="Arial" w:hAnsiTheme="minorBidi" w:cstheme="minorBidi"/>
          <w:sz w:val="22"/>
          <w:szCs w:val="22"/>
        </w:rPr>
        <w:t>ChatGPT</w:t>
      </w:r>
      <w:proofErr w:type="spellEnd"/>
      <w:r w:rsidRPr="00844AF0">
        <w:rPr>
          <w:rFonts w:asciiTheme="minorBidi" w:eastAsia="Arial" w:hAnsiTheme="minorBidi" w:cstheme="minorBidi"/>
          <w:sz w:val="22"/>
          <w:szCs w:val="22"/>
        </w:rPr>
        <w:t xml:space="preserve"> und ähnlichen Tools ist positiv assoziiert mit a) einem erhöhten Wunsch nach KI-bezogenen Lehrinhalten im Studium</w:t>
      </w:r>
      <w:r>
        <w:rPr>
          <w:rFonts w:asciiTheme="minorBidi" w:eastAsia="Arial" w:hAnsiTheme="minorBidi" w:cstheme="minorBidi"/>
          <w:sz w:val="22"/>
          <w:szCs w:val="22"/>
        </w:rPr>
        <w:t xml:space="preserve"> a) am selben Tag</w:t>
      </w:r>
      <w:r w:rsidRPr="00844AF0">
        <w:rPr>
          <w:rFonts w:asciiTheme="minorBidi" w:eastAsia="Arial" w:hAnsiTheme="minorBidi" w:cstheme="minorBidi"/>
          <w:sz w:val="22"/>
          <w:szCs w:val="22"/>
        </w:rPr>
        <w:t xml:space="preserve">, </w:t>
      </w:r>
      <w:r>
        <w:rPr>
          <w:rFonts w:asciiTheme="minorBidi" w:eastAsia="Arial" w:hAnsiTheme="minorBidi" w:cstheme="minorBidi"/>
          <w:sz w:val="22"/>
          <w:szCs w:val="22"/>
        </w:rPr>
        <w:t>b) am nächsten Tag</w:t>
      </w:r>
    </w:p>
    <w:p w14:paraId="2DBE144D" w14:textId="52E1F1E5" w:rsidR="00EB6B81" w:rsidRPr="00844AF0" w:rsidRDefault="003F6C5B" w:rsidP="00E87760">
      <w:pPr>
        <w:pStyle w:val="ListParagraph"/>
        <w:numPr>
          <w:ilvl w:val="0"/>
          <w:numId w:val="3"/>
        </w:numPr>
        <w:spacing w:line="360" w:lineRule="auto"/>
        <w:rPr>
          <w:rFonts w:asciiTheme="minorBidi" w:eastAsia="Arial" w:hAnsiTheme="minorBidi" w:cstheme="minorBidi"/>
          <w:sz w:val="22"/>
          <w:szCs w:val="22"/>
        </w:rPr>
      </w:pPr>
      <w:r w:rsidRPr="00844AF0">
        <w:rPr>
          <w:rFonts w:asciiTheme="minorBidi" w:eastAsia="Arial" w:hAnsiTheme="minorBidi" w:cstheme="minorBidi"/>
          <w:sz w:val="22"/>
          <w:szCs w:val="22"/>
        </w:rPr>
        <w:t xml:space="preserve">Der positive Zusammenhang zwischen der Nutzung von </w:t>
      </w:r>
      <w:proofErr w:type="spellStart"/>
      <w:r w:rsidRPr="00844AF0">
        <w:rPr>
          <w:rFonts w:asciiTheme="minorBidi" w:eastAsia="Arial" w:hAnsiTheme="minorBidi" w:cstheme="minorBidi"/>
          <w:sz w:val="22"/>
          <w:szCs w:val="22"/>
        </w:rPr>
        <w:t>ChatGPT</w:t>
      </w:r>
      <w:proofErr w:type="spellEnd"/>
      <w:r w:rsidRPr="00844AF0">
        <w:rPr>
          <w:rFonts w:asciiTheme="minorBidi" w:eastAsia="Arial" w:hAnsiTheme="minorBidi" w:cstheme="minorBidi"/>
          <w:sz w:val="22"/>
          <w:szCs w:val="22"/>
        </w:rPr>
        <w:t xml:space="preserve"> und Informationsüberlastung wird abgemindert durch a) generelle Offenheit für Erfahrung, b) </w:t>
      </w:r>
      <w:proofErr w:type="spellStart"/>
      <w:r w:rsidR="00B74480">
        <w:rPr>
          <w:rFonts w:asciiTheme="minorBidi" w:hAnsiTheme="minorBidi" w:cstheme="minorBidi"/>
          <w:sz w:val="22"/>
          <w:szCs w:val="22"/>
        </w:rPr>
        <w:t>ChatGPT</w:t>
      </w:r>
      <w:proofErr w:type="spellEnd"/>
      <w:r w:rsidRPr="00844AF0">
        <w:rPr>
          <w:rFonts w:asciiTheme="minorBidi" w:hAnsiTheme="minorBidi" w:cstheme="minorBidi"/>
          <w:sz w:val="22"/>
          <w:szCs w:val="22"/>
        </w:rPr>
        <w:t xml:space="preserve">-bezogene Selbstwirksamkeitserwartung, c) </w:t>
      </w:r>
      <w:r w:rsidR="002B1179">
        <w:rPr>
          <w:rFonts w:asciiTheme="minorBidi" w:hAnsiTheme="minorBidi" w:cstheme="minorBidi"/>
          <w:sz w:val="22"/>
          <w:szCs w:val="22"/>
        </w:rPr>
        <w:t xml:space="preserve">vergangener </w:t>
      </w:r>
      <w:r w:rsidR="00EB6B81" w:rsidRPr="00844AF0">
        <w:rPr>
          <w:rFonts w:asciiTheme="minorBidi" w:hAnsiTheme="minorBidi" w:cstheme="minorBidi"/>
          <w:sz w:val="22"/>
          <w:szCs w:val="22"/>
        </w:rPr>
        <w:t xml:space="preserve">Erfahrung </w:t>
      </w:r>
      <w:r w:rsidR="002B1179">
        <w:rPr>
          <w:rFonts w:asciiTheme="minorBidi" w:hAnsiTheme="minorBidi" w:cstheme="minorBidi"/>
          <w:sz w:val="22"/>
          <w:szCs w:val="22"/>
        </w:rPr>
        <w:t xml:space="preserve">mit der Nutzung </w:t>
      </w:r>
      <w:r w:rsidR="00EB6B81" w:rsidRPr="00844AF0">
        <w:rPr>
          <w:rFonts w:asciiTheme="minorBidi" w:hAnsiTheme="minorBidi" w:cstheme="minorBidi"/>
          <w:sz w:val="22"/>
          <w:szCs w:val="22"/>
        </w:rPr>
        <w:t xml:space="preserve">von </w:t>
      </w:r>
      <w:proofErr w:type="spellStart"/>
      <w:r w:rsidR="00EB6B81" w:rsidRPr="00844AF0">
        <w:rPr>
          <w:rFonts w:asciiTheme="minorBidi" w:hAnsiTheme="minorBidi" w:cstheme="minorBidi"/>
          <w:sz w:val="22"/>
          <w:szCs w:val="22"/>
        </w:rPr>
        <w:t>ChatGPT</w:t>
      </w:r>
      <w:proofErr w:type="spellEnd"/>
      <w:r w:rsidR="00EB6B81" w:rsidRPr="00844AF0">
        <w:rPr>
          <w:rFonts w:asciiTheme="minorBidi" w:eastAsia="Arial" w:hAnsiTheme="minorBidi" w:cstheme="minorBidi"/>
          <w:sz w:val="22"/>
          <w:szCs w:val="22"/>
        </w:rPr>
        <w:t xml:space="preserve"> und ähnlichen Tools</w:t>
      </w:r>
    </w:p>
    <w:p w14:paraId="77CA091A" w14:textId="7D1B8135" w:rsidR="003F6C5B" w:rsidRPr="00844AF0" w:rsidRDefault="003F6C5B" w:rsidP="00761BD6">
      <w:pPr>
        <w:pStyle w:val="ListParagraph"/>
        <w:numPr>
          <w:ilvl w:val="0"/>
          <w:numId w:val="3"/>
        </w:numPr>
        <w:spacing w:line="360" w:lineRule="auto"/>
        <w:rPr>
          <w:rFonts w:asciiTheme="minorBidi" w:eastAsia="Arial" w:hAnsiTheme="minorBidi" w:cstheme="minorBidi"/>
          <w:sz w:val="22"/>
          <w:szCs w:val="22"/>
        </w:rPr>
      </w:pPr>
      <w:r w:rsidRPr="00844AF0">
        <w:rPr>
          <w:rFonts w:asciiTheme="minorBidi" w:eastAsia="Arial" w:hAnsiTheme="minorBidi" w:cstheme="minorBidi"/>
          <w:sz w:val="22"/>
          <w:szCs w:val="22"/>
        </w:rPr>
        <w:t xml:space="preserve">Der Zusammenhang zwischen der Nutzung von </w:t>
      </w:r>
      <w:proofErr w:type="spellStart"/>
      <w:r w:rsidRPr="00844AF0">
        <w:rPr>
          <w:rFonts w:asciiTheme="minorBidi" w:eastAsia="Arial" w:hAnsiTheme="minorBidi" w:cstheme="minorBidi"/>
          <w:sz w:val="22"/>
          <w:szCs w:val="22"/>
        </w:rPr>
        <w:t>ChatGPT</w:t>
      </w:r>
      <w:proofErr w:type="spellEnd"/>
      <w:r w:rsidRPr="00844AF0">
        <w:rPr>
          <w:rFonts w:asciiTheme="minorBidi" w:eastAsia="Arial" w:hAnsiTheme="minorBidi" w:cstheme="minorBidi"/>
          <w:sz w:val="22"/>
          <w:szCs w:val="22"/>
        </w:rPr>
        <w:t xml:space="preserve"> und ähnlichen Tools mit KI-bezogenen Ängsten </w:t>
      </w:r>
      <w:r w:rsidR="002B1179">
        <w:rPr>
          <w:rFonts w:asciiTheme="minorBidi" w:eastAsia="Arial" w:hAnsiTheme="minorBidi" w:cstheme="minorBidi"/>
          <w:sz w:val="22"/>
          <w:szCs w:val="22"/>
        </w:rPr>
        <w:t xml:space="preserve">am nächsten Tag </w:t>
      </w:r>
      <w:r w:rsidR="00EB6B81" w:rsidRPr="00844AF0">
        <w:rPr>
          <w:rFonts w:asciiTheme="minorBidi" w:eastAsia="Arial" w:hAnsiTheme="minorBidi" w:cstheme="minorBidi"/>
          <w:sz w:val="22"/>
          <w:szCs w:val="22"/>
        </w:rPr>
        <w:t>wird mediiert durch Informationsüberlastung</w:t>
      </w:r>
    </w:p>
    <w:p w14:paraId="31A3B729" w14:textId="77777777" w:rsidR="00167A28" w:rsidRPr="00844AF0" w:rsidRDefault="00167A28" w:rsidP="00167A28">
      <w:pPr>
        <w:spacing w:line="360" w:lineRule="auto"/>
        <w:rPr>
          <w:rFonts w:asciiTheme="minorBidi" w:eastAsia="Arial" w:hAnsiTheme="minorBidi" w:cstheme="minorBidi"/>
          <w:sz w:val="22"/>
          <w:szCs w:val="22"/>
        </w:rPr>
      </w:pPr>
    </w:p>
    <w:p w14:paraId="70B6655A" w14:textId="3DCF8E65" w:rsidR="00167A28" w:rsidRPr="00F6076E" w:rsidRDefault="00167A28" w:rsidP="00167A28">
      <w:pPr>
        <w:spacing w:line="360" w:lineRule="auto"/>
        <w:rPr>
          <w:rFonts w:asciiTheme="minorBidi" w:eastAsia="Arial" w:hAnsiTheme="minorBidi" w:cstheme="minorBidi"/>
          <w:b/>
          <w:bCs/>
          <w:sz w:val="22"/>
          <w:szCs w:val="22"/>
          <w:lang w:val="de-DE"/>
        </w:rPr>
      </w:pPr>
      <w:r w:rsidRPr="00844AF0">
        <w:rPr>
          <w:rFonts w:asciiTheme="minorBidi" w:eastAsia="Arial" w:hAnsiTheme="minorBidi" w:cstheme="minorBidi"/>
          <w:b/>
          <w:bCs/>
          <w:sz w:val="22"/>
          <w:szCs w:val="22"/>
        </w:rPr>
        <w:t>Bedeutung der Forschung</w:t>
      </w:r>
      <w:r w:rsidR="00ED57DC" w:rsidRPr="00F6076E">
        <w:rPr>
          <w:rFonts w:asciiTheme="minorBidi" w:eastAsia="Arial" w:hAnsiTheme="minorBidi" w:cstheme="minorBidi"/>
          <w:b/>
          <w:bCs/>
          <w:sz w:val="22"/>
          <w:szCs w:val="22"/>
          <w:lang w:val="de-DE"/>
        </w:rPr>
        <w:t>:</w:t>
      </w:r>
    </w:p>
    <w:p w14:paraId="205B1626" w14:textId="77777777" w:rsidR="00167A28" w:rsidRPr="00844AF0" w:rsidRDefault="00167A28" w:rsidP="00167A28">
      <w:pPr>
        <w:spacing w:line="360" w:lineRule="auto"/>
        <w:rPr>
          <w:rFonts w:asciiTheme="minorBidi" w:eastAsia="Arial" w:hAnsiTheme="minorBidi" w:cstheme="minorBidi"/>
          <w:sz w:val="22"/>
          <w:szCs w:val="22"/>
        </w:rPr>
      </w:pPr>
    </w:p>
    <w:p w14:paraId="616D6B5F" w14:textId="24F38FC1" w:rsidR="00167A28" w:rsidRPr="00844AF0" w:rsidRDefault="00167A28" w:rsidP="00167A28">
      <w:pPr>
        <w:spacing w:line="360" w:lineRule="auto"/>
        <w:rPr>
          <w:rFonts w:asciiTheme="minorBidi" w:eastAsia="Arial" w:hAnsiTheme="minorBidi" w:cstheme="minorBidi"/>
          <w:sz w:val="22"/>
          <w:szCs w:val="22"/>
        </w:rPr>
      </w:pPr>
      <w:r w:rsidRPr="00844AF0">
        <w:rPr>
          <w:rFonts w:asciiTheme="minorBidi" w:eastAsia="Arial" w:hAnsiTheme="minorBidi" w:cstheme="minorBidi"/>
          <w:sz w:val="22"/>
          <w:szCs w:val="22"/>
        </w:rPr>
        <w:t>Die Ergebnisse dieser Studie können wichtige Erkenntnisse über die Auswirkungen der Nutzung von KI-Sprachmodellen auf die mentale Gesundheit von Psychologiestudierenden liefern. Darüber hinaus bieten sie Einblicke in die Faktoren, die das Nutzungsverhalten und die Akzeptanz dieser Technologien bei Studierenden beeinflussen.</w:t>
      </w:r>
    </w:p>
    <w:p w14:paraId="3DBD04DD" w14:textId="77777777" w:rsidR="00167A28" w:rsidRPr="00844AF0" w:rsidRDefault="00167A28" w:rsidP="00167A28">
      <w:pPr>
        <w:spacing w:line="360" w:lineRule="auto"/>
        <w:rPr>
          <w:rFonts w:asciiTheme="minorBidi" w:eastAsia="Arial" w:hAnsiTheme="minorBidi" w:cstheme="minorBidi"/>
          <w:sz w:val="22"/>
          <w:szCs w:val="22"/>
        </w:rPr>
      </w:pPr>
    </w:p>
    <w:p w14:paraId="7A02FE1D" w14:textId="148715B3" w:rsidR="00167A28" w:rsidRPr="00844AF0" w:rsidRDefault="00167A28" w:rsidP="00167A28">
      <w:pPr>
        <w:spacing w:line="360" w:lineRule="auto"/>
        <w:rPr>
          <w:rFonts w:asciiTheme="minorBidi" w:eastAsia="Arial" w:hAnsiTheme="minorBidi" w:cstheme="minorBidi"/>
          <w:sz w:val="22"/>
          <w:szCs w:val="22"/>
          <w:lang w:val="de-DE"/>
        </w:rPr>
      </w:pPr>
      <w:r w:rsidRPr="00844AF0">
        <w:rPr>
          <w:rFonts w:asciiTheme="minorBidi" w:eastAsia="Arial" w:hAnsiTheme="minorBidi" w:cstheme="minorBidi"/>
          <w:sz w:val="22"/>
          <w:szCs w:val="22"/>
        </w:rPr>
        <w:t xml:space="preserve">Auf der Grundlage der Studienergebnisse können Universitäten und Hochschulen gezielte Strategien entwickeln, um die Integration von KI-gestützten Tools in den Lehrplan zu fördern und die Studierenden bei der Bewältigung potenzieller negativer Auswirkungen auf ihre mentale Gesundheit zu unterstützen. Zudem kann die Forschung dazu beitragen, den Dialog über ethische und soziale Implikationen der zunehmenden Verbreitung von KI-Sprachmodellen in verschiedenen Lebensbereichen anzuregen und eine Grundlage für zukünftige Forschungsprojekte in diesem Bereich zu schaffen. Insgesamt trägt die Studie dazu bei, das Verständnis der Rolle von KI in der aktuellen Bildungslandschaft zu vertiefen und mögliche Chancen und Herausforderungen für die Ausbildung </w:t>
      </w:r>
      <w:r w:rsidR="009C50F0" w:rsidRPr="00844AF0">
        <w:rPr>
          <w:rFonts w:asciiTheme="minorBidi" w:eastAsia="Arial" w:hAnsiTheme="minorBidi" w:cstheme="minorBidi"/>
          <w:sz w:val="22"/>
          <w:szCs w:val="22"/>
          <w:lang w:val="de-DE"/>
        </w:rPr>
        <w:t>Studierender (insb. Psychologiestudierender) aufzeigen.</w:t>
      </w:r>
    </w:p>
    <w:p w14:paraId="00000012" w14:textId="77777777" w:rsidR="000C3814" w:rsidRPr="00844AF0" w:rsidRDefault="000C3814">
      <w:pPr>
        <w:spacing w:line="360" w:lineRule="auto"/>
        <w:jc w:val="both"/>
        <w:rPr>
          <w:rFonts w:asciiTheme="minorBidi" w:eastAsia="Arial" w:hAnsiTheme="minorBidi" w:cstheme="minorBidi"/>
          <w:sz w:val="22"/>
          <w:szCs w:val="22"/>
        </w:rPr>
      </w:pPr>
    </w:p>
    <w:p w14:paraId="00000013" w14:textId="77777777" w:rsidR="000C3814" w:rsidRPr="00844AF0" w:rsidRDefault="000C3814">
      <w:pPr>
        <w:rPr>
          <w:rFonts w:asciiTheme="minorBidi" w:eastAsia="Arial" w:hAnsiTheme="minorBidi" w:cstheme="minorBidi"/>
          <w:sz w:val="22"/>
          <w:szCs w:val="22"/>
        </w:rPr>
      </w:pPr>
    </w:p>
    <w:p w14:paraId="3365CC84" w14:textId="02445FA4" w:rsidR="00570643" w:rsidRPr="00844AF0" w:rsidRDefault="00570643" w:rsidP="00570643">
      <w:pPr>
        <w:spacing w:line="360" w:lineRule="auto"/>
        <w:rPr>
          <w:rFonts w:asciiTheme="minorBidi" w:eastAsia="Arial" w:hAnsiTheme="minorBidi" w:cstheme="minorBidi"/>
          <w:sz w:val="22"/>
          <w:szCs w:val="22"/>
        </w:rPr>
      </w:pPr>
    </w:p>
    <w:p w14:paraId="22967108" w14:textId="77777777" w:rsidR="00570643" w:rsidRPr="00844AF0" w:rsidRDefault="00570643" w:rsidP="00570643">
      <w:pPr>
        <w:spacing w:line="360" w:lineRule="auto"/>
        <w:rPr>
          <w:rFonts w:asciiTheme="minorBidi" w:eastAsia="Arial" w:hAnsiTheme="minorBidi" w:cstheme="minorBidi"/>
          <w:sz w:val="22"/>
          <w:szCs w:val="22"/>
        </w:rPr>
      </w:pPr>
    </w:p>
    <w:sectPr w:rsidR="00570643" w:rsidRPr="00844AF0">
      <w:pgSz w:w="11900" w:h="16840"/>
      <w:pgMar w:top="1417" w:right="1417" w:bottom="1134"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75406"/>
    <w:multiLevelType w:val="multilevel"/>
    <w:tmpl w:val="4D7E3E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AF22EDD"/>
    <w:multiLevelType w:val="hybridMultilevel"/>
    <w:tmpl w:val="313C2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CF0D78"/>
    <w:multiLevelType w:val="hybridMultilevel"/>
    <w:tmpl w:val="50065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2891291">
    <w:abstractNumId w:val="0"/>
  </w:num>
  <w:num w:numId="2" w16cid:durableId="1096823378">
    <w:abstractNumId w:val="1"/>
  </w:num>
  <w:num w:numId="3" w16cid:durableId="7405620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814"/>
    <w:rsid w:val="00023633"/>
    <w:rsid w:val="000C3814"/>
    <w:rsid w:val="00113E25"/>
    <w:rsid w:val="00167A28"/>
    <w:rsid w:val="00192DF2"/>
    <w:rsid w:val="002B1179"/>
    <w:rsid w:val="00310553"/>
    <w:rsid w:val="003F6C5B"/>
    <w:rsid w:val="00570643"/>
    <w:rsid w:val="006445FE"/>
    <w:rsid w:val="00761BD6"/>
    <w:rsid w:val="007F5B9D"/>
    <w:rsid w:val="00844AF0"/>
    <w:rsid w:val="0086279D"/>
    <w:rsid w:val="00872BC7"/>
    <w:rsid w:val="0090753F"/>
    <w:rsid w:val="009C50F0"/>
    <w:rsid w:val="009E1CF8"/>
    <w:rsid w:val="00B74480"/>
    <w:rsid w:val="00C80D08"/>
    <w:rsid w:val="00D241DF"/>
    <w:rsid w:val="00EA4A8D"/>
    <w:rsid w:val="00EB6B81"/>
    <w:rsid w:val="00ED57DC"/>
    <w:rsid w:val="00F6076E"/>
  </w:rsids>
  <m:mathPr>
    <m:mathFont m:val="Cambria Math"/>
    <m:brkBin m:val="before"/>
    <m:brkBinSub m:val="--"/>
    <m:smallFrac m:val="0"/>
    <m:dispDef/>
    <m:lMargin m:val="0"/>
    <m:rMargin m:val="0"/>
    <m:defJc m:val="centerGroup"/>
    <m:wrapIndent m:val="1440"/>
    <m:intLim m:val="subSup"/>
    <m:naryLim m:val="undOvr"/>
  </m:mathPr>
  <w:themeFontLang w:val="en-DE"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2FCD51C"/>
  <w15:docId w15:val="{9F57ED92-16B0-2E4A-911C-A0F568AC2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de-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BD6"/>
    <w:rPr>
      <w:rFonts w:ascii="Times New Roman" w:eastAsia="Times New Roman" w:hAnsi="Times New Roman" w:cs="Times New Roman"/>
      <w:lang w:val="en-DE"/>
    </w:rPr>
  </w:style>
  <w:style w:type="paragraph" w:styleId="Heading1">
    <w:name w:val="heading 1"/>
    <w:basedOn w:val="Normal"/>
    <w:next w:val="Normal"/>
    <w:uiPriority w:val="9"/>
    <w:qFormat/>
    <w:pPr>
      <w:keepNext/>
      <w:keepLines/>
      <w:spacing w:before="480" w:after="120"/>
      <w:outlineLvl w:val="0"/>
    </w:pPr>
    <w:rPr>
      <w:rFonts w:ascii="Calibri" w:eastAsia="Calibri" w:hAnsi="Calibri" w:cs="Calibri"/>
      <w:b/>
      <w:sz w:val="48"/>
      <w:szCs w:val="48"/>
      <w:lang w:val="de-DE"/>
    </w:rPr>
  </w:style>
  <w:style w:type="paragraph" w:styleId="Heading2">
    <w:name w:val="heading 2"/>
    <w:basedOn w:val="Normal"/>
    <w:next w:val="Normal"/>
    <w:uiPriority w:val="9"/>
    <w:semiHidden/>
    <w:unhideWhenUsed/>
    <w:qFormat/>
    <w:pPr>
      <w:keepNext/>
      <w:keepLines/>
      <w:spacing w:before="360" w:after="80"/>
      <w:outlineLvl w:val="1"/>
    </w:pPr>
    <w:rPr>
      <w:rFonts w:ascii="Calibri" w:eastAsia="Calibri" w:hAnsi="Calibri" w:cs="Calibri"/>
      <w:b/>
      <w:sz w:val="36"/>
      <w:szCs w:val="36"/>
      <w:lang w:val="de-DE"/>
    </w:rPr>
  </w:style>
  <w:style w:type="paragraph" w:styleId="Heading3">
    <w:name w:val="heading 3"/>
    <w:basedOn w:val="Normal"/>
    <w:next w:val="Normal"/>
    <w:uiPriority w:val="9"/>
    <w:semiHidden/>
    <w:unhideWhenUsed/>
    <w:qFormat/>
    <w:pPr>
      <w:keepNext/>
      <w:keepLines/>
      <w:spacing w:before="280" w:after="80"/>
      <w:outlineLvl w:val="2"/>
    </w:pPr>
    <w:rPr>
      <w:rFonts w:ascii="Calibri" w:eastAsia="Calibri" w:hAnsi="Calibri" w:cs="Calibri"/>
      <w:b/>
      <w:sz w:val="28"/>
      <w:szCs w:val="28"/>
      <w:lang w:val="de-DE"/>
    </w:rPr>
  </w:style>
  <w:style w:type="paragraph" w:styleId="Heading4">
    <w:name w:val="heading 4"/>
    <w:basedOn w:val="Normal"/>
    <w:next w:val="Normal"/>
    <w:uiPriority w:val="9"/>
    <w:semiHidden/>
    <w:unhideWhenUsed/>
    <w:qFormat/>
    <w:pPr>
      <w:keepNext/>
      <w:keepLines/>
      <w:spacing w:before="240" w:after="40"/>
      <w:outlineLvl w:val="3"/>
    </w:pPr>
    <w:rPr>
      <w:rFonts w:ascii="Calibri" w:eastAsia="Calibri" w:hAnsi="Calibri" w:cs="Calibri"/>
      <w:b/>
      <w:lang w:val="de-DE"/>
    </w:rPr>
  </w:style>
  <w:style w:type="paragraph" w:styleId="Heading5">
    <w:name w:val="heading 5"/>
    <w:basedOn w:val="Normal"/>
    <w:next w:val="Normal"/>
    <w:uiPriority w:val="9"/>
    <w:semiHidden/>
    <w:unhideWhenUsed/>
    <w:qFormat/>
    <w:pPr>
      <w:keepNext/>
      <w:keepLines/>
      <w:spacing w:before="220" w:after="40"/>
      <w:outlineLvl w:val="4"/>
    </w:pPr>
    <w:rPr>
      <w:rFonts w:ascii="Calibri" w:eastAsia="Calibri" w:hAnsi="Calibri" w:cs="Calibri"/>
      <w:b/>
      <w:sz w:val="22"/>
      <w:szCs w:val="22"/>
      <w:lang w:val="de-DE"/>
    </w:rPr>
  </w:style>
  <w:style w:type="paragraph" w:styleId="Heading6">
    <w:name w:val="heading 6"/>
    <w:basedOn w:val="Normal"/>
    <w:next w:val="Normal"/>
    <w:uiPriority w:val="9"/>
    <w:semiHidden/>
    <w:unhideWhenUsed/>
    <w:qFormat/>
    <w:pPr>
      <w:keepNext/>
      <w:keepLines/>
      <w:spacing w:before="200" w:after="40"/>
      <w:outlineLvl w:val="5"/>
    </w:pPr>
    <w:rPr>
      <w:rFonts w:ascii="Calibri" w:eastAsia="Calibri" w:hAnsi="Calibri" w:cs="Calibri"/>
      <w:b/>
      <w:sz w:val="20"/>
      <w:szCs w:val="20"/>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rFonts w:ascii="Calibri" w:eastAsia="Calibri" w:hAnsi="Calibri" w:cs="Calibri"/>
      <w:b/>
      <w:sz w:val="72"/>
      <w:szCs w:val="72"/>
      <w:lang w:val="de-DE"/>
    </w:rPr>
  </w:style>
  <w:style w:type="paragraph" w:styleId="NormalWeb">
    <w:name w:val="Normal (Web)"/>
    <w:basedOn w:val="Normal"/>
    <w:uiPriority w:val="99"/>
    <w:unhideWhenUsed/>
    <w:rsid w:val="00C92AE4"/>
    <w:pPr>
      <w:spacing w:before="100" w:beforeAutospacing="1" w:after="100" w:afterAutospacing="1"/>
    </w:pPr>
    <w:rPr>
      <w:lang w:val="de-DE" w:eastAsia="de-DE"/>
    </w:rPr>
  </w:style>
  <w:style w:type="character" w:styleId="CommentReference">
    <w:name w:val="annotation reference"/>
    <w:basedOn w:val="DefaultParagraphFont"/>
    <w:uiPriority w:val="99"/>
    <w:semiHidden/>
    <w:unhideWhenUsed/>
    <w:rsid w:val="00BA761B"/>
    <w:rPr>
      <w:sz w:val="16"/>
      <w:szCs w:val="16"/>
    </w:rPr>
  </w:style>
  <w:style w:type="paragraph" w:styleId="CommentText">
    <w:name w:val="annotation text"/>
    <w:basedOn w:val="Normal"/>
    <w:link w:val="CommentTextChar"/>
    <w:uiPriority w:val="99"/>
    <w:unhideWhenUsed/>
    <w:rsid w:val="00BA761B"/>
    <w:rPr>
      <w:rFonts w:ascii="Calibri" w:eastAsia="Calibri" w:hAnsi="Calibri" w:cs="Calibri"/>
      <w:sz w:val="20"/>
      <w:szCs w:val="20"/>
      <w:lang w:val="de-DE"/>
    </w:rPr>
  </w:style>
  <w:style w:type="character" w:customStyle="1" w:styleId="CommentTextChar">
    <w:name w:val="Comment Text Char"/>
    <w:basedOn w:val="DefaultParagraphFont"/>
    <w:link w:val="CommentText"/>
    <w:uiPriority w:val="99"/>
    <w:rsid w:val="00BA761B"/>
    <w:rPr>
      <w:sz w:val="20"/>
      <w:szCs w:val="20"/>
    </w:rPr>
  </w:style>
  <w:style w:type="paragraph" w:styleId="CommentSubject">
    <w:name w:val="annotation subject"/>
    <w:basedOn w:val="CommentText"/>
    <w:next w:val="CommentText"/>
    <w:link w:val="CommentSubjectChar"/>
    <w:uiPriority w:val="99"/>
    <w:semiHidden/>
    <w:unhideWhenUsed/>
    <w:rsid w:val="00BA761B"/>
    <w:rPr>
      <w:b/>
      <w:bCs/>
    </w:rPr>
  </w:style>
  <w:style w:type="character" w:customStyle="1" w:styleId="CommentSubjectChar">
    <w:name w:val="Comment Subject Char"/>
    <w:basedOn w:val="CommentTextChar"/>
    <w:link w:val="CommentSubject"/>
    <w:uiPriority w:val="99"/>
    <w:semiHidden/>
    <w:rsid w:val="00BA761B"/>
    <w:rPr>
      <w:b/>
      <w:bCs/>
      <w:sz w:val="20"/>
      <w:szCs w:val="20"/>
    </w:rPr>
  </w:style>
  <w:style w:type="paragraph" w:styleId="BalloonText">
    <w:name w:val="Balloon Text"/>
    <w:basedOn w:val="Normal"/>
    <w:link w:val="BalloonTextChar"/>
    <w:uiPriority w:val="99"/>
    <w:semiHidden/>
    <w:unhideWhenUsed/>
    <w:rsid w:val="00BA761B"/>
    <w:rPr>
      <w:rFonts w:ascii="Segoe UI" w:eastAsia="Calibri" w:hAnsi="Segoe UI" w:cs="Segoe UI"/>
      <w:sz w:val="18"/>
      <w:szCs w:val="18"/>
      <w:lang w:val="de-DE"/>
    </w:rPr>
  </w:style>
  <w:style w:type="character" w:customStyle="1" w:styleId="BalloonTextChar">
    <w:name w:val="Balloon Text Char"/>
    <w:basedOn w:val="DefaultParagraphFont"/>
    <w:link w:val="BalloonText"/>
    <w:uiPriority w:val="99"/>
    <w:semiHidden/>
    <w:rsid w:val="00BA761B"/>
    <w:rPr>
      <w:rFonts w:ascii="Segoe UI" w:hAnsi="Segoe UI" w:cs="Segoe UI"/>
      <w:sz w:val="18"/>
      <w:szCs w:val="18"/>
    </w:rPr>
  </w:style>
  <w:style w:type="paragraph" w:styleId="ListParagraph">
    <w:name w:val="List Paragraph"/>
    <w:basedOn w:val="Normal"/>
    <w:uiPriority w:val="34"/>
    <w:qFormat/>
    <w:rsid w:val="00347D1A"/>
    <w:pPr>
      <w:ind w:left="720"/>
      <w:contextualSpacing/>
    </w:pPr>
    <w:rPr>
      <w:rFonts w:ascii="Calibri" w:eastAsia="Calibri" w:hAnsi="Calibri" w:cs="Calibri"/>
      <w:lang w:val="de-DE"/>
    </w:rPr>
  </w:style>
  <w:style w:type="paragraph" w:customStyle="1" w:styleId="EndNoteBibliographyTitle">
    <w:name w:val="EndNote Bibliography Title"/>
    <w:basedOn w:val="Normal"/>
    <w:link w:val="EndNoteBibliographyTitleZchn"/>
    <w:rsid w:val="009042BC"/>
    <w:pPr>
      <w:jc w:val="center"/>
    </w:pPr>
    <w:rPr>
      <w:rFonts w:ascii="Calibri" w:eastAsia="Calibri" w:hAnsi="Calibri" w:cs="Calibri"/>
      <w:noProof/>
      <w:lang w:val="en-US"/>
    </w:rPr>
  </w:style>
  <w:style w:type="character" w:customStyle="1" w:styleId="EndNoteBibliographyTitleZchn">
    <w:name w:val="EndNote Bibliography Title Zchn"/>
    <w:basedOn w:val="DefaultParagraphFont"/>
    <w:link w:val="EndNoteBibliographyTitle"/>
    <w:rsid w:val="009042BC"/>
    <w:rPr>
      <w:rFonts w:ascii="Calibri" w:hAnsi="Calibri" w:cs="Calibri"/>
      <w:noProof/>
      <w:lang w:val="en-US"/>
    </w:rPr>
  </w:style>
  <w:style w:type="paragraph" w:customStyle="1" w:styleId="EndNoteBibliography">
    <w:name w:val="EndNote Bibliography"/>
    <w:basedOn w:val="Normal"/>
    <w:link w:val="EndNoteBibliographyZchn"/>
    <w:rsid w:val="009042BC"/>
    <w:rPr>
      <w:rFonts w:ascii="Calibri" w:eastAsia="Calibri" w:hAnsi="Calibri" w:cs="Calibri"/>
      <w:noProof/>
      <w:lang w:val="en-US"/>
    </w:rPr>
  </w:style>
  <w:style w:type="character" w:customStyle="1" w:styleId="EndNoteBibliographyZchn">
    <w:name w:val="EndNote Bibliography Zchn"/>
    <w:basedOn w:val="DefaultParagraphFont"/>
    <w:link w:val="EndNoteBibliography"/>
    <w:rsid w:val="009042BC"/>
    <w:rPr>
      <w:rFonts w:ascii="Calibri" w:hAnsi="Calibri" w:cs="Calibri"/>
      <w:noProof/>
      <w:lang w:val="en-US"/>
    </w:rPr>
  </w:style>
  <w:style w:type="character" w:styleId="Hyperlink">
    <w:name w:val="Hyperlink"/>
    <w:basedOn w:val="DefaultParagraphFont"/>
    <w:uiPriority w:val="99"/>
    <w:unhideWhenUsed/>
    <w:rsid w:val="000E4B3B"/>
    <w:rPr>
      <w:color w:val="0563C1" w:themeColor="hyperlink"/>
      <w:u w:val="single"/>
    </w:rPr>
  </w:style>
  <w:style w:type="character" w:styleId="UnresolvedMention">
    <w:name w:val="Unresolved Mention"/>
    <w:basedOn w:val="DefaultParagraphFont"/>
    <w:uiPriority w:val="99"/>
    <w:semiHidden/>
    <w:unhideWhenUsed/>
    <w:rsid w:val="000E4B3B"/>
    <w:rPr>
      <w:color w:val="605E5C"/>
      <w:shd w:val="clear" w:color="auto" w:fill="E1DFDD"/>
    </w:rPr>
  </w:style>
  <w:style w:type="paragraph" w:styleId="Revision">
    <w:name w:val="Revision"/>
    <w:hidden/>
    <w:uiPriority w:val="99"/>
    <w:semiHidden/>
    <w:rsid w:val="00281CC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947999">
      <w:bodyDiv w:val="1"/>
      <w:marLeft w:val="0"/>
      <w:marRight w:val="0"/>
      <w:marTop w:val="0"/>
      <w:marBottom w:val="0"/>
      <w:divBdr>
        <w:top w:val="none" w:sz="0" w:space="0" w:color="auto"/>
        <w:left w:val="none" w:sz="0" w:space="0" w:color="auto"/>
        <w:bottom w:val="none" w:sz="0" w:space="0" w:color="auto"/>
        <w:right w:val="none" w:sz="0" w:space="0" w:color="auto"/>
      </w:divBdr>
      <w:divsChild>
        <w:div w:id="829251591">
          <w:marLeft w:val="480"/>
          <w:marRight w:val="0"/>
          <w:marTop w:val="0"/>
          <w:marBottom w:val="0"/>
          <w:divBdr>
            <w:top w:val="none" w:sz="0" w:space="0" w:color="auto"/>
            <w:left w:val="none" w:sz="0" w:space="0" w:color="auto"/>
            <w:bottom w:val="none" w:sz="0" w:space="0" w:color="auto"/>
            <w:right w:val="none" w:sz="0" w:space="0" w:color="auto"/>
          </w:divBdr>
          <w:divsChild>
            <w:div w:id="240337640">
              <w:marLeft w:val="0"/>
              <w:marRight w:val="0"/>
              <w:marTop w:val="0"/>
              <w:marBottom w:val="0"/>
              <w:divBdr>
                <w:top w:val="none" w:sz="0" w:space="0" w:color="auto"/>
                <w:left w:val="none" w:sz="0" w:space="0" w:color="auto"/>
                <w:bottom w:val="none" w:sz="0" w:space="0" w:color="auto"/>
                <w:right w:val="none" w:sz="0" w:space="0" w:color="auto"/>
              </w:divBdr>
            </w:div>
            <w:div w:id="1545944227">
              <w:marLeft w:val="0"/>
              <w:marRight w:val="0"/>
              <w:marTop w:val="0"/>
              <w:marBottom w:val="0"/>
              <w:divBdr>
                <w:top w:val="none" w:sz="0" w:space="0" w:color="auto"/>
                <w:left w:val="none" w:sz="0" w:space="0" w:color="auto"/>
                <w:bottom w:val="none" w:sz="0" w:space="0" w:color="auto"/>
                <w:right w:val="none" w:sz="0" w:space="0" w:color="auto"/>
              </w:divBdr>
            </w:div>
            <w:div w:id="1494251457">
              <w:marLeft w:val="0"/>
              <w:marRight w:val="0"/>
              <w:marTop w:val="0"/>
              <w:marBottom w:val="0"/>
              <w:divBdr>
                <w:top w:val="none" w:sz="0" w:space="0" w:color="auto"/>
                <w:left w:val="none" w:sz="0" w:space="0" w:color="auto"/>
                <w:bottom w:val="none" w:sz="0" w:space="0" w:color="auto"/>
                <w:right w:val="none" w:sz="0" w:space="0" w:color="auto"/>
              </w:divBdr>
            </w:div>
            <w:div w:id="1393696622">
              <w:marLeft w:val="0"/>
              <w:marRight w:val="0"/>
              <w:marTop w:val="0"/>
              <w:marBottom w:val="0"/>
              <w:divBdr>
                <w:top w:val="none" w:sz="0" w:space="0" w:color="auto"/>
                <w:left w:val="none" w:sz="0" w:space="0" w:color="auto"/>
                <w:bottom w:val="none" w:sz="0" w:space="0" w:color="auto"/>
                <w:right w:val="none" w:sz="0" w:space="0" w:color="auto"/>
              </w:divBdr>
            </w:div>
            <w:div w:id="164098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4759">
      <w:bodyDiv w:val="1"/>
      <w:marLeft w:val="0"/>
      <w:marRight w:val="0"/>
      <w:marTop w:val="0"/>
      <w:marBottom w:val="0"/>
      <w:divBdr>
        <w:top w:val="none" w:sz="0" w:space="0" w:color="auto"/>
        <w:left w:val="none" w:sz="0" w:space="0" w:color="auto"/>
        <w:bottom w:val="none" w:sz="0" w:space="0" w:color="auto"/>
        <w:right w:val="none" w:sz="0" w:space="0" w:color="auto"/>
      </w:divBdr>
      <w:divsChild>
        <w:div w:id="1452894677">
          <w:marLeft w:val="480"/>
          <w:marRight w:val="0"/>
          <w:marTop w:val="0"/>
          <w:marBottom w:val="0"/>
          <w:divBdr>
            <w:top w:val="none" w:sz="0" w:space="0" w:color="auto"/>
            <w:left w:val="none" w:sz="0" w:space="0" w:color="auto"/>
            <w:bottom w:val="none" w:sz="0" w:space="0" w:color="auto"/>
            <w:right w:val="none" w:sz="0" w:space="0" w:color="auto"/>
          </w:divBdr>
          <w:divsChild>
            <w:div w:id="785582184">
              <w:marLeft w:val="0"/>
              <w:marRight w:val="0"/>
              <w:marTop w:val="0"/>
              <w:marBottom w:val="0"/>
              <w:divBdr>
                <w:top w:val="none" w:sz="0" w:space="0" w:color="auto"/>
                <w:left w:val="none" w:sz="0" w:space="0" w:color="auto"/>
                <w:bottom w:val="none" w:sz="0" w:space="0" w:color="auto"/>
                <w:right w:val="none" w:sz="0" w:space="0" w:color="auto"/>
              </w:divBdr>
            </w:div>
            <w:div w:id="2101559203">
              <w:marLeft w:val="0"/>
              <w:marRight w:val="0"/>
              <w:marTop w:val="0"/>
              <w:marBottom w:val="0"/>
              <w:divBdr>
                <w:top w:val="none" w:sz="0" w:space="0" w:color="auto"/>
                <w:left w:val="none" w:sz="0" w:space="0" w:color="auto"/>
                <w:bottom w:val="none" w:sz="0" w:space="0" w:color="auto"/>
                <w:right w:val="none" w:sz="0" w:space="0" w:color="auto"/>
              </w:divBdr>
            </w:div>
            <w:div w:id="1942562489">
              <w:marLeft w:val="0"/>
              <w:marRight w:val="0"/>
              <w:marTop w:val="0"/>
              <w:marBottom w:val="0"/>
              <w:divBdr>
                <w:top w:val="none" w:sz="0" w:space="0" w:color="auto"/>
                <w:left w:val="none" w:sz="0" w:space="0" w:color="auto"/>
                <w:bottom w:val="none" w:sz="0" w:space="0" w:color="auto"/>
                <w:right w:val="none" w:sz="0" w:space="0" w:color="auto"/>
              </w:divBdr>
            </w:div>
            <w:div w:id="589584118">
              <w:marLeft w:val="0"/>
              <w:marRight w:val="0"/>
              <w:marTop w:val="0"/>
              <w:marBottom w:val="0"/>
              <w:divBdr>
                <w:top w:val="none" w:sz="0" w:space="0" w:color="auto"/>
                <w:left w:val="none" w:sz="0" w:space="0" w:color="auto"/>
                <w:bottom w:val="none" w:sz="0" w:space="0" w:color="auto"/>
                <w:right w:val="none" w:sz="0" w:space="0" w:color="auto"/>
              </w:divBdr>
            </w:div>
            <w:div w:id="98103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4130">
      <w:bodyDiv w:val="1"/>
      <w:marLeft w:val="0"/>
      <w:marRight w:val="0"/>
      <w:marTop w:val="0"/>
      <w:marBottom w:val="0"/>
      <w:divBdr>
        <w:top w:val="none" w:sz="0" w:space="0" w:color="auto"/>
        <w:left w:val="none" w:sz="0" w:space="0" w:color="auto"/>
        <w:bottom w:val="none" w:sz="0" w:space="0" w:color="auto"/>
        <w:right w:val="none" w:sz="0" w:space="0" w:color="auto"/>
      </w:divBdr>
      <w:divsChild>
        <w:div w:id="1799949245">
          <w:marLeft w:val="480"/>
          <w:marRight w:val="0"/>
          <w:marTop w:val="0"/>
          <w:marBottom w:val="0"/>
          <w:divBdr>
            <w:top w:val="none" w:sz="0" w:space="0" w:color="auto"/>
            <w:left w:val="none" w:sz="0" w:space="0" w:color="auto"/>
            <w:bottom w:val="none" w:sz="0" w:space="0" w:color="auto"/>
            <w:right w:val="none" w:sz="0" w:space="0" w:color="auto"/>
          </w:divBdr>
          <w:divsChild>
            <w:div w:id="53905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27138">
      <w:bodyDiv w:val="1"/>
      <w:marLeft w:val="0"/>
      <w:marRight w:val="0"/>
      <w:marTop w:val="0"/>
      <w:marBottom w:val="0"/>
      <w:divBdr>
        <w:top w:val="none" w:sz="0" w:space="0" w:color="auto"/>
        <w:left w:val="none" w:sz="0" w:space="0" w:color="auto"/>
        <w:bottom w:val="none" w:sz="0" w:space="0" w:color="auto"/>
        <w:right w:val="none" w:sz="0" w:space="0" w:color="auto"/>
      </w:divBdr>
      <w:divsChild>
        <w:div w:id="418327477">
          <w:marLeft w:val="480"/>
          <w:marRight w:val="0"/>
          <w:marTop w:val="0"/>
          <w:marBottom w:val="0"/>
          <w:divBdr>
            <w:top w:val="none" w:sz="0" w:space="0" w:color="auto"/>
            <w:left w:val="none" w:sz="0" w:space="0" w:color="auto"/>
            <w:bottom w:val="none" w:sz="0" w:space="0" w:color="auto"/>
            <w:right w:val="none" w:sz="0" w:space="0" w:color="auto"/>
          </w:divBdr>
          <w:divsChild>
            <w:div w:id="41000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nneokk.quarto.pub/psychology-students-use-of-chatgp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xbepBa8Rsj+oG8soXZz+EIlZrow==">AMUW2mWOsRADYj+A6a+M7OxV7bjClSuRIRVb13Fnm5sk/PhZZ5GDTFmSnoJdZQtqQiVNAwKhqYV5/MFXobyUm50ue+Qwj9BNGylHZmrFU+BXxC3qinFu4DXDH9Cwc7Y+6P7JWNT15vSM6nKTQrpnawwi4NWBqoVbKIrpGsYGmukPW5g9BWPjM7x5G96qmctS/+zzGdb7wzdvjkq0kcaOfvOZxKGaTo5vdc7pv9PhiBNy+XyiR5VeEbY=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sca60577</dc:creator>
  <cp:lastModifiedBy>Anka K</cp:lastModifiedBy>
  <cp:revision>17</cp:revision>
  <dcterms:created xsi:type="dcterms:W3CDTF">2023-05-03T09:32:00Z</dcterms:created>
  <dcterms:modified xsi:type="dcterms:W3CDTF">2023-05-23T13:27:00Z</dcterms:modified>
</cp:coreProperties>
</file>