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591" w:rsidRPr="00FA374C" w:rsidRDefault="00607A7A" w:rsidP="00E54039">
      <w:pPr>
        <w:spacing w:line="480" w:lineRule="auto"/>
        <w:rPr>
          <w:rFonts w:ascii="Cambria" w:hAnsi="Cambria" w:cstheme="majorBidi"/>
          <w:lang w:val="en-US"/>
        </w:rPr>
      </w:pPr>
      <w:r w:rsidRPr="00FA374C">
        <w:rPr>
          <w:rFonts w:ascii="Cambria" w:hAnsi="Cambria" w:cstheme="majorBidi"/>
          <w:lang w:val="en-US"/>
        </w:rPr>
        <w:t xml:space="preserve">Table </w:t>
      </w:r>
      <w:r w:rsidR="00270591" w:rsidRPr="00FA374C">
        <w:rPr>
          <w:rFonts w:ascii="Cambria" w:hAnsi="Cambria" w:cstheme="majorBidi"/>
          <w:lang w:val="en-US"/>
        </w:rPr>
        <w:t xml:space="preserve">1 </w:t>
      </w:r>
    </w:p>
    <w:p w:rsidR="00B72F8E" w:rsidRPr="00FA374C" w:rsidRDefault="00F8705E" w:rsidP="00B72F8E">
      <w:pPr>
        <w:spacing w:line="480" w:lineRule="auto"/>
        <w:rPr>
          <w:rFonts w:ascii="Cambria" w:hAnsi="Cambria" w:cstheme="majorBidi"/>
          <w:lang w:val="en-US"/>
        </w:rPr>
      </w:pPr>
      <w:r w:rsidRPr="00FA374C">
        <w:rPr>
          <w:rFonts w:ascii="Cambria" w:hAnsi="Cambria" w:cstheme="majorBidi"/>
          <w:lang w:val="en-US"/>
        </w:rPr>
        <w:t>Means, standard deviations, and c</w:t>
      </w:r>
      <w:r w:rsidR="00270591" w:rsidRPr="00FA374C">
        <w:rPr>
          <w:rFonts w:ascii="Cambria" w:hAnsi="Cambria" w:cstheme="majorBidi"/>
          <w:lang w:val="en-US"/>
        </w:rPr>
        <w:t>orrelation</w:t>
      </w:r>
      <w:r w:rsidR="00861C18" w:rsidRPr="00FA374C">
        <w:rPr>
          <w:rFonts w:ascii="Cambria" w:hAnsi="Cambria" w:cstheme="majorBidi"/>
          <w:lang w:val="en-US"/>
        </w:rPr>
        <w:t>s among study variables</w:t>
      </w:r>
    </w:p>
    <w:tbl>
      <w:tblPr>
        <w:tblStyle w:val="TableGrid"/>
        <w:tblW w:w="7914" w:type="dxa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380"/>
        <w:gridCol w:w="992"/>
        <w:gridCol w:w="787"/>
        <w:gridCol w:w="412"/>
        <w:gridCol w:w="435"/>
        <w:gridCol w:w="415"/>
        <w:gridCol w:w="425"/>
        <w:gridCol w:w="426"/>
        <w:gridCol w:w="425"/>
        <w:gridCol w:w="425"/>
        <w:gridCol w:w="425"/>
        <w:gridCol w:w="426"/>
        <w:gridCol w:w="425"/>
        <w:gridCol w:w="516"/>
      </w:tblGrid>
      <w:tr w:rsidR="00FA374C" w:rsidRPr="00FA374C" w:rsidTr="00FA374C"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8705E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8705E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vertAlign w:val="subscript"/>
                <w:lang w:val="en-US"/>
              </w:rPr>
            </w:pPr>
            <w:r w:rsidRPr="00FA374C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M(SD)</w:t>
            </w:r>
          </w:p>
          <w:p w:rsidR="00F82574" w:rsidRPr="00FA374C" w:rsidRDefault="00F82574" w:rsidP="00F8705E">
            <w:pPr>
              <w:spacing w:line="276" w:lineRule="auto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FB Tool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8705E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vertAlign w:val="subscript"/>
                <w:lang w:val="en-US"/>
              </w:rPr>
            </w:pPr>
            <w:r w:rsidRPr="00FA374C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M(SD)</w:t>
            </w:r>
          </w:p>
          <w:p w:rsidR="00F82574" w:rsidRPr="00FA374C" w:rsidRDefault="00F82574" w:rsidP="00F8705E">
            <w:pPr>
              <w:spacing w:line="276" w:lineRule="auto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TR Tool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(1)</w:t>
            </w:r>
          </w:p>
        </w:tc>
        <w:tc>
          <w:tcPr>
            <w:tcW w:w="435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(2)</w:t>
            </w:r>
          </w:p>
        </w:tc>
        <w:tc>
          <w:tcPr>
            <w:tcW w:w="415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(3)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(4)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(5)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(6)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(7)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(8)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(9)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B72F8E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(10)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B72F8E" w:rsidRPr="00FA374C" w:rsidRDefault="00FA374C" w:rsidP="00FA374C">
            <w:pPr>
              <w:spacing w:line="276" w:lineRule="auto"/>
              <w:ind w:right="50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>
              <w:rPr>
                <w:rFonts w:ascii="Cambria" w:hAnsi="Cambria" w:cstheme="majorBidi"/>
                <w:sz w:val="18"/>
                <w:szCs w:val="18"/>
                <w:lang w:val="en-US"/>
              </w:rPr>
              <w:t>(11</w:t>
            </w:r>
            <w:r w:rsidR="00B72F8E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)</w:t>
            </w:r>
          </w:p>
        </w:tc>
      </w:tr>
      <w:tr w:rsidR="00FA374C" w:rsidRPr="00FA374C" w:rsidTr="00FA374C">
        <w:tc>
          <w:tcPr>
            <w:tcW w:w="1380" w:type="dxa"/>
            <w:tcBorders>
              <w:top w:val="single" w:sz="4" w:space="0" w:color="auto"/>
            </w:tcBorders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(1) </w:t>
            </w:r>
            <w:r w:rsidR="00F82574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PU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3.2 (0.9) </w:t>
            </w:r>
          </w:p>
        </w:tc>
        <w:tc>
          <w:tcPr>
            <w:tcW w:w="787" w:type="dxa"/>
            <w:tcBorders>
              <w:top w:val="single" w:sz="4" w:space="0" w:color="auto"/>
            </w:tcBorders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2.8 (1.1) </w:t>
            </w:r>
          </w:p>
        </w:tc>
        <w:tc>
          <w:tcPr>
            <w:tcW w:w="412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.35 </w:t>
            </w:r>
          </w:p>
        </w:tc>
        <w:tc>
          <w:tcPr>
            <w:tcW w:w="415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.74 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.77 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.15   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.73 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-.05    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-.20  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.08    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.05    </w:t>
            </w:r>
          </w:p>
        </w:tc>
        <w:tc>
          <w:tcPr>
            <w:tcW w:w="516" w:type="dxa"/>
            <w:tcBorders>
              <w:top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-.12  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(2) </w:t>
            </w:r>
            <w:r w:rsidR="00F82574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PE</w:t>
            </w:r>
          </w:p>
        </w:tc>
        <w:tc>
          <w:tcPr>
            <w:tcW w:w="992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3.7 (0.8) </w:t>
            </w:r>
          </w:p>
        </w:tc>
        <w:tc>
          <w:tcPr>
            <w:tcW w:w="787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3.9 (0.8) 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.44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.26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.38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.54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.23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-.26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-.37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.05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-.10  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.01  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(3) </w:t>
            </w:r>
            <w:r w:rsidR="00F82574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SI</w:t>
            </w:r>
          </w:p>
        </w:tc>
        <w:tc>
          <w:tcPr>
            <w:tcW w:w="992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2.9 (0.9) </w:t>
            </w:r>
          </w:p>
        </w:tc>
        <w:tc>
          <w:tcPr>
            <w:tcW w:w="787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2.7 (1.0) 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.59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.40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.71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.19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.78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-.02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-.25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.13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.12  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-.25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(4) </w:t>
            </w:r>
            <w:r w:rsidR="003227F8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TR</w:t>
            </w:r>
          </w:p>
        </w:tc>
        <w:tc>
          <w:tcPr>
            <w:tcW w:w="992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3.4 (0.9) </w:t>
            </w:r>
          </w:p>
        </w:tc>
        <w:tc>
          <w:tcPr>
            <w:tcW w:w="787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3.0 (1.0) 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.68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.50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.57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.19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.72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-.17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-.31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.08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.04  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-.22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(5) </w:t>
            </w:r>
            <w:r w:rsidR="00F82574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TU</w:t>
            </w:r>
          </w:p>
        </w:tc>
        <w:tc>
          <w:tcPr>
            <w:tcW w:w="992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4.2 (1.0) </w:t>
            </w:r>
          </w:p>
        </w:tc>
        <w:tc>
          <w:tcPr>
            <w:tcW w:w="787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4.5 (1.1) 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.10   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.43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-.01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.14 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.15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-.21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-.19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.21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-.13  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-.08  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(6) </w:t>
            </w:r>
            <w:r w:rsidR="00F82574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IU</w:t>
            </w:r>
          </w:p>
        </w:tc>
        <w:tc>
          <w:tcPr>
            <w:tcW w:w="992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2.9 (1.1) </w:t>
            </w:r>
          </w:p>
        </w:tc>
        <w:tc>
          <w:tcPr>
            <w:tcW w:w="787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2.4 (1.2) 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.70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.49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.67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.66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.08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-.11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-.41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.11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.11  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-.23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(7) </w:t>
            </w:r>
            <w:r w:rsidR="00F82574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PC</w:t>
            </w:r>
          </w:p>
        </w:tc>
        <w:tc>
          <w:tcPr>
            <w:tcW w:w="992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4.2 (1.6) </w:t>
            </w:r>
          </w:p>
        </w:tc>
        <w:tc>
          <w:tcPr>
            <w:tcW w:w="787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4.0 (1.7) 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-.07   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-.17  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-.06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-.24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-.10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-.18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.33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-.11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.19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-.03  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(8) </w:t>
            </w:r>
            <w:r w:rsidR="003227F8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ANX</w:t>
            </w:r>
          </w:p>
        </w:tc>
        <w:tc>
          <w:tcPr>
            <w:tcW w:w="992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2.7 (0.9) </w:t>
            </w:r>
          </w:p>
        </w:tc>
        <w:tc>
          <w:tcPr>
            <w:tcW w:w="787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2.9 (1.0) 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-.08   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-.31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-.11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-.21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-.22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-.32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.31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-.12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-.11  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.16 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(9) </w:t>
            </w:r>
            <w:r w:rsidR="00F82574"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CR</w:t>
            </w:r>
          </w:p>
        </w:tc>
        <w:tc>
          <w:tcPr>
            <w:tcW w:w="1779" w:type="dxa"/>
            <w:gridSpan w:val="2"/>
          </w:tcPr>
          <w:p w:rsidR="004F0270" w:rsidRPr="00FA374C" w:rsidRDefault="004F0270" w:rsidP="004F0270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2.5 (1.0)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.07   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.15  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.14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.09  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.21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.22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-.11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-.19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.01  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-.07  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(10) Age</w:t>
            </w:r>
          </w:p>
        </w:tc>
        <w:tc>
          <w:tcPr>
            <w:tcW w:w="1779" w:type="dxa"/>
            <w:gridSpan w:val="2"/>
          </w:tcPr>
          <w:p w:rsidR="004F0270" w:rsidRPr="00FA374C" w:rsidRDefault="004F0270" w:rsidP="004F0270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28.1 (7.0)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.01   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-.03   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.12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-.06  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-.21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.02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.11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-.03  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.01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-.11    </w:t>
            </w:r>
          </w:p>
        </w:tc>
      </w:tr>
      <w:tr w:rsidR="00FA374C" w:rsidRPr="00FA374C" w:rsidTr="00FA374C">
        <w:tc>
          <w:tcPr>
            <w:tcW w:w="1380" w:type="dxa"/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(11) </w:t>
            </w:r>
            <w:proofErr w:type="spellStart"/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Gender</w:t>
            </w:r>
            <w:r w:rsidRPr="00FA374C">
              <w:rPr>
                <w:rFonts w:ascii="Cambria" w:hAnsi="Cambria" w:cstheme="majorBidi"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779" w:type="dxa"/>
            <w:gridSpan w:val="2"/>
          </w:tcPr>
          <w:p w:rsidR="004F0270" w:rsidRPr="00FA374C" w:rsidRDefault="004F0270" w:rsidP="004F0270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0.8 (0.4)</w:t>
            </w:r>
          </w:p>
        </w:tc>
        <w:tc>
          <w:tcPr>
            <w:tcW w:w="412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-.08    </w:t>
            </w:r>
          </w:p>
        </w:tc>
        <w:tc>
          <w:tcPr>
            <w:tcW w:w="43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-.01    </w:t>
            </w:r>
          </w:p>
        </w:tc>
        <w:tc>
          <w:tcPr>
            <w:tcW w:w="41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-.15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-.11  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.00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-.12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-.02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.11    </w:t>
            </w:r>
          </w:p>
        </w:tc>
        <w:tc>
          <w:tcPr>
            <w:tcW w:w="42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-.07    </w:t>
            </w:r>
          </w:p>
        </w:tc>
        <w:tc>
          <w:tcPr>
            <w:tcW w:w="425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-.11    </w:t>
            </w:r>
          </w:p>
        </w:tc>
        <w:tc>
          <w:tcPr>
            <w:tcW w:w="516" w:type="dxa"/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</w:tr>
      <w:tr w:rsidR="00FA374C" w:rsidRPr="00FA374C" w:rsidTr="00FA374C">
        <w:tc>
          <w:tcPr>
            <w:tcW w:w="1380" w:type="dxa"/>
            <w:tcBorders>
              <w:bottom w:val="single" w:sz="4" w:space="0" w:color="auto"/>
            </w:tcBorders>
          </w:tcPr>
          <w:p w:rsidR="004F0270" w:rsidRPr="00FA374C" w:rsidRDefault="004F0270" w:rsidP="004F0270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(12) </w:t>
            </w:r>
            <w:proofErr w:type="spellStart"/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Country</w:t>
            </w:r>
            <w:r w:rsidRPr="00FA374C">
              <w:rPr>
                <w:rFonts w:ascii="Cambria" w:hAnsi="Cambria" w:cstheme="majorBidi"/>
                <w:sz w:val="18"/>
                <w:szCs w:val="18"/>
                <w:vertAlign w:val="superscript"/>
                <w:lang w:val="en-US"/>
              </w:rPr>
              <w:t>b</w:t>
            </w:r>
            <w:proofErr w:type="spellEnd"/>
          </w:p>
        </w:tc>
        <w:tc>
          <w:tcPr>
            <w:tcW w:w="1779" w:type="dxa"/>
            <w:gridSpan w:val="2"/>
            <w:tcBorders>
              <w:bottom w:val="single" w:sz="4" w:space="0" w:color="auto"/>
            </w:tcBorders>
          </w:tcPr>
          <w:p w:rsidR="004F0270" w:rsidRPr="00FA374C" w:rsidRDefault="004F0270" w:rsidP="004F0270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0.5 (0.5)</w:t>
            </w:r>
          </w:p>
        </w:tc>
        <w:tc>
          <w:tcPr>
            <w:tcW w:w="412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-.10    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-.06    </w:t>
            </w: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-.13   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.01    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-.02   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-.03   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-.02   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-.10    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-.02    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-.22  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4F0270" w:rsidRPr="00FA374C" w:rsidRDefault="004F0270" w:rsidP="00FA374C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FA374C">
              <w:rPr>
                <w:rFonts w:ascii="Cambria" w:hAnsi="Cambria" w:cstheme="majorBidi"/>
                <w:sz w:val="18"/>
                <w:szCs w:val="18"/>
                <w:lang w:val="en-US"/>
              </w:rPr>
              <w:t>.21</w:t>
            </w:r>
          </w:p>
        </w:tc>
      </w:tr>
    </w:tbl>
    <w:p w:rsidR="00F82574" w:rsidRPr="00FA374C" w:rsidRDefault="00FB63B6" w:rsidP="00573751">
      <w:pPr>
        <w:spacing w:line="276" w:lineRule="auto"/>
        <w:ind w:right="1280"/>
        <w:rPr>
          <w:rFonts w:ascii="Cambria" w:hAnsi="Cambria" w:cstheme="majorBidi"/>
          <w:lang w:val="en-US"/>
        </w:rPr>
      </w:pPr>
      <w:r w:rsidRPr="00FA374C">
        <w:rPr>
          <w:rFonts w:ascii="Cambria" w:hAnsi="Cambria" w:cstheme="majorBidi"/>
          <w:i/>
          <w:iCs/>
          <w:lang w:val="en-US"/>
        </w:rPr>
        <w:t>Note</w:t>
      </w:r>
      <w:r w:rsidRPr="00FA374C">
        <w:rPr>
          <w:rFonts w:ascii="Cambria" w:hAnsi="Cambria" w:cstheme="majorBidi"/>
          <w:lang w:val="en-US"/>
        </w:rPr>
        <w:t xml:space="preserve">. </w:t>
      </w:r>
      <w:r w:rsidR="00F8705E" w:rsidRPr="00FA374C">
        <w:rPr>
          <w:rFonts w:ascii="Cambria" w:hAnsi="Cambria" w:cstheme="majorBidi"/>
          <w:i/>
          <w:iCs/>
          <w:lang w:val="en-US"/>
        </w:rPr>
        <w:t>N</w:t>
      </w:r>
      <w:r w:rsidR="00F8705E" w:rsidRPr="00FA374C">
        <w:rPr>
          <w:rFonts w:ascii="Cambria" w:hAnsi="Cambria" w:cstheme="majorBidi"/>
          <w:lang w:val="en-US"/>
        </w:rPr>
        <w:t xml:space="preserve"> = 206. </w:t>
      </w:r>
      <w:r w:rsidRPr="00FA374C">
        <w:rPr>
          <w:rFonts w:ascii="Cambria" w:hAnsi="Cambria" w:cstheme="majorBidi"/>
          <w:lang w:val="en-US"/>
        </w:rPr>
        <w:t>The lower triangle of the correlation table contains the correlations for the feedback tool</w:t>
      </w:r>
      <w:r w:rsidR="004A192D" w:rsidRPr="00FA374C">
        <w:rPr>
          <w:rFonts w:ascii="Cambria" w:hAnsi="Cambria" w:cstheme="majorBidi"/>
          <w:lang w:val="en-US"/>
        </w:rPr>
        <w:t xml:space="preserve"> (</w:t>
      </w:r>
      <w:r w:rsidR="00DB5C44" w:rsidRPr="00FA374C">
        <w:rPr>
          <w:rFonts w:ascii="Cambria" w:hAnsi="Cambria" w:cstheme="majorBidi"/>
          <w:i/>
          <w:iCs/>
          <w:lang w:val="en-US"/>
        </w:rPr>
        <w:t>FB</w:t>
      </w:r>
      <w:r w:rsidR="00DB5C44" w:rsidRPr="00FA374C">
        <w:rPr>
          <w:rFonts w:ascii="Cambria" w:hAnsi="Cambria" w:cstheme="majorBidi"/>
          <w:lang w:val="en-US"/>
        </w:rPr>
        <w:t xml:space="preserve"> </w:t>
      </w:r>
      <w:r w:rsidR="004A192D" w:rsidRPr="00FA374C">
        <w:rPr>
          <w:rFonts w:ascii="Cambria" w:hAnsi="Cambria" w:cstheme="majorBidi"/>
          <w:i/>
          <w:iCs/>
          <w:lang w:val="en-US"/>
        </w:rPr>
        <w:t>Tool</w:t>
      </w:r>
      <w:r w:rsidR="004A192D" w:rsidRPr="00FA374C">
        <w:rPr>
          <w:rFonts w:ascii="Cambria" w:hAnsi="Cambria" w:cstheme="majorBidi"/>
          <w:lang w:val="en-US"/>
        </w:rPr>
        <w:t>)</w:t>
      </w:r>
      <w:r w:rsidR="00F05EE9" w:rsidRPr="00FA374C">
        <w:rPr>
          <w:rFonts w:ascii="Cambria" w:hAnsi="Cambria" w:cstheme="majorBidi"/>
          <w:lang w:val="en-US"/>
        </w:rPr>
        <w:t xml:space="preserve"> and</w:t>
      </w:r>
      <w:r w:rsidRPr="00FA374C">
        <w:rPr>
          <w:rFonts w:ascii="Cambria" w:hAnsi="Cambria" w:cstheme="majorBidi"/>
          <w:lang w:val="en-US"/>
        </w:rPr>
        <w:t xml:space="preserve"> the upper triangle contains the correlations for the treatment recommendation tool (</w:t>
      </w:r>
      <w:r w:rsidR="00DB5C44" w:rsidRPr="00FA374C">
        <w:rPr>
          <w:rFonts w:ascii="Cambria" w:hAnsi="Cambria" w:cstheme="majorBidi"/>
          <w:i/>
          <w:iCs/>
          <w:lang w:val="en-US"/>
        </w:rPr>
        <w:t xml:space="preserve">TR </w:t>
      </w:r>
      <w:r w:rsidR="004A192D" w:rsidRPr="00FA374C">
        <w:rPr>
          <w:rFonts w:ascii="Cambria" w:hAnsi="Cambria" w:cstheme="majorBidi"/>
          <w:i/>
          <w:iCs/>
          <w:lang w:val="en-US"/>
        </w:rPr>
        <w:t>Too</w:t>
      </w:r>
      <w:r w:rsidR="00DB5C44" w:rsidRPr="00FA374C">
        <w:rPr>
          <w:rFonts w:ascii="Cambria" w:hAnsi="Cambria" w:cstheme="majorBidi"/>
          <w:i/>
          <w:iCs/>
          <w:lang w:val="en-US"/>
        </w:rPr>
        <w:t>l</w:t>
      </w:r>
      <w:r w:rsidRPr="00FA374C">
        <w:rPr>
          <w:rFonts w:ascii="Cambria" w:hAnsi="Cambria" w:cstheme="majorBidi"/>
          <w:lang w:val="en-US"/>
        </w:rPr>
        <w:t>).</w:t>
      </w:r>
      <w:r w:rsidR="00F82574" w:rsidRPr="00FA374C">
        <w:rPr>
          <w:rFonts w:ascii="Cambria" w:hAnsi="Cambria" w:cstheme="majorBidi"/>
          <w:lang w:val="en-US"/>
        </w:rPr>
        <w:t xml:space="preserve"> PU = Perceived usefulness, PE = Perceived ease of use, SI = Social influence, </w:t>
      </w:r>
      <w:r w:rsidR="003227F8" w:rsidRPr="00FA374C">
        <w:rPr>
          <w:rFonts w:ascii="Cambria" w:hAnsi="Cambria" w:cstheme="majorBidi"/>
          <w:lang w:val="en-US"/>
        </w:rPr>
        <w:t xml:space="preserve">TR = Trust in the tool, </w:t>
      </w:r>
      <w:r w:rsidR="00F82574" w:rsidRPr="00FA374C">
        <w:rPr>
          <w:rFonts w:ascii="Cambria" w:hAnsi="Cambria" w:cstheme="majorBidi"/>
          <w:lang w:val="en-US"/>
        </w:rPr>
        <w:t xml:space="preserve">TU = Tool understanding, IU = Intention to use the tool, PC = Privacy concerns, </w:t>
      </w:r>
      <w:r w:rsidR="003227F8" w:rsidRPr="00FA374C">
        <w:rPr>
          <w:rFonts w:ascii="Cambria" w:hAnsi="Cambria" w:cstheme="majorBidi"/>
          <w:lang w:val="en-US"/>
        </w:rPr>
        <w:t xml:space="preserve">ANX = Artificial intelligence anxiety, </w:t>
      </w:r>
      <w:r w:rsidR="00F82574" w:rsidRPr="00FA374C">
        <w:rPr>
          <w:rFonts w:ascii="Cambria" w:hAnsi="Cambria" w:cstheme="majorBidi"/>
          <w:lang w:val="en-US"/>
        </w:rPr>
        <w:t xml:space="preserve">CR = Cognitive technology readiness. </w:t>
      </w:r>
    </w:p>
    <w:p w:rsidR="00270591" w:rsidRPr="00FA374C" w:rsidRDefault="00F82574" w:rsidP="00E54039">
      <w:pPr>
        <w:spacing w:line="276" w:lineRule="auto"/>
        <w:rPr>
          <w:rFonts w:ascii="Cambria" w:hAnsi="Cambria" w:cstheme="majorBidi"/>
          <w:lang w:val="en-US"/>
        </w:rPr>
      </w:pPr>
      <w:r w:rsidRPr="00FA374C">
        <w:rPr>
          <w:rFonts w:ascii="Cambria" w:hAnsi="Cambria" w:cstheme="majorBidi"/>
          <w:lang w:val="en-US"/>
        </w:rPr>
        <w:t xml:space="preserve">All correlations </w:t>
      </w:r>
      <w:r w:rsidRPr="00FA374C">
        <w:rPr>
          <w:rFonts w:ascii="Cambria" w:hAnsi="Cambria" w:cstheme="majorBidi"/>
          <w:lang w:val="en-US"/>
        </w:rPr>
        <w:sym w:font="Symbol" w:char="F0B3"/>
      </w:r>
      <w:r w:rsidRPr="00FA374C">
        <w:rPr>
          <w:rFonts w:ascii="Cambria" w:hAnsi="Cambria" w:cstheme="majorBidi"/>
          <w:lang w:val="en-US"/>
        </w:rPr>
        <w:t xml:space="preserve"> |.14| are significant at </w:t>
      </w:r>
      <w:r w:rsidRPr="00FA374C">
        <w:rPr>
          <w:rFonts w:ascii="Cambria" w:hAnsi="Cambria" w:cstheme="majorBidi"/>
          <w:i/>
          <w:iCs/>
          <w:lang w:val="en-US"/>
        </w:rPr>
        <w:t>p</w:t>
      </w:r>
      <w:r w:rsidRPr="00FA374C">
        <w:rPr>
          <w:rFonts w:ascii="Cambria" w:hAnsi="Cambria" w:cstheme="majorBidi"/>
          <w:i/>
          <w:iCs/>
          <w:lang w:val="en-US"/>
        </w:rPr>
        <w:t xml:space="preserve"> </w:t>
      </w:r>
      <w:r w:rsidRPr="00FA374C">
        <w:rPr>
          <w:rFonts w:ascii="Cambria" w:hAnsi="Cambria" w:cstheme="majorBidi"/>
          <w:lang w:val="en-US"/>
        </w:rPr>
        <w:t>&lt;</w:t>
      </w:r>
      <w:r w:rsidRPr="00FA374C">
        <w:rPr>
          <w:rFonts w:ascii="Cambria" w:hAnsi="Cambria" w:cstheme="majorBidi"/>
          <w:lang w:val="en-US"/>
        </w:rPr>
        <w:t xml:space="preserve"> </w:t>
      </w:r>
      <w:r w:rsidRPr="00FA374C">
        <w:rPr>
          <w:rFonts w:ascii="Cambria" w:hAnsi="Cambria" w:cstheme="majorBidi"/>
          <w:lang w:val="en-US"/>
        </w:rPr>
        <w:t>.05</w:t>
      </w:r>
      <w:r w:rsidRPr="00FA374C">
        <w:rPr>
          <w:rFonts w:ascii="Cambria" w:hAnsi="Cambria" w:cstheme="majorBidi"/>
          <w:lang w:val="en-US"/>
        </w:rPr>
        <w:t>.</w:t>
      </w:r>
    </w:p>
    <w:p w:rsidR="003227F8" w:rsidRPr="00FA374C" w:rsidRDefault="009A7682" w:rsidP="00E54039">
      <w:pPr>
        <w:spacing w:line="276" w:lineRule="auto"/>
        <w:rPr>
          <w:rFonts w:ascii="Cambria" w:hAnsi="Cambria" w:cstheme="majorBidi"/>
          <w:lang w:val="en-US"/>
        </w:rPr>
      </w:pPr>
      <w:proofErr w:type="spellStart"/>
      <w:r w:rsidRPr="00FA374C">
        <w:rPr>
          <w:rFonts w:ascii="Cambria" w:hAnsi="Cambria" w:cstheme="majorBidi"/>
          <w:vertAlign w:val="superscript"/>
          <w:lang w:val="en-US"/>
        </w:rPr>
        <w:t>a</w:t>
      </w:r>
      <w:r w:rsidRPr="00FA374C">
        <w:rPr>
          <w:rFonts w:ascii="Cambria" w:hAnsi="Cambria" w:cstheme="majorBidi"/>
          <w:lang w:val="en-US"/>
        </w:rPr>
        <w:t>Code</w:t>
      </w:r>
      <w:proofErr w:type="spellEnd"/>
      <w:r w:rsidRPr="00FA374C">
        <w:rPr>
          <w:rFonts w:ascii="Cambria" w:hAnsi="Cambria" w:cstheme="majorBidi"/>
          <w:lang w:val="en-US"/>
        </w:rPr>
        <w:t xml:space="preserve">: </w:t>
      </w:r>
      <w:r w:rsidR="004A192D" w:rsidRPr="00FA374C">
        <w:rPr>
          <w:rFonts w:ascii="Cambria" w:hAnsi="Cambria" w:cstheme="majorBidi"/>
          <w:lang w:val="en-US"/>
        </w:rPr>
        <w:t>0</w:t>
      </w:r>
      <w:r w:rsidRPr="00FA374C">
        <w:rPr>
          <w:rFonts w:ascii="Cambria" w:hAnsi="Cambria" w:cstheme="majorBidi"/>
          <w:lang w:val="en-US"/>
        </w:rPr>
        <w:t xml:space="preserve"> = male, </w:t>
      </w:r>
      <w:r w:rsidR="004A192D" w:rsidRPr="00FA374C">
        <w:rPr>
          <w:rFonts w:ascii="Cambria" w:hAnsi="Cambria" w:cstheme="majorBidi"/>
          <w:lang w:val="en-US"/>
        </w:rPr>
        <w:t>1</w:t>
      </w:r>
      <w:r w:rsidRPr="00FA374C">
        <w:rPr>
          <w:rFonts w:ascii="Cambria" w:hAnsi="Cambria" w:cstheme="majorBidi"/>
          <w:lang w:val="en-US"/>
        </w:rPr>
        <w:t xml:space="preserve"> = not male</w:t>
      </w:r>
    </w:p>
    <w:p w:rsidR="009A7682" w:rsidRPr="00FA374C" w:rsidRDefault="009A7682" w:rsidP="00E54039">
      <w:pPr>
        <w:spacing w:line="276" w:lineRule="auto"/>
        <w:rPr>
          <w:rFonts w:ascii="Cambria" w:hAnsi="Cambria" w:cstheme="majorBidi"/>
          <w:lang w:val="en-US"/>
        </w:rPr>
      </w:pPr>
      <w:proofErr w:type="spellStart"/>
      <w:r w:rsidRPr="00FA374C">
        <w:rPr>
          <w:rFonts w:ascii="Cambria" w:hAnsi="Cambria" w:cstheme="majorBidi"/>
          <w:vertAlign w:val="superscript"/>
          <w:lang w:val="en-US"/>
        </w:rPr>
        <w:t>b</w:t>
      </w:r>
      <w:r w:rsidRPr="00FA374C">
        <w:rPr>
          <w:rFonts w:ascii="Cambria" w:hAnsi="Cambria" w:cstheme="majorBidi"/>
          <w:lang w:val="en-US"/>
        </w:rPr>
        <w:t>Code</w:t>
      </w:r>
      <w:proofErr w:type="spellEnd"/>
      <w:r w:rsidRPr="00FA374C">
        <w:rPr>
          <w:rFonts w:ascii="Cambria" w:hAnsi="Cambria" w:cstheme="majorBidi"/>
          <w:lang w:val="en-US"/>
        </w:rPr>
        <w:t>: 1 = Germany, 0 = English-speaking country.</w:t>
      </w:r>
    </w:p>
    <w:p w:rsidR="009A7682" w:rsidRDefault="009A7682" w:rsidP="009A7682">
      <w:pPr>
        <w:spacing w:line="276" w:lineRule="auto"/>
        <w:rPr>
          <w:rFonts w:asciiTheme="majorBidi" w:hAnsiTheme="majorBidi" w:cstheme="majorBidi"/>
          <w:lang w:val="en-US"/>
        </w:rPr>
      </w:pPr>
    </w:p>
    <w:p w:rsidR="004A192D" w:rsidRDefault="004A192D" w:rsidP="009A7682">
      <w:pPr>
        <w:spacing w:line="276" w:lineRule="auto"/>
        <w:rPr>
          <w:rFonts w:asciiTheme="majorBidi" w:hAnsiTheme="majorBidi" w:cstheme="majorBidi"/>
          <w:lang w:val="en-US"/>
        </w:rPr>
      </w:pPr>
    </w:p>
    <w:p w:rsidR="004A192D" w:rsidRDefault="004A192D" w:rsidP="009A7682">
      <w:pPr>
        <w:spacing w:line="276" w:lineRule="auto"/>
        <w:rPr>
          <w:rFonts w:asciiTheme="majorBidi" w:hAnsiTheme="majorBidi" w:cstheme="majorBidi"/>
          <w:lang w:val="en-US"/>
        </w:rPr>
      </w:pPr>
    </w:p>
    <w:p w:rsidR="004A192D" w:rsidRPr="009A7682" w:rsidRDefault="004A192D" w:rsidP="009A7682">
      <w:pPr>
        <w:spacing w:line="276" w:lineRule="auto"/>
        <w:rPr>
          <w:rFonts w:asciiTheme="majorBidi" w:hAnsiTheme="majorBidi" w:cstheme="majorBidi"/>
          <w:lang w:val="en-US"/>
        </w:rPr>
      </w:pPr>
    </w:p>
    <w:p w:rsidR="009A7682" w:rsidRPr="00861C18" w:rsidRDefault="009A7682" w:rsidP="00E54039">
      <w:pPr>
        <w:spacing w:line="276" w:lineRule="auto"/>
        <w:rPr>
          <w:rFonts w:asciiTheme="majorBidi" w:hAnsiTheme="majorBidi" w:cstheme="majorBidi"/>
          <w:lang w:val="en-US"/>
        </w:rPr>
      </w:pPr>
    </w:p>
    <w:p w:rsidR="00270591" w:rsidRDefault="00270591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DF1F05" w:rsidRDefault="00DF1F05" w:rsidP="000A0BB2">
      <w:pPr>
        <w:spacing w:line="480" w:lineRule="auto"/>
        <w:rPr>
          <w:rFonts w:asciiTheme="majorBidi" w:hAnsiTheme="majorBidi" w:cstheme="majorBidi"/>
          <w:lang w:val="en-US"/>
        </w:rPr>
        <w:sectPr w:rsidR="00DF1F05" w:rsidSect="00F8257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C5F3D" w:rsidRPr="00573751" w:rsidRDefault="001C5F3D" w:rsidP="00573751">
      <w:pPr>
        <w:spacing w:line="480" w:lineRule="auto"/>
        <w:ind w:left="284"/>
        <w:rPr>
          <w:rFonts w:ascii="Cambria" w:hAnsi="Cambria" w:cstheme="majorBidi"/>
          <w:lang w:val="en-US"/>
        </w:rPr>
      </w:pPr>
      <w:r w:rsidRPr="00573751">
        <w:rPr>
          <w:rFonts w:ascii="Cambria" w:hAnsi="Cambria" w:cstheme="majorBidi"/>
          <w:lang w:val="en-US"/>
        </w:rPr>
        <w:lastRenderedPageBreak/>
        <w:t>Table 2</w:t>
      </w:r>
    </w:p>
    <w:p w:rsidR="001C5F3D" w:rsidRPr="00573751" w:rsidRDefault="001C5F3D" w:rsidP="00573751">
      <w:pPr>
        <w:spacing w:after="240" w:line="276" w:lineRule="auto"/>
        <w:ind w:left="284"/>
        <w:rPr>
          <w:rFonts w:ascii="Cambria" w:hAnsi="Cambria" w:cstheme="majorBidi"/>
          <w:lang w:val="en-US"/>
        </w:rPr>
      </w:pPr>
      <w:r w:rsidRPr="00573751">
        <w:rPr>
          <w:rFonts w:ascii="Cambria" w:hAnsi="Cambria" w:cstheme="majorBidi"/>
          <w:lang w:val="en-US"/>
        </w:rPr>
        <w:t xml:space="preserve">Structural equation modeling results </w:t>
      </w:r>
      <w:r w:rsidR="0025452A" w:rsidRPr="00573751">
        <w:rPr>
          <w:rFonts w:ascii="Cambria" w:hAnsi="Cambria" w:cstheme="majorBidi"/>
          <w:lang w:val="en-US"/>
        </w:rPr>
        <w:t>predicting the intention to use the feedback tool and the treatment recommendation tool</w:t>
      </w:r>
    </w:p>
    <w:tbl>
      <w:tblPr>
        <w:tblStyle w:val="TableGrid"/>
        <w:tblW w:w="8788" w:type="dxa"/>
        <w:tblInd w:w="28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81"/>
        <w:gridCol w:w="700"/>
        <w:gridCol w:w="574"/>
        <w:gridCol w:w="489"/>
        <w:gridCol w:w="567"/>
        <w:gridCol w:w="567"/>
        <w:gridCol w:w="567"/>
        <w:gridCol w:w="141"/>
        <w:gridCol w:w="567"/>
        <w:gridCol w:w="567"/>
        <w:gridCol w:w="567"/>
        <w:gridCol w:w="567"/>
        <w:gridCol w:w="567"/>
        <w:gridCol w:w="567"/>
      </w:tblGrid>
      <w:tr w:rsidR="00573751" w:rsidRPr="00573751" w:rsidTr="00573751"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346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25452A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  <w:t>Feedback tool</w:t>
            </w:r>
          </w:p>
        </w:tc>
        <w:tc>
          <w:tcPr>
            <w:tcW w:w="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25452A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  <w:t>Treatment recommendation tool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Effect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C9105D" w:rsidP="00C9105D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787581"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787581"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SE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  <w:t xml:space="preserve">   </w:t>
            </w:r>
            <w:r w:rsidR="00787581"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</w:t>
            </w:r>
            <w:r w:rsidR="00787581"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95% CI</w:t>
            </w:r>
            <w:r w:rsidR="00787581"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vertAlign w:val="subscript"/>
              </w:rPr>
              <w:t>β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r w:rsidR="00787581"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  <w:t>p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787581"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787581"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SE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</w:rPr>
            </w:pPr>
            <w:r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</w:rPr>
              <w:t>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</w:t>
            </w:r>
            <w:r w:rsidR="00787581"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95% CI</w:t>
            </w:r>
            <w:r w:rsidR="00787581"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vertAlign w:val="subscript"/>
              </w:rPr>
              <w:t>β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  <w:t xml:space="preserve">  </w:t>
            </w:r>
            <w:r w:rsidR="00787581" w:rsidRPr="00573751"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  <w:lang w:val="en-US"/>
              </w:rPr>
              <w:t>p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C9105D">
            <w:pPr>
              <w:spacing w:line="276" w:lineRule="auto"/>
              <w:jc w:val="right"/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 xml:space="preserve">  </w:t>
            </w:r>
            <w:r w:rsidR="00787581"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LL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 xml:space="preserve">  </w:t>
            </w:r>
            <w:r w:rsidR="00787581"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UL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 xml:space="preserve">  </w:t>
            </w:r>
            <w:r w:rsidR="00787581"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LL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C9105D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 xml:space="preserve">  </w:t>
            </w:r>
            <w:r w:rsidR="00787581" w:rsidRPr="00573751"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  <w:t>UL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i/>
                <w:iCs/>
                <w:sz w:val="18"/>
                <w:szCs w:val="18"/>
                <w:lang w:val="en-US"/>
              </w:rPr>
            </w:pPr>
          </w:p>
        </w:tc>
      </w:tr>
      <w:tr w:rsidR="00573751" w:rsidRPr="00573751" w:rsidTr="00573751">
        <w:tc>
          <w:tcPr>
            <w:tcW w:w="1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27F8" w:rsidRPr="00573751" w:rsidRDefault="00787581" w:rsidP="00787581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Direct effects</w:t>
            </w:r>
            <w:r w:rsidR="00A77E46"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</w:t>
            </w:r>
          </w:p>
          <w:p w:rsidR="00787581" w:rsidRPr="00573751" w:rsidRDefault="00A77E46" w:rsidP="00787581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(DV = IU)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spacing w:line="276" w:lineRule="auto"/>
              <w:jc w:val="center"/>
              <w:rPr>
                <w:rFonts w:ascii="Cambria" w:hAnsi="Cambria" w:cstheme="majorBidi"/>
                <w:sz w:val="18"/>
                <w:szCs w:val="18"/>
                <w:lang w:val="en-US"/>
              </w:rPr>
            </w:pP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PU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0.63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0.11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&lt;.001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.014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.589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.004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SI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0.37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&lt;.001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&lt;.001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TR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0.12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.723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.122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CR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.019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.912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TU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−0.07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.161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.646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PC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−0.03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.424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.809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ANX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−0.18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.001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&lt;.001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Age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.744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.644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proofErr w:type="spellStart"/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Gender</w:t>
            </w:r>
            <w:r w:rsidRPr="00573751">
              <w:rPr>
                <w:rFonts w:ascii="Cambria" w:hAnsi="Cambria" w:cstheme="majorBidi"/>
                <w:sz w:val="18"/>
                <w:szCs w:val="18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−0.08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.482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.740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proofErr w:type="spellStart"/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Country</w:t>
            </w:r>
            <w:r w:rsidRPr="00573751">
              <w:rPr>
                <w:rFonts w:ascii="Cambria" w:hAnsi="Cambria" w:cstheme="majorBidi"/>
                <w:sz w:val="18"/>
                <w:szCs w:val="18"/>
                <w:vertAlign w:val="superscript"/>
                <w:lang w:val="en-US"/>
              </w:rPr>
              <w:t>b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.664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.404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293F4A" w:rsidRPr="00573751" w:rsidRDefault="00A77E46" w:rsidP="0025452A">
            <w:pPr>
              <w:spacing w:before="120" w:line="276" w:lineRule="auto"/>
              <w:rPr>
                <w:rFonts w:ascii="Cambria" w:hAnsi="Cambria" w:cstheme="majorBidi"/>
                <w:sz w:val="18"/>
                <w:szCs w:val="18"/>
                <w:lang w:val="fr-FR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fr-FR"/>
              </w:rPr>
              <w:t xml:space="preserve">Direct </w:t>
            </w:r>
            <w:proofErr w:type="spellStart"/>
            <w:r w:rsidRPr="00573751">
              <w:rPr>
                <w:rFonts w:ascii="Cambria" w:hAnsi="Cambria" w:cstheme="majorBidi"/>
                <w:sz w:val="18"/>
                <w:szCs w:val="18"/>
                <w:lang w:val="fr-FR"/>
              </w:rPr>
              <w:t>effects</w:t>
            </w:r>
            <w:proofErr w:type="spellEnd"/>
            <w:r w:rsidRPr="00573751">
              <w:rPr>
                <w:rFonts w:ascii="Cambria" w:hAnsi="Cambria" w:cstheme="majorBidi"/>
                <w:sz w:val="18"/>
                <w:szCs w:val="18"/>
                <w:lang w:val="fr-FR"/>
              </w:rPr>
              <w:t xml:space="preserve"> </w:t>
            </w:r>
          </w:p>
          <w:p w:rsidR="00A77E46" w:rsidRPr="00573751" w:rsidRDefault="00A77E46" w:rsidP="00A77E46">
            <w:pPr>
              <w:spacing w:line="276" w:lineRule="auto"/>
              <w:rPr>
                <w:rFonts w:ascii="Cambria" w:hAnsi="Cambria" w:cstheme="majorBidi"/>
                <w:sz w:val="18"/>
                <w:szCs w:val="18"/>
                <w:lang w:val="fr-FR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fr-FR"/>
              </w:rPr>
              <w:t>(</w:t>
            </w:r>
            <w:proofErr w:type="spellStart"/>
            <w:r w:rsidRPr="00573751">
              <w:rPr>
                <w:rFonts w:ascii="Cambria" w:hAnsi="Cambria" w:cstheme="majorBidi"/>
                <w:sz w:val="18"/>
                <w:szCs w:val="18"/>
                <w:lang w:val="fr-FR"/>
              </w:rPr>
              <w:t>DV</w:t>
            </w:r>
            <w:r w:rsidR="00293F4A" w:rsidRPr="00573751">
              <w:rPr>
                <w:rFonts w:ascii="Cambria" w:hAnsi="Cambria" w:cstheme="majorBidi"/>
                <w:sz w:val="18"/>
                <w:szCs w:val="18"/>
                <w:lang w:val="fr-FR"/>
              </w:rPr>
              <w:t>s</w:t>
            </w:r>
            <w:proofErr w:type="spellEnd"/>
            <w:r w:rsidRPr="00573751">
              <w:rPr>
                <w:rFonts w:ascii="Cambria" w:hAnsi="Cambria" w:cstheme="majorBidi"/>
                <w:sz w:val="18"/>
                <w:szCs w:val="18"/>
                <w:lang w:val="fr-FR"/>
              </w:rPr>
              <w:t xml:space="preserve"> = PU, PE, TR)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0D0B16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77E46" w:rsidRPr="00573751" w:rsidRDefault="00A77E46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TU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PU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.131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.040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fr-FR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CR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PU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.597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.637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fr-FR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TU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0.24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&lt;.001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&lt;.001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fr-FR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CR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PE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.620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.304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fr-FR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TU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TR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0.09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.088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.011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left="33" w:firstLine="144"/>
              <w:rPr>
                <w:rFonts w:ascii="Cambria" w:hAnsi="Cambria" w:cstheme="majorBidi"/>
                <w:sz w:val="18"/>
                <w:szCs w:val="18"/>
                <w:lang w:val="fr-FR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CR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TR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0.07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.223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.439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6776B7" w:rsidP="0025452A">
            <w:pPr>
              <w:spacing w:before="120" w:line="276" w:lineRule="auto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Indirect effects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787581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87581" w:rsidRPr="00573751" w:rsidRDefault="00787581" w:rsidP="00C9105D">
            <w:pPr>
              <w:jc w:val="right"/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firstLine="177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TU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PU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IU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0.06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.157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.119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firstLine="177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TU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PE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IU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.591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−0.11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.006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firstLine="177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TU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TR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IU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.729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.187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firstLine="177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CR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PU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IU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.597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.643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firstLine="177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CR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PE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IU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.711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.335</w:t>
            </w:r>
          </w:p>
        </w:tc>
      </w:tr>
      <w:tr w:rsidR="00573751" w:rsidRPr="00573751" w:rsidTr="00573751"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573751">
            <w:pPr>
              <w:spacing w:line="276" w:lineRule="auto"/>
              <w:ind w:firstLine="177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CR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TR </w:t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sym w:font="Symbol" w:char="F0AE"/>
            </w: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 xml:space="preserve"> IU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tabs>
                <w:tab w:val="decimal" w:pos="177"/>
              </w:tabs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spacing w:line="276" w:lineRule="auto"/>
              <w:jc w:val="right"/>
              <w:rPr>
                <w:rFonts w:ascii="Cambria" w:hAnsi="Cambria" w:cstheme="majorBidi"/>
                <w:sz w:val="18"/>
                <w:szCs w:val="18"/>
                <w:lang w:val="en-US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  <w:lang w:val="en-US"/>
              </w:rPr>
              <w:t>.732</w:t>
            </w: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92488A">
            <w:pPr>
              <w:rPr>
                <w:rFonts w:ascii="Cambria" w:hAnsi="Cambria" w:cstheme="majorBidi"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0.01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−.02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88A" w:rsidRPr="00573751" w:rsidRDefault="0092488A" w:rsidP="00C9105D">
            <w:pPr>
              <w:jc w:val="right"/>
              <w:rPr>
                <w:rFonts w:ascii="Cambria" w:hAnsi="Cambria" w:cstheme="majorBidi"/>
                <w:sz w:val="18"/>
                <w:szCs w:val="18"/>
              </w:rPr>
            </w:pPr>
            <w:r w:rsidRPr="00573751">
              <w:rPr>
                <w:rFonts w:ascii="Cambria" w:hAnsi="Cambria" w:cstheme="majorBidi"/>
                <w:sz w:val="18"/>
                <w:szCs w:val="18"/>
              </w:rPr>
              <w:t>.490</w:t>
            </w:r>
          </w:p>
        </w:tc>
      </w:tr>
    </w:tbl>
    <w:p w:rsidR="00F235AC" w:rsidRPr="00573751" w:rsidRDefault="00FE225C" w:rsidP="00573751">
      <w:pPr>
        <w:spacing w:line="276" w:lineRule="auto"/>
        <w:ind w:left="284" w:right="1012"/>
        <w:rPr>
          <w:rFonts w:ascii="Cambria" w:hAnsi="Cambria" w:cstheme="majorBidi"/>
        </w:rPr>
      </w:pPr>
      <w:r w:rsidRPr="00573751">
        <w:rPr>
          <w:rFonts w:ascii="Cambria" w:hAnsi="Cambria" w:cstheme="majorBidi"/>
          <w:i/>
          <w:iCs/>
        </w:rPr>
        <w:t>Note</w:t>
      </w:r>
      <w:r w:rsidRPr="00573751">
        <w:rPr>
          <w:rFonts w:ascii="Cambria" w:hAnsi="Cambria" w:cstheme="majorBidi"/>
        </w:rPr>
        <w:t xml:space="preserve">. </w:t>
      </w:r>
      <w:r w:rsidR="00F8705E" w:rsidRPr="00573751">
        <w:rPr>
          <w:rFonts w:ascii="Cambria" w:hAnsi="Cambria" w:cstheme="majorBidi"/>
          <w:i/>
          <w:iCs/>
        </w:rPr>
        <w:t>N</w:t>
      </w:r>
      <w:r w:rsidR="00F8705E" w:rsidRPr="00573751">
        <w:rPr>
          <w:rFonts w:ascii="Cambria" w:hAnsi="Cambria" w:cstheme="majorBidi"/>
        </w:rPr>
        <w:t xml:space="preserve"> = 206.</w:t>
      </w:r>
      <w:r w:rsidR="006776B7" w:rsidRPr="00573751">
        <w:rPr>
          <w:rFonts w:ascii="Cambria" w:hAnsi="Cambria" w:cstheme="majorBidi"/>
        </w:rPr>
        <w:t xml:space="preserve"> </w:t>
      </w:r>
      <w:r w:rsidR="00A77E46" w:rsidRPr="00573751">
        <w:rPr>
          <w:rFonts w:ascii="Cambria" w:hAnsi="Cambria" w:cstheme="majorBidi"/>
        </w:rPr>
        <w:t>DV = dependent variable</w:t>
      </w:r>
      <w:r w:rsidR="0025452A" w:rsidRPr="00573751">
        <w:rPr>
          <w:rFonts w:ascii="Cambria" w:hAnsi="Cambria" w:cstheme="majorBidi"/>
        </w:rPr>
        <w:t>,</w:t>
      </w:r>
      <w:r w:rsidR="00A77E46" w:rsidRPr="00573751">
        <w:rPr>
          <w:rFonts w:ascii="Cambria" w:hAnsi="Cambria" w:cstheme="majorBidi"/>
        </w:rPr>
        <w:t xml:space="preserve"> </w:t>
      </w:r>
      <w:r w:rsidR="00F60E72" w:rsidRPr="00573751">
        <w:rPr>
          <w:rFonts w:ascii="Cambria" w:hAnsi="Cambria" w:cstheme="majorBidi"/>
        </w:rPr>
        <w:t>IU</w:t>
      </w:r>
      <w:r w:rsidR="006776B7" w:rsidRPr="00573751">
        <w:rPr>
          <w:rFonts w:ascii="Cambria" w:hAnsi="Cambria" w:cstheme="majorBidi"/>
        </w:rPr>
        <w:t xml:space="preserve"> = intention to use the tool</w:t>
      </w:r>
      <w:r w:rsidR="0025452A" w:rsidRPr="00573751">
        <w:rPr>
          <w:rFonts w:ascii="Cambria" w:hAnsi="Cambria" w:cstheme="majorBidi"/>
        </w:rPr>
        <w:t xml:space="preserve">, </w:t>
      </w:r>
      <w:r w:rsidR="0025452A" w:rsidRPr="00573751">
        <w:rPr>
          <w:rFonts w:ascii="Cambria" w:hAnsi="Cambria" w:cstheme="majorBidi"/>
        </w:rPr>
        <w:t>PU = Perceived usefulness, PE = Perceived ease of use, SI = Social influence, TR = Trust in the tool, TU = Tool understanding, PC = Privacy concerns, ANX = Artificial intelligence anxiety, CR = Cognitive technology readiness</w:t>
      </w:r>
      <w:r w:rsidR="0025452A" w:rsidRPr="00573751">
        <w:rPr>
          <w:rFonts w:ascii="Cambria" w:hAnsi="Cambria" w:cstheme="majorBidi"/>
        </w:rPr>
        <w:t xml:space="preserve">, </w:t>
      </w:r>
      <w:r w:rsidR="00C14629" w:rsidRPr="00573751">
        <w:rPr>
          <w:rFonts w:ascii="Cambria" w:hAnsi="Cambria" w:cstheme="majorBidi"/>
          <w:i/>
          <w:iCs/>
        </w:rPr>
        <w:t>B</w:t>
      </w:r>
      <w:r w:rsidR="00C14629" w:rsidRPr="00573751">
        <w:rPr>
          <w:rFonts w:ascii="Cambria" w:hAnsi="Cambria" w:cstheme="majorBidi"/>
        </w:rPr>
        <w:t xml:space="preserve"> = unstandardized estimate</w:t>
      </w:r>
      <w:r w:rsidR="0025452A" w:rsidRPr="00573751">
        <w:rPr>
          <w:rFonts w:ascii="Cambria" w:hAnsi="Cambria" w:cstheme="majorBidi"/>
        </w:rPr>
        <w:t xml:space="preserve">, </w:t>
      </w:r>
      <w:r w:rsidR="00C14629" w:rsidRPr="00573751">
        <w:rPr>
          <w:rFonts w:ascii="Cambria" w:hAnsi="Cambria" w:cstheme="majorBidi"/>
          <w:i/>
          <w:iCs/>
        </w:rPr>
        <w:t>SE</w:t>
      </w:r>
      <w:r w:rsidR="00C14629" w:rsidRPr="00573751">
        <w:rPr>
          <w:rFonts w:ascii="Cambria" w:hAnsi="Cambria" w:cstheme="majorBidi"/>
        </w:rPr>
        <w:t xml:space="preserve"> = standard error</w:t>
      </w:r>
      <w:r w:rsidR="0025452A" w:rsidRPr="00573751">
        <w:rPr>
          <w:rFonts w:ascii="Cambria" w:hAnsi="Cambria" w:cstheme="majorBidi"/>
        </w:rPr>
        <w:t>,</w:t>
      </w:r>
      <w:r w:rsidR="00C14629" w:rsidRPr="00573751">
        <w:rPr>
          <w:rFonts w:ascii="Cambria" w:hAnsi="Cambria" w:cstheme="majorBidi"/>
        </w:rPr>
        <w:t xml:space="preserve"> </w:t>
      </w:r>
      <w:r w:rsidRPr="00573751">
        <w:rPr>
          <w:rFonts w:ascii="Cambria" w:hAnsi="Cambria" w:cstheme="majorBidi"/>
          <w:i/>
          <w:iCs/>
          <w:color w:val="111111"/>
          <w:shd w:val="clear" w:color="auto" w:fill="FFFFFF"/>
        </w:rPr>
        <w:t xml:space="preserve">β </w:t>
      </w:r>
      <w:r w:rsidRPr="00573751">
        <w:rPr>
          <w:rFonts w:ascii="Cambria" w:hAnsi="Cambria" w:cstheme="majorBidi"/>
          <w:color w:val="111111"/>
          <w:shd w:val="clear" w:color="auto" w:fill="FFFFFF"/>
        </w:rPr>
        <w:t>= standardized estimat</w:t>
      </w:r>
      <w:r w:rsidR="0025452A" w:rsidRPr="00573751">
        <w:rPr>
          <w:rFonts w:ascii="Cambria" w:hAnsi="Cambria" w:cstheme="majorBidi"/>
          <w:color w:val="111111"/>
          <w:shd w:val="clear" w:color="auto" w:fill="FFFFFF"/>
        </w:rPr>
        <w:t>e,</w:t>
      </w:r>
      <w:r w:rsidRPr="00573751">
        <w:rPr>
          <w:rFonts w:ascii="Cambria" w:hAnsi="Cambria" w:cstheme="majorBidi"/>
          <w:color w:val="111111"/>
          <w:shd w:val="clear" w:color="auto" w:fill="FFFFFF"/>
        </w:rPr>
        <w:t xml:space="preserve"> </w:t>
      </w:r>
      <w:r w:rsidR="00C14629" w:rsidRPr="00573751">
        <w:rPr>
          <w:rFonts w:ascii="Cambria" w:hAnsi="Cambria" w:cstheme="majorBidi"/>
        </w:rPr>
        <w:t>95% CI</w:t>
      </w:r>
      <w:r w:rsidR="00C14629" w:rsidRPr="00573751">
        <w:rPr>
          <w:rFonts w:ascii="Cambria" w:hAnsi="Cambria" w:cstheme="majorBidi"/>
          <w:i/>
          <w:iCs/>
          <w:color w:val="111111"/>
          <w:shd w:val="clear" w:color="auto" w:fill="FFFFFF"/>
          <w:vertAlign w:val="subscript"/>
        </w:rPr>
        <w:t>β</w:t>
      </w:r>
      <w:r w:rsidR="00C14629" w:rsidRPr="00573751">
        <w:rPr>
          <w:rFonts w:ascii="Cambria" w:hAnsi="Cambria" w:cstheme="majorBidi"/>
          <w:color w:val="111111"/>
          <w:shd w:val="clear" w:color="auto" w:fill="FFFFFF"/>
        </w:rPr>
        <w:t xml:space="preserve"> </w:t>
      </w:r>
      <w:r w:rsidRPr="00573751">
        <w:rPr>
          <w:rFonts w:ascii="Cambria" w:hAnsi="Cambria" w:cstheme="majorBidi"/>
          <w:color w:val="111111"/>
          <w:shd w:val="clear" w:color="auto" w:fill="FFFFFF"/>
        </w:rPr>
        <w:t>= 95% confidence interval of the standardized estimate</w:t>
      </w:r>
      <w:r w:rsidR="0025452A" w:rsidRPr="00573751">
        <w:rPr>
          <w:rFonts w:ascii="Cambria" w:hAnsi="Cambria" w:cstheme="majorBidi"/>
          <w:color w:val="111111"/>
          <w:shd w:val="clear" w:color="auto" w:fill="FFFFFF"/>
        </w:rPr>
        <w:t>,</w:t>
      </w:r>
      <w:r w:rsidR="00C14629" w:rsidRPr="00573751">
        <w:rPr>
          <w:rFonts w:ascii="Cambria" w:hAnsi="Cambria" w:cstheme="majorBidi"/>
          <w:color w:val="111111"/>
          <w:shd w:val="clear" w:color="auto" w:fill="FFFFFF"/>
        </w:rPr>
        <w:t xml:space="preserve"> </w:t>
      </w:r>
      <w:r w:rsidR="00C14629" w:rsidRPr="00573751">
        <w:rPr>
          <w:rFonts w:ascii="Cambria" w:hAnsi="Cambria" w:cstheme="majorBidi"/>
          <w:i/>
          <w:iCs/>
          <w:color w:val="111111"/>
          <w:shd w:val="clear" w:color="auto" w:fill="FFFFFF"/>
        </w:rPr>
        <w:t>UL</w:t>
      </w:r>
      <w:r w:rsidR="00C14629" w:rsidRPr="00573751">
        <w:rPr>
          <w:rFonts w:ascii="Cambria" w:hAnsi="Cambria" w:cstheme="majorBidi"/>
          <w:color w:val="111111"/>
          <w:shd w:val="clear" w:color="auto" w:fill="FFFFFF"/>
        </w:rPr>
        <w:t xml:space="preserve"> = upper limit, </w:t>
      </w:r>
      <w:r w:rsidR="00C14629" w:rsidRPr="00573751">
        <w:rPr>
          <w:rFonts w:ascii="Cambria" w:hAnsi="Cambria" w:cstheme="majorBidi"/>
          <w:i/>
          <w:iCs/>
          <w:color w:val="111111"/>
          <w:shd w:val="clear" w:color="auto" w:fill="FFFFFF"/>
        </w:rPr>
        <w:t>LL</w:t>
      </w:r>
      <w:r w:rsidR="00C14629" w:rsidRPr="00573751">
        <w:rPr>
          <w:rFonts w:ascii="Cambria" w:hAnsi="Cambria" w:cstheme="majorBidi"/>
          <w:color w:val="111111"/>
          <w:shd w:val="clear" w:color="auto" w:fill="FFFFFF"/>
        </w:rPr>
        <w:t xml:space="preserve"> = lower limit. </w:t>
      </w:r>
    </w:p>
    <w:p w:rsidR="00B61EFE" w:rsidRPr="00573751" w:rsidRDefault="00B61EFE" w:rsidP="00573751">
      <w:pPr>
        <w:spacing w:line="276" w:lineRule="auto"/>
        <w:ind w:left="284"/>
        <w:rPr>
          <w:rFonts w:ascii="Cambria" w:hAnsi="Cambria" w:cstheme="majorBidi"/>
          <w:lang w:val="en-US"/>
        </w:rPr>
      </w:pPr>
      <w:proofErr w:type="spellStart"/>
      <w:r w:rsidRPr="00573751">
        <w:rPr>
          <w:rFonts w:ascii="Cambria" w:hAnsi="Cambria" w:cstheme="majorBidi"/>
          <w:vertAlign w:val="superscript"/>
          <w:lang w:val="en-US"/>
        </w:rPr>
        <w:t>a</w:t>
      </w:r>
      <w:r w:rsidRPr="00573751">
        <w:rPr>
          <w:rFonts w:ascii="Cambria" w:hAnsi="Cambria" w:cstheme="majorBidi"/>
          <w:lang w:val="en-US"/>
        </w:rPr>
        <w:t>Code</w:t>
      </w:r>
      <w:proofErr w:type="spellEnd"/>
      <w:r w:rsidRPr="00573751">
        <w:rPr>
          <w:rFonts w:ascii="Cambria" w:hAnsi="Cambria" w:cstheme="majorBidi"/>
          <w:lang w:val="en-US"/>
        </w:rPr>
        <w:t xml:space="preserve">: 0 = male, 1 = not male; </w:t>
      </w:r>
      <w:proofErr w:type="spellStart"/>
      <w:r w:rsidRPr="00573751">
        <w:rPr>
          <w:rFonts w:ascii="Cambria" w:hAnsi="Cambria" w:cstheme="majorBidi"/>
          <w:vertAlign w:val="superscript"/>
          <w:lang w:val="en-US"/>
        </w:rPr>
        <w:t>b</w:t>
      </w:r>
      <w:r w:rsidRPr="00573751">
        <w:rPr>
          <w:rFonts w:ascii="Cambria" w:hAnsi="Cambria" w:cstheme="majorBidi"/>
          <w:lang w:val="en-US"/>
        </w:rPr>
        <w:t>Code</w:t>
      </w:r>
      <w:proofErr w:type="spellEnd"/>
      <w:r w:rsidRPr="00573751">
        <w:rPr>
          <w:rFonts w:ascii="Cambria" w:hAnsi="Cambria" w:cstheme="majorBidi"/>
          <w:lang w:val="en-US"/>
        </w:rPr>
        <w:t>: 1 = Germany, 0 = English-speaking country.</w:t>
      </w:r>
    </w:p>
    <w:p w:rsidR="00787581" w:rsidRDefault="00787581" w:rsidP="00573751">
      <w:pPr>
        <w:ind w:left="284"/>
        <w:rPr>
          <w:rFonts w:asciiTheme="majorBidi" w:hAnsiTheme="majorBidi" w:cstheme="majorBidi"/>
          <w:color w:val="111111"/>
          <w:shd w:val="clear" w:color="auto" w:fill="FFFFFF"/>
        </w:rPr>
      </w:pPr>
    </w:p>
    <w:sectPr w:rsidR="00787581" w:rsidSect="003227F8">
      <w:pgSz w:w="12240" w:h="15840"/>
      <w:pgMar w:top="1440" w:right="880" w:bottom="144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6B"/>
    <w:rsid w:val="00010B81"/>
    <w:rsid w:val="000A0BB2"/>
    <w:rsid w:val="000D0B16"/>
    <w:rsid w:val="000E0D18"/>
    <w:rsid w:val="001222E8"/>
    <w:rsid w:val="00136E05"/>
    <w:rsid w:val="00160DB9"/>
    <w:rsid w:val="00173BC2"/>
    <w:rsid w:val="001B1D1E"/>
    <w:rsid w:val="001C5F3D"/>
    <w:rsid w:val="001D3243"/>
    <w:rsid w:val="0025452A"/>
    <w:rsid w:val="00270591"/>
    <w:rsid w:val="00276CF4"/>
    <w:rsid w:val="00293F4A"/>
    <w:rsid w:val="002E38BA"/>
    <w:rsid w:val="003227F8"/>
    <w:rsid w:val="003B1B1C"/>
    <w:rsid w:val="003F2D9C"/>
    <w:rsid w:val="00422F66"/>
    <w:rsid w:val="00450FCD"/>
    <w:rsid w:val="004903DC"/>
    <w:rsid w:val="004A192D"/>
    <w:rsid w:val="004C5DE2"/>
    <w:rsid w:val="004F0270"/>
    <w:rsid w:val="00573751"/>
    <w:rsid w:val="005B6DF8"/>
    <w:rsid w:val="005C4872"/>
    <w:rsid w:val="005D6984"/>
    <w:rsid w:val="006014DF"/>
    <w:rsid w:val="0060777A"/>
    <w:rsid w:val="00607A7A"/>
    <w:rsid w:val="00666209"/>
    <w:rsid w:val="00666366"/>
    <w:rsid w:val="00667DE7"/>
    <w:rsid w:val="006776B7"/>
    <w:rsid w:val="0069660E"/>
    <w:rsid w:val="006D19ED"/>
    <w:rsid w:val="006D3984"/>
    <w:rsid w:val="006E7E49"/>
    <w:rsid w:val="0074205E"/>
    <w:rsid w:val="007576E8"/>
    <w:rsid w:val="00762500"/>
    <w:rsid w:val="00787581"/>
    <w:rsid w:val="00792534"/>
    <w:rsid w:val="0079515D"/>
    <w:rsid w:val="007B1B12"/>
    <w:rsid w:val="007B7261"/>
    <w:rsid w:val="007F0FF4"/>
    <w:rsid w:val="007F5275"/>
    <w:rsid w:val="00811999"/>
    <w:rsid w:val="00830689"/>
    <w:rsid w:val="00861C18"/>
    <w:rsid w:val="00862F5F"/>
    <w:rsid w:val="00886872"/>
    <w:rsid w:val="00891162"/>
    <w:rsid w:val="008925D3"/>
    <w:rsid w:val="008A7D80"/>
    <w:rsid w:val="008D57D2"/>
    <w:rsid w:val="00907384"/>
    <w:rsid w:val="0091665A"/>
    <w:rsid w:val="0092488A"/>
    <w:rsid w:val="00940312"/>
    <w:rsid w:val="009433A2"/>
    <w:rsid w:val="009A7682"/>
    <w:rsid w:val="00A53A7E"/>
    <w:rsid w:val="00A77E46"/>
    <w:rsid w:val="00AB3303"/>
    <w:rsid w:val="00AE5F25"/>
    <w:rsid w:val="00AF20F3"/>
    <w:rsid w:val="00B11BD4"/>
    <w:rsid w:val="00B175E4"/>
    <w:rsid w:val="00B61EFE"/>
    <w:rsid w:val="00B72F8E"/>
    <w:rsid w:val="00BF5A54"/>
    <w:rsid w:val="00C14629"/>
    <w:rsid w:val="00C4439A"/>
    <w:rsid w:val="00C61099"/>
    <w:rsid w:val="00C745DA"/>
    <w:rsid w:val="00C9105D"/>
    <w:rsid w:val="00CA4B9C"/>
    <w:rsid w:val="00CB372F"/>
    <w:rsid w:val="00D369D2"/>
    <w:rsid w:val="00D47D37"/>
    <w:rsid w:val="00DB5C44"/>
    <w:rsid w:val="00DC3FD1"/>
    <w:rsid w:val="00DD146B"/>
    <w:rsid w:val="00DF1F05"/>
    <w:rsid w:val="00E06EB0"/>
    <w:rsid w:val="00E54039"/>
    <w:rsid w:val="00E92876"/>
    <w:rsid w:val="00EE45F4"/>
    <w:rsid w:val="00F05EE9"/>
    <w:rsid w:val="00F21424"/>
    <w:rsid w:val="00F235AC"/>
    <w:rsid w:val="00F60E72"/>
    <w:rsid w:val="00F672E0"/>
    <w:rsid w:val="00F82574"/>
    <w:rsid w:val="00F8705E"/>
    <w:rsid w:val="00FA374C"/>
    <w:rsid w:val="00FB03DA"/>
    <w:rsid w:val="00FB63B6"/>
    <w:rsid w:val="00FC6895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88429"/>
  <w15:chartTrackingRefBased/>
  <w15:docId w15:val="{5F0350EB-14BC-B546-8CF4-5ECAEFAE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text">
    <w:name w:val="Small_text"/>
    <w:basedOn w:val="BodyText"/>
    <w:qFormat/>
    <w:rsid w:val="00FB03DA"/>
    <w:pPr>
      <w:spacing w:after="0" w:line="480" w:lineRule="auto"/>
      <w:ind w:firstLine="720"/>
    </w:pPr>
    <w:rPr>
      <w:rFonts w:ascii="Times New Roman" w:eastAsiaTheme="minorHAnsi" w:hAnsi="Times New Roman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B03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03DA"/>
  </w:style>
  <w:style w:type="paragraph" w:styleId="FootnoteText">
    <w:name w:val="footnote text"/>
    <w:basedOn w:val="Normal"/>
    <w:link w:val="FootnoteTextChar"/>
    <w:uiPriority w:val="9"/>
    <w:unhideWhenUsed/>
    <w:qFormat/>
    <w:rsid w:val="007576E8"/>
    <w:pPr>
      <w:spacing w:after="200"/>
    </w:pPr>
    <w:rPr>
      <w:rFonts w:asciiTheme="majorBidi" w:eastAsiaTheme="minorHAnsi" w:hAnsiTheme="majorBidi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576E8"/>
    <w:rPr>
      <w:rFonts w:asciiTheme="majorBidi" w:eastAsiaTheme="minorHAnsi" w:hAnsiTheme="majorBidi"/>
      <w:sz w:val="20"/>
      <w:lang w:val="en-US" w:eastAsia="en-US"/>
    </w:rPr>
  </w:style>
  <w:style w:type="table" w:styleId="TableGrid">
    <w:name w:val="Table Grid"/>
    <w:basedOn w:val="TableNormal"/>
    <w:uiPriority w:val="39"/>
    <w:rsid w:val="00DD1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K</dc:creator>
  <cp:keywords/>
  <dc:description/>
  <cp:lastModifiedBy>Anka K</cp:lastModifiedBy>
  <cp:revision>67</cp:revision>
  <dcterms:created xsi:type="dcterms:W3CDTF">2023-01-13T11:50:00Z</dcterms:created>
  <dcterms:modified xsi:type="dcterms:W3CDTF">2023-02-28T10:56:00Z</dcterms:modified>
</cp:coreProperties>
</file>