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A24" w:rsidRDefault="00E53A24" w:rsidP="00E53A24">
      <w:pPr>
        <w:spacing w:after="300" w:line="240" w:lineRule="auto"/>
        <w:rPr>
          <w:rFonts w:ascii="Cambria" w:eastAsia="Cambria" w:hAnsi="Cambria" w:cs="Cambria"/>
          <w:color w:val="17365D"/>
          <w:spacing w:val="5"/>
          <w:sz w:val="52"/>
        </w:rPr>
      </w:pPr>
      <w:r>
        <w:rPr>
          <w:rFonts w:ascii="Cambria" w:eastAsia="Cambria" w:hAnsi="Cambria" w:cs="Cambria"/>
          <w:color w:val="17365D"/>
          <w:spacing w:val="5"/>
          <w:sz w:val="52"/>
        </w:rPr>
        <w:t>Functioneel ontwerp</w:t>
      </w:r>
    </w:p>
    <w:p w:rsidR="00E53A24" w:rsidRDefault="00E53A24" w:rsidP="00E53A24">
      <w:pPr>
        <w:spacing w:after="300" w:line="240" w:lineRule="auto"/>
        <w:rPr>
          <w:rFonts w:ascii="Cambria" w:eastAsia="Cambria" w:hAnsi="Cambria" w:cs="Cambria"/>
          <w:b/>
          <w:color w:val="4F81BD"/>
          <w:sz w:val="26"/>
        </w:rPr>
      </w:pPr>
      <w:r>
        <w:rPr>
          <w:rFonts w:ascii="Cambria" w:eastAsia="Cambria" w:hAnsi="Cambria" w:cs="Cambria"/>
          <w:b/>
          <w:color w:val="4F81BD"/>
          <w:sz w:val="26"/>
        </w:rPr>
        <w:t>Project P4P: Koffiekaar</w:t>
      </w:r>
      <w:r w:rsidR="001548F2">
        <w:rPr>
          <w:rFonts w:ascii="Cambria" w:eastAsia="Cambria" w:hAnsi="Cambria" w:cs="Cambria"/>
          <w:b/>
          <w:color w:val="4F81BD"/>
          <w:sz w:val="26"/>
        </w:rPr>
        <w:t>t</w:t>
      </w: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B1102C" w:rsidRPr="00E53A24" w:rsidRDefault="000B35E1" w:rsidP="00E53A24">
      <w:pPr>
        <w:spacing w:after="300" w:line="240" w:lineRule="auto"/>
        <w:rPr>
          <w:rFonts w:ascii="Cambria" w:eastAsia="Cambria" w:hAnsi="Cambria" w:cs="Cambria"/>
          <w:color w:val="17365D"/>
          <w:spacing w:val="5"/>
          <w:sz w:val="52"/>
        </w:rPr>
      </w:pPr>
      <w:r>
        <w:rPr>
          <w:rFonts w:ascii="Cambria" w:eastAsia="Cambria" w:hAnsi="Cambria" w:cs="Cambria"/>
          <w:b/>
          <w:color w:val="4F81BD"/>
          <w:sz w:val="24"/>
        </w:rPr>
        <w:t>Anne Pieter Boonstra</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Jaimy Beima</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Jesse Piebenga</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Robert Slomp</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Wijbe jan Zwager</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Groep 28</w:t>
      </w:r>
    </w:p>
    <w:p w:rsidR="00B1102C" w:rsidRDefault="001548F2">
      <w:pPr>
        <w:keepNext/>
        <w:keepLines/>
        <w:spacing w:before="200" w:after="0"/>
        <w:rPr>
          <w:rFonts w:ascii="Cambria" w:eastAsia="Cambria" w:hAnsi="Cambria" w:cs="Cambria"/>
          <w:b/>
          <w:color w:val="4F81BD"/>
          <w:sz w:val="24"/>
        </w:rPr>
      </w:pPr>
      <w:r>
        <w:rPr>
          <w:rFonts w:ascii="Cambria" w:eastAsia="Cambria" w:hAnsi="Cambria" w:cs="Cambria"/>
          <w:b/>
          <w:color w:val="4F81BD"/>
          <w:sz w:val="24"/>
        </w:rPr>
        <w:t>Begeleider</w:t>
      </w:r>
      <w:r w:rsidR="000B35E1">
        <w:rPr>
          <w:rFonts w:ascii="Cambria" w:eastAsia="Cambria" w:hAnsi="Cambria" w:cs="Cambria"/>
          <w:b/>
          <w:color w:val="4F81BD"/>
          <w:sz w:val="24"/>
        </w:rPr>
        <w:t>: de heer van der Meulen</w:t>
      </w:r>
    </w:p>
    <w:p w:rsidR="00B1102C" w:rsidRDefault="000B35E1">
      <w:pPr>
        <w:keepNext/>
        <w:keepLines/>
        <w:spacing w:before="200" w:after="0"/>
        <w:rPr>
          <w:rFonts w:ascii="Cambria" w:eastAsia="Cambria" w:hAnsi="Cambria" w:cs="Cambria"/>
          <w:color w:val="4F81BD"/>
          <w:sz w:val="24"/>
        </w:rPr>
      </w:pPr>
      <w:r>
        <w:rPr>
          <w:rFonts w:ascii="Cambria" w:eastAsia="Cambria" w:hAnsi="Cambria" w:cs="Cambria"/>
          <w:color w:val="4F81BD"/>
          <w:sz w:val="24"/>
        </w:rPr>
        <w:t>Tutor: Greta</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Leeuwarden</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05-05-16</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NHL Leeuwarden</w:t>
      </w:r>
    </w:p>
    <w:p w:rsidR="00B1102C" w:rsidRDefault="00B1102C">
      <w:pPr>
        <w:keepNext/>
        <w:keepLines/>
        <w:spacing w:before="200" w:after="0"/>
        <w:rPr>
          <w:rFonts w:ascii="Cambria" w:eastAsia="Cambria" w:hAnsi="Cambria" w:cs="Cambria"/>
          <w:b/>
          <w:color w:val="4F81BD"/>
          <w:sz w:val="24"/>
        </w:rPr>
      </w:pPr>
    </w:p>
    <w:p w:rsidR="00B1102C" w:rsidRDefault="00B1102C">
      <w:pPr>
        <w:keepNext/>
        <w:keepLines/>
        <w:spacing w:before="200" w:after="0"/>
        <w:rPr>
          <w:rFonts w:ascii="Cambria" w:eastAsia="Cambria" w:hAnsi="Cambria" w:cs="Cambria"/>
          <w:b/>
          <w:color w:val="4F81BD"/>
          <w:sz w:val="24"/>
        </w:rPr>
      </w:pPr>
    </w:p>
    <w:p w:rsidR="00B1102C" w:rsidRDefault="000B35E1">
      <w:pPr>
        <w:spacing w:after="160" w:line="259" w:lineRule="auto"/>
        <w:rPr>
          <w:rFonts w:ascii="Cambria" w:eastAsia="Cambria" w:hAnsi="Cambria" w:cs="Cambria"/>
          <w:b/>
          <w:color w:val="4F81BD"/>
        </w:rPr>
      </w:pPr>
      <w:r>
        <w:rPr>
          <w:rFonts w:ascii="Cambria" w:eastAsia="Cambria" w:hAnsi="Cambria" w:cs="Cambria"/>
          <w:b/>
          <w:color w:val="4F81BD"/>
        </w:rPr>
        <w:t xml:space="preserve">  </w:t>
      </w:r>
    </w:p>
    <w:p w:rsidR="00E53A24" w:rsidRDefault="00E53A24">
      <w:pPr>
        <w:spacing w:after="160" w:line="259" w:lineRule="auto"/>
        <w:rPr>
          <w:rFonts w:ascii="Calibri" w:eastAsia="Calibri" w:hAnsi="Calibri" w:cs="Calibri"/>
          <w:b/>
          <w:sz w:val="36"/>
        </w:rPr>
      </w:pPr>
    </w:p>
    <w:p w:rsidR="00B1102C" w:rsidRDefault="000B35E1" w:rsidP="00E53A24">
      <w:pPr>
        <w:pStyle w:val="Kop2"/>
        <w:rPr>
          <w:rFonts w:eastAsia="Calibri"/>
        </w:rPr>
      </w:pPr>
      <w:r>
        <w:rPr>
          <w:rFonts w:eastAsia="Calibri"/>
        </w:rPr>
        <w:lastRenderedPageBreak/>
        <w:t>Probleemstelling</w:t>
      </w:r>
    </w:p>
    <w:p w:rsidR="00B1102C" w:rsidRDefault="000B35E1">
      <w:pPr>
        <w:rPr>
          <w:rFonts w:ascii="Cambria" w:eastAsia="Cambria" w:hAnsi="Cambria" w:cs="Cambria"/>
          <w:color w:val="365F91"/>
          <w:sz w:val="28"/>
        </w:rPr>
      </w:pPr>
      <w:r>
        <w:rPr>
          <w:rFonts w:ascii="Calibri" w:eastAsia="Calibri" w:hAnsi="Calibri" w:cs="Calibri"/>
        </w:rPr>
        <w:t>Op dit moment is er een systeem op de NHL om het aantal koffie dat je hebt aangeschaft te meten. Dat doen ze doormiddel van een stempelkaart die de studenten bij hun moeten houden. Alleen veel mensen vergeten hem of raken ze kwijt. Het percentage van de studenten die er gebruik van maken is daardoor veel lager dat het kan zijn.</w:t>
      </w:r>
    </w:p>
    <w:p w:rsidR="00B1102C" w:rsidRDefault="00B1102C" w:rsidP="00E53A24">
      <w:pPr>
        <w:pStyle w:val="Kop2"/>
        <w:rPr>
          <w:rFonts w:eastAsia="Cambria"/>
        </w:rPr>
      </w:pPr>
    </w:p>
    <w:p w:rsidR="00B1102C" w:rsidRPr="00E53A24" w:rsidRDefault="000B35E1" w:rsidP="00E53A24">
      <w:pPr>
        <w:pStyle w:val="Kop2"/>
      </w:pPr>
      <w:r w:rsidRPr="00E53A24">
        <w:t>Doelstelling</w:t>
      </w:r>
    </w:p>
    <w:p w:rsidR="00B1102C" w:rsidRDefault="000B35E1">
      <w:pPr>
        <w:spacing w:after="160" w:line="259" w:lineRule="auto"/>
        <w:rPr>
          <w:rFonts w:ascii="Calibri" w:eastAsia="Calibri" w:hAnsi="Calibri" w:cs="Calibri"/>
        </w:rPr>
      </w:pPr>
      <w:r>
        <w:rPr>
          <w:rFonts w:ascii="Calibri" w:eastAsia="Calibri" w:hAnsi="Calibri" w:cs="Calibri"/>
        </w:rPr>
        <w:t>Een prototype maken die het oude systeem kan vervangen waarbij je met een pasje via RF-ID met 1 stap je schoolpas tegen het apparaat kan leggen. De kassa zal automatisch kijken hoeveel koffie er is aangeschaft en het corresponderende aantal bijschrijven op de pas.</w:t>
      </w:r>
    </w:p>
    <w:p w:rsidR="00B1102C" w:rsidRDefault="00B1102C">
      <w:pPr>
        <w:rPr>
          <w:rFonts w:ascii="Calibri" w:eastAsia="Calibri" w:hAnsi="Calibri" w:cs="Calibri"/>
        </w:rPr>
      </w:pPr>
    </w:p>
    <w:p w:rsidR="00B1102C" w:rsidRDefault="000B35E1" w:rsidP="00E53A24">
      <w:pPr>
        <w:pStyle w:val="Kop2"/>
        <w:rPr>
          <w:rFonts w:eastAsia="Cambria"/>
        </w:rPr>
      </w:pPr>
      <w:r>
        <w:rPr>
          <w:rFonts w:eastAsia="Cambria"/>
        </w:rPr>
        <w:t>Programma van eisen</w:t>
      </w:r>
    </w:p>
    <w:p w:rsidR="00B1102C" w:rsidRDefault="00B1102C">
      <w:pPr>
        <w:rPr>
          <w:rFonts w:ascii="Calibri" w:eastAsia="Calibri" w:hAnsi="Calibri" w:cs="Calibri"/>
        </w:rPr>
      </w:pPr>
    </w:p>
    <w:p w:rsidR="00B1102C" w:rsidRDefault="000B35E1">
      <w:pPr>
        <w:rPr>
          <w:rFonts w:ascii="Calibri" w:eastAsia="Calibri" w:hAnsi="Calibri" w:cs="Calibri"/>
        </w:rPr>
      </w:pPr>
      <w:r>
        <w:rPr>
          <w:rFonts w:ascii="Calibri" w:eastAsia="Calibri" w:hAnsi="Calibri" w:cs="Calibri"/>
        </w:rPr>
        <w:t xml:space="preserve">Na met onze opdrachtgever gesproken te hebben, hebben wij een programma van eisen opgesteld. </w:t>
      </w:r>
      <w:r w:rsidR="001548F2">
        <w:rPr>
          <w:rFonts w:ascii="Calibri" w:eastAsia="Calibri" w:hAnsi="Calibri" w:cs="Calibri"/>
        </w:rPr>
        <w:t>Zo</w:t>
      </w:r>
      <w:r>
        <w:rPr>
          <w:rFonts w:ascii="Calibri" w:eastAsia="Calibri" w:hAnsi="Calibri" w:cs="Calibri"/>
        </w:rPr>
        <w:t xml:space="preserve"> konden wij makkelijk overzien wat wij wel een niet hoeven toe te voegen aan ons project.  Wij werken samen met drie tweedejaars Bimmers, die al een deel van het werk hebben </w:t>
      </w:r>
      <w:r w:rsidR="001548F2">
        <w:rPr>
          <w:rFonts w:ascii="Calibri" w:eastAsia="Calibri" w:hAnsi="Calibri" w:cs="Calibri"/>
        </w:rPr>
        <w:t>verricht</w:t>
      </w:r>
      <w:r>
        <w:rPr>
          <w:rFonts w:ascii="Calibri" w:eastAsia="Calibri" w:hAnsi="Calibri" w:cs="Calibri"/>
        </w:rPr>
        <w:t xml:space="preserve">. </w:t>
      </w:r>
      <w:r w:rsidR="001548F2">
        <w:rPr>
          <w:rFonts w:ascii="Calibri" w:eastAsia="Calibri" w:hAnsi="Calibri" w:cs="Calibri"/>
        </w:rPr>
        <w:t>De</w:t>
      </w:r>
      <w:r>
        <w:rPr>
          <w:rFonts w:ascii="Calibri" w:eastAsia="Calibri" w:hAnsi="Calibri" w:cs="Calibri"/>
        </w:rPr>
        <w:t xml:space="preserve"> eisen zijn vrij eenvoudig en </w:t>
      </w:r>
      <w:r w:rsidR="001548F2">
        <w:rPr>
          <w:rFonts w:ascii="Calibri" w:eastAsia="Calibri" w:hAnsi="Calibri" w:cs="Calibri"/>
        </w:rPr>
        <w:t>makkelijk</w:t>
      </w:r>
      <w:r>
        <w:rPr>
          <w:rFonts w:ascii="Calibri" w:eastAsia="Calibri" w:hAnsi="Calibri" w:cs="Calibri"/>
        </w:rPr>
        <w:t xml:space="preserve"> te overzien. </w:t>
      </w:r>
      <w:r w:rsidR="001548F2">
        <w:rPr>
          <w:rFonts w:ascii="Calibri" w:eastAsia="Calibri" w:hAnsi="Calibri" w:cs="Calibri"/>
        </w:rPr>
        <w:t>Veel</w:t>
      </w:r>
      <w:r>
        <w:rPr>
          <w:rFonts w:ascii="Calibri" w:eastAsia="Calibri" w:hAnsi="Calibri" w:cs="Calibri"/>
        </w:rPr>
        <w:t xml:space="preserve"> wensen waren er niet. </w:t>
      </w:r>
      <w:r w:rsidR="001548F2">
        <w:rPr>
          <w:rFonts w:ascii="Calibri" w:eastAsia="Calibri" w:hAnsi="Calibri" w:cs="Calibri"/>
        </w:rPr>
        <w:t>Toch</w:t>
      </w:r>
      <w:r>
        <w:rPr>
          <w:rFonts w:ascii="Calibri" w:eastAsia="Calibri" w:hAnsi="Calibri" w:cs="Calibri"/>
        </w:rPr>
        <w:t xml:space="preserve"> mogen wij zelf nog dingen bij het project bedenken als onze opdrachtgever daar mee akkoord gaat.</w:t>
      </w:r>
    </w:p>
    <w:tbl>
      <w:tblPr>
        <w:tblW w:w="0" w:type="auto"/>
        <w:tblInd w:w="98" w:type="dxa"/>
        <w:tblCellMar>
          <w:left w:w="10" w:type="dxa"/>
          <w:right w:w="10" w:type="dxa"/>
        </w:tblCellMar>
        <w:tblLook w:val="0000" w:firstRow="0" w:lastRow="0" w:firstColumn="0" w:lastColumn="0" w:noHBand="0" w:noVBand="0"/>
      </w:tblPr>
      <w:tblGrid>
        <w:gridCol w:w="4533"/>
        <w:gridCol w:w="4529"/>
      </w:tblGrid>
      <w:tr w:rsidR="00B1102C">
        <w:trPr>
          <w:trHeight w:val="1"/>
        </w:trPr>
        <w:tc>
          <w:tcPr>
            <w:tcW w:w="4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keepNext/>
              <w:keepLines/>
              <w:spacing w:before="200" w:after="0" w:line="240" w:lineRule="auto"/>
            </w:pPr>
            <w:r>
              <w:rPr>
                <w:rFonts w:ascii="Cambria" w:eastAsia="Cambria" w:hAnsi="Cambria" w:cs="Cambria"/>
                <w:b/>
                <w:color w:val="4F81BD"/>
              </w:rPr>
              <w:t>Eisen</w:t>
            </w:r>
          </w:p>
        </w:tc>
        <w:tc>
          <w:tcPr>
            <w:tcW w:w="4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keepNext/>
              <w:keepLines/>
              <w:spacing w:before="200" w:after="0" w:line="240" w:lineRule="auto"/>
            </w:pPr>
            <w:r>
              <w:rPr>
                <w:rFonts w:ascii="Cambria" w:eastAsia="Cambria" w:hAnsi="Cambria" w:cs="Cambria"/>
                <w:b/>
                <w:color w:val="4F81BD"/>
              </w:rPr>
              <w:t>Wensen</w:t>
            </w:r>
          </w:p>
        </w:tc>
      </w:tr>
      <w:tr w:rsidR="00B1102C">
        <w:tc>
          <w:tcPr>
            <w:tcW w:w="4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numPr>
                <w:ilvl w:val="0"/>
                <w:numId w:val="1"/>
              </w:numPr>
              <w:spacing w:after="0" w:line="240" w:lineRule="auto"/>
              <w:ind w:left="720" w:hanging="360"/>
              <w:rPr>
                <w:rFonts w:ascii="Calibri" w:eastAsia="Calibri" w:hAnsi="Calibri" w:cs="Calibri"/>
              </w:rPr>
            </w:pPr>
            <w:r>
              <w:rPr>
                <w:rFonts w:ascii="Calibri" w:eastAsia="Calibri" w:hAnsi="Calibri" w:cs="Calibri"/>
                <w:color w:val="000000"/>
              </w:rPr>
              <w:t>Een systeem dat een studentenkaart kan lezen.</w:t>
            </w:r>
          </w:p>
          <w:p w:rsidR="00B1102C" w:rsidRDefault="00B1102C">
            <w:pPr>
              <w:spacing w:after="0" w:line="240" w:lineRule="auto"/>
              <w:rPr>
                <w:rFonts w:ascii="Calibri" w:eastAsia="Calibri" w:hAnsi="Calibri" w:cs="Calibri"/>
              </w:rPr>
            </w:pPr>
          </w:p>
          <w:p w:rsidR="00B1102C" w:rsidRDefault="001548F2">
            <w:pPr>
              <w:numPr>
                <w:ilvl w:val="0"/>
                <w:numId w:val="2"/>
              </w:numPr>
              <w:spacing w:after="0" w:line="240" w:lineRule="auto"/>
              <w:ind w:left="720" w:hanging="360"/>
              <w:rPr>
                <w:rFonts w:ascii="Calibri" w:eastAsia="Calibri" w:hAnsi="Calibri" w:cs="Calibri"/>
              </w:rPr>
            </w:pPr>
            <w:r>
              <w:rPr>
                <w:rFonts w:ascii="Calibri" w:eastAsia="Calibri" w:hAnsi="Calibri" w:cs="Calibri"/>
                <w:color w:val="000000"/>
              </w:rPr>
              <w:t>Code</w:t>
            </w:r>
            <w:r w:rsidR="000B35E1">
              <w:rPr>
                <w:rFonts w:ascii="Calibri" w:eastAsia="Calibri" w:hAnsi="Calibri" w:cs="Calibri"/>
                <w:color w:val="000000"/>
              </w:rPr>
              <w:t xml:space="preserve"> die bij de kaart punten kan bijschrijven of resetten.</w:t>
            </w:r>
          </w:p>
          <w:p w:rsidR="00B1102C" w:rsidRDefault="00B1102C">
            <w:pPr>
              <w:spacing w:after="0" w:line="240" w:lineRule="auto"/>
              <w:rPr>
                <w:rFonts w:ascii="Calibri" w:eastAsia="Calibri" w:hAnsi="Calibri" w:cs="Calibri"/>
              </w:rPr>
            </w:pPr>
          </w:p>
          <w:p w:rsidR="00B1102C" w:rsidRDefault="001548F2">
            <w:pPr>
              <w:numPr>
                <w:ilvl w:val="0"/>
                <w:numId w:val="3"/>
              </w:numPr>
              <w:spacing w:after="0" w:line="240" w:lineRule="auto"/>
              <w:ind w:left="720" w:hanging="360"/>
              <w:rPr>
                <w:rFonts w:ascii="Calibri" w:eastAsia="Calibri" w:hAnsi="Calibri" w:cs="Calibri"/>
              </w:rPr>
            </w:pPr>
            <w:r>
              <w:rPr>
                <w:rFonts w:ascii="Calibri" w:eastAsia="Calibri" w:hAnsi="Calibri" w:cs="Calibri"/>
                <w:color w:val="000000"/>
              </w:rPr>
              <w:t>Code</w:t>
            </w:r>
            <w:r w:rsidR="000B35E1">
              <w:rPr>
                <w:rFonts w:ascii="Calibri" w:eastAsia="Calibri" w:hAnsi="Calibri" w:cs="Calibri"/>
                <w:color w:val="000000"/>
              </w:rPr>
              <w:t xml:space="preserve"> die deze data opslaat in een database.</w:t>
            </w:r>
          </w:p>
        </w:tc>
        <w:tc>
          <w:tcPr>
            <w:tcW w:w="4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numPr>
                <w:ilvl w:val="0"/>
                <w:numId w:val="3"/>
              </w:numPr>
              <w:spacing w:after="0" w:line="240" w:lineRule="auto"/>
              <w:ind w:left="720" w:hanging="360"/>
              <w:rPr>
                <w:rFonts w:ascii="Calibri" w:eastAsia="Calibri" w:hAnsi="Calibri" w:cs="Calibri"/>
              </w:rPr>
            </w:pPr>
            <w:r>
              <w:rPr>
                <w:rFonts w:ascii="Calibri" w:eastAsia="Calibri" w:hAnsi="Calibri" w:cs="Calibri"/>
                <w:color w:val="000000"/>
              </w:rPr>
              <w:t>Een interface voor de kassamedewerkers.</w:t>
            </w:r>
          </w:p>
          <w:p w:rsidR="00B1102C" w:rsidRDefault="00B1102C">
            <w:pPr>
              <w:spacing w:after="0" w:line="240" w:lineRule="auto"/>
              <w:rPr>
                <w:rFonts w:ascii="Calibri" w:eastAsia="Calibri" w:hAnsi="Calibri" w:cs="Calibri"/>
              </w:rPr>
            </w:pPr>
          </w:p>
          <w:p w:rsidR="00B1102C" w:rsidRDefault="000B35E1">
            <w:pPr>
              <w:numPr>
                <w:ilvl w:val="0"/>
                <w:numId w:val="4"/>
              </w:numPr>
              <w:spacing w:after="0" w:line="240" w:lineRule="auto"/>
              <w:ind w:left="720" w:hanging="360"/>
              <w:rPr>
                <w:rFonts w:ascii="Calibri" w:eastAsia="Calibri" w:hAnsi="Calibri" w:cs="Calibri"/>
              </w:rPr>
            </w:pPr>
            <w:r>
              <w:rPr>
                <w:rFonts w:ascii="Calibri" w:eastAsia="Calibri" w:hAnsi="Calibri" w:cs="Calibri"/>
                <w:color w:val="000000"/>
              </w:rPr>
              <w:t>Een database op een server om zo overal de juiste data te delen.</w:t>
            </w:r>
          </w:p>
          <w:p w:rsidR="00B1102C" w:rsidRDefault="00B1102C">
            <w:pPr>
              <w:spacing w:after="0" w:line="240" w:lineRule="auto"/>
              <w:rPr>
                <w:rFonts w:ascii="Calibri" w:eastAsia="Calibri" w:hAnsi="Calibri" w:cs="Calibri"/>
              </w:rPr>
            </w:pPr>
          </w:p>
          <w:p w:rsidR="00B1102C" w:rsidRDefault="00B1102C">
            <w:pPr>
              <w:spacing w:after="0" w:line="240" w:lineRule="auto"/>
              <w:rPr>
                <w:rFonts w:ascii="Calibri" w:eastAsia="Calibri" w:hAnsi="Calibri" w:cs="Calibri"/>
              </w:rPr>
            </w:pPr>
          </w:p>
        </w:tc>
      </w:tr>
    </w:tbl>
    <w:p w:rsidR="00B1102C" w:rsidRDefault="00B1102C">
      <w:pPr>
        <w:rPr>
          <w:rFonts w:ascii="Calibri" w:eastAsia="Calibri" w:hAnsi="Calibri" w:cs="Calibri"/>
        </w:rPr>
      </w:pPr>
    </w:p>
    <w:p w:rsidR="00B1102C" w:rsidRDefault="000B35E1">
      <w:pPr>
        <w:rPr>
          <w:rFonts w:ascii="Calibri" w:eastAsia="Calibri" w:hAnsi="Calibri" w:cs="Calibri"/>
        </w:rPr>
      </w:pPr>
      <w:r>
        <w:rPr>
          <w:rFonts w:ascii="Calibri" w:eastAsia="Calibri" w:hAnsi="Calibri" w:cs="Calibri"/>
        </w:rPr>
        <w:t xml:space="preserve"> </w:t>
      </w:r>
    </w:p>
    <w:p w:rsidR="00B1102C" w:rsidRDefault="00B1102C">
      <w:pPr>
        <w:rPr>
          <w:rFonts w:ascii="Calibri" w:eastAsia="Calibri" w:hAnsi="Calibri" w:cs="Calibri"/>
        </w:rPr>
      </w:pPr>
    </w:p>
    <w:p w:rsidR="00E53A24" w:rsidRDefault="00E53A24">
      <w:pPr>
        <w:spacing w:after="160" w:line="259" w:lineRule="auto"/>
        <w:rPr>
          <w:rFonts w:ascii="Calibri" w:eastAsia="Calibri" w:hAnsi="Calibri" w:cs="Calibri"/>
          <w:b/>
          <w:sz w:val="36"/>
        </w:rPr>
      </w:pPr>
    </w:p>
    <w:p w:rsidR="00E53A24" w:rsidRDefault="00E53A24">
      <w:pPr>
        <w:spacing w:after="160" w:line="259" w:lineRule="auto"/>
        <w:rPr>
          <w:rFonts w:ascii="Calibri" w:eastAsia="Calibri" w:hAnsi="Calibri" w:cs="Calibri"/>
          <w:b/>
          <w:sz w:val="36"/>
        </w:rPr>
      </w:pPr>
    </w:p>
    <w:p w:rsidR="00E53A24" w:rsidRDefault="00E53A24">
      <w:pPr>
        <w:spacing w:after="160" w:line="259" w:lineRule="auto"/>
        <w:rPr>
          <w:rFonts w:ascii="Calibri" w:eastAsia="Calibri" w:hAnsi="Calibri" w:cs="Calibri"/>
          <w:b/>
          <w:sz w:val="36"/>
        </w:rPr>
      </w:pPr>
    </w:p>
    <w:p w:rsidR="00E53A24" w:rsidRDefault="00E53A24">
      <w:pPr>
        <w:spacing w:after="160" w:line="259" w:lineRule="auto"/>
        <w:rPr>
          <w:rFonts w:ascii="Calibri" w:eastAsia="Calibri" w:hAnsi="Calibri" w:cs="Calibri"/>
          <w:b/>
          <w:sz w:val="36"/>
        </w:rPr>
      </w:pPr>
    </w:p>
    <w:p w:rsidR="00B1102C" w:rsidRDefault="000B35E1" w:rsidP="00E53A24">
      <w:pPr>
        <w:pStyle w:val="Kop2"/>
        <w:rPr>
          <w:rFonts w:eastAsia="Calibri"/>
        </w:rPr>
      </w:pPr>
      <w:r>
        <w:rPr>
          <w:rFonts w:eastAsia="Calibri"/>
        </w:rPr>
        <w:lastRenderedPageBreak/>
        <w:t>Randvoorwaarden</w:t>
      </w:r>
    </w:p>
    <w:p w:rsidR="00B1102C" w:rsidRDefault="000B35E1">
      <w:pPr>
        <w:spacing w:after="160" w:line="259" w:lineRule="auto"/>
        <w:rPr>
          <w:rFonts w:ascii="Calibri" w:eastAsia="Calibri" w:hAnsi="Calibri" w:cs="Calibri"/>
        </w:rPr>
      </w:pPr>
      <w:r>
        <w:rPr>
          <w:rFonts w:ascii="Calibri" w:eastAsia="Calibri" w:hAnsi="Calibri" w:cs="Calibri"/>
          <w:b/>
        </w:rPr>
        <w:t>Tijd</w:t>
      </w:r>
      <w:r>
        <w:rPr>
          <w:rFonts w:ascii="Calibri" w:eastAsia="Calibri" w:hAnsi="Calibri" w:cs="Calibri"/>
        </w:rPr>
        <w:t>: het project moet voor 17-06-2016 ingeleverd worden</w:t>
      </w:r>
    </w:p>
    <w:p w:rsidR="00B1102C" w:rsidRDefault="000B35E1">
      <w:pPr>
        <w:spacing w:after="160" w:line="259" w:lineRule="auto"/>
        <w:rPr>
          <w:rFonts w:ascii="Calibri" w:eastAsia="Calibri" w:hAnsi="Calibri" w:cs="Calibri"/>
        </w:rPr>
      </w:pPr>
      <w:r>
        <w:rPr>
          <w:rFonts w:ascii="Calibri" w:eastAsia="Calibri" w:hAnsi="Calibri" w:cs="Calibri"/>
          <w:b/>
        </w:rPr>
        <w:t>Geld</w:t>
      </w:r>
      <w:r>
        <w:rPr>
          <w:rFonts w:ascii="Calibri" w:eastAsia="Calibri" w:hAnsi="Calibri" w:cs="Calibri"/>
        </w:rPr>
        <w:t>: we hebben geen budget voor het project.</w:t>
      </w:r>
    </w:p>
    <w:p w:rsidR="00B1102C" w:rsidRDefault="000B35E1">
      <w:pPr>
        <w:spacing w:after="160" w:line="259" w:lineRule="auto"/>
        <w:rPr>
          <w:rFonts w:ascii="Calibri" w:eastAsia="Calibri" w:hAnsi="Calibri" w:cs="Calibri"/>
        </w:rPr>
      </w:pPr>
      <w:r>
        <w:rPr>
          <w:rFonts w:ascii="Calibri" w:eastAsia="Calibri" w:hAnsi="Calibri" w:cs="Calibri"/>
          <w:b/>
        </w:rPr>
        <w:t>Kwaliteit</w:t>
      </w:r>
      <w:r>
        <w:rPr>
          <w:rFonts w:ascii="Calibri" w:eastAsia="Calibri" w:hAnsi="Calibri" w:cs="Calibri"/>
        </w:rPr>
        <w:t>:</w:t>
      </w:r>
    </w:p>
    <w:p w:rsidR="00B1102C" w:rsidRDefault="000B35E1">
      <w:pPr>
        <w:spacing w:after="160" w:line="259" w:lineRule="auto"/>
        <w:rPr>
          <w:rFonts w:ascii="Calibri" w:eastAsia="Calibri" w:hAnsi="Calibri" w:cs="Calibri"/>
        </w:rPr>
      </w:pPr>
      <w:r>
        <w:rPr>
          <w:rFonts w:ascii="Calibri" w:eastAsia="Calibri" w:hAnsi="Calibri" w:cs="Calibri"/>
        </w:rPr>
        <w:t>We hebben bepaalde eisen die er minimaal in moeten we gaan wel proberen om ook nog zoveel mogelijk van de extra “eisen” er in te verwerken.</w:t>
      </w:r>
    </w:p>
    <w:p w:rsidR="00B1102C" w:rsidRDefault="000B35E1">
      <w:pPr>
        <w:spacing w:after="160" w:line="259" w:lineRule="auto"/>
        <w:rPr>
          <w:rFonts w:ascii="Calibri" w:eastAsia="Calibri" w:hAnsi="Calibri" w:cs="Calibri"/>
        </w:rPr>
      </w:pPr>
      <w:r>
        <w:rPr>
          <w:rFonts w:ascii="Calibri" w:eastAsia="Calibri" w:hAnsi="Calibri" w:cs="Calibri"/>
          <w:b/>
        </w:rPr>
        <w:t>Overig</w:t>
      </w:r>
      <w:r>
        <w:rPr>
          <w:rFonts w:ascii="Calibri" w:eastAsia="Calibri" w:hAnsi="Calibri" w:cs="Calibri"/>
        </w:rPr>
        <w:t>:</w:t>
      </w:r>
    </w:p>
    <w:p w:rsidR="00B1102C" w:rsidRDefault="000B35E1">
      <w:pPr>
        <w:spacing w:after="160" w:line="259" w:lineRule="auto"/>
        <w:rPr>
          <w:rFonts w:ascii="Calibri" w:eastAsia="Calibri" w:hAnsi="Calibri" w:cs="Calibri"/>
        </w:rPr>
      </w:pPr>
      <w:r>
        <w:rPr>
          <w:rFonts w:ascii="Calibri" w:eastAsia="Calibri" w:hAnsi="Calibri" w:cs="Calibri"/>
        </w:rPr>
        <w:t>Het project word beheerd met GIT</w:t>
      </w:r>
    </w:p>
    <w:p w:rsidR="00B1102C" w:rsidRDefault="000B35E1" w:rsidP="00E53A24">
      <w:pPr>
        <w:pStyle w:val="Kop2"/>
        <w:rPr>
          <w:rFonts w:eastAsia="Cambria"/>
        </w:rPr>
      </w:pPr>
      <w:r>
        <w:rPr>
          <w:rFonts w:eastAsia="Cambria"/>
        </w:rPr>
        <w:t>Planning</w:t>
      </w:r>
    </w:p>
    <w:p w:rsidR="00B1102C" w:rsidRDefault="000B35E1">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Als groep </w:t>
      </w:r>
      <w:r w:rsidR="001548F2">
        <w:rPr>
          <w:rFonts w:ascii="Times New Roman" w:eastAsia="Times New Roman" w:hAnsi="Times New Roman" w:cs="Times New Roman"/>
          <w:sz w:val="24"/>
        </w:rPr>
        <w:t>hebben</w:t>
      </w:r>
      <w:r>
        <w:rPr>
          <w:rFonts w:ascii="Times New Roman" w:eastAsia="Times New Roman" w:hAnsi="Times New Roman" w:cs="Times New Roman"/>
          <w:sz w:val="24"/>
        </w:rPr>
        <w:t xml:space="preserve"> wij een mooi strak schema. </w:t>
      </w:r>
      <w:r w:rsidR="001548F2">
        <w:rPr>
          <w:rFonts w:ascii="Times New Roman" w:eastAsia="Times New Roman" w:hAnsi="Times New Roman" w:cs="Times New Roman"/>
          <w:sz w:val="24"/>
        </w:rPr>
        <w:t>Wij</w:t>
      </w:r>
      <w:r>
        <w:rPr>
          <w:rFonts w:ascii="Times New Roman" w:eastAsia="Times New Roman" w:hAnsi="Times New Roman" w:cs="Times New Roman"/>
          <w:sz w:val="24"/>
        </w:rPr>
        <w:t xml:space="preserve"> komen minstens twee keer per week bij elkaar om de stand van zaken te bespreken en om te kijken wat wij in de toekomst kunnen doen.</w:t>
      </w:r>
    </w:p>
    <w:p w:rsidR="00B1102C" w:rsidRDefault="000B35E1">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Wij spreken 1 keer per week af met onze tutor (</w:t>
      </w:r>
      <w:r w:rsidR="001548F2">
        <w:rPr>
          <w:rFonts w:ascii="Times New Roman" w:eastAsia="Times New Roman" w:hAnsi="Times New Roman" w:cs="Times New Roman"/>
          <w:sz w:val="24"/>
        </w:rPr>
        <w:t>Greta</w:t>
      </w:r>
      <w:r>
        <w:rPr>
          <w:rFonts w:ascii="Times New Roman" w:eastAsia="Times New Roman" w:hAnsi="Times New Roman" w:cs="Times New Roman"/>
          <w:sz w:val="24"/>
        </w:rPr>
        <w:t xml:space="preserve">) om te kijken hoe ver we zijn en of de samenwerking tussen de groep goed verloopt, ook komt </w:t>
      </w:r>
      <w:r w:rsidR="001548F2">
        <w:rPr>
          <w:rFonts w:ascii="Times New Roman" w:eastAsia="Times New Roman" w:hAnsi="Times New Roman" w:cs="Times New Roman"/>
          <w:sz w:val="24"/>
        </w:rPr>
        <w:t>Greta</w:t>
      </w:r>
      <w:r>
        <w:rPr>
          <w:rFonts w:ascii="Times New Roman" w:eastAsia="Times New Roman" w:hAnsi="Times New Roman" w:cs="Times New Roman"/>
          <w:sz w:val="24"/>
        </w:rPr>
        <w:t xml:space="preserve"> met goede tips die wij gebruiken in onze groep.</w:t>
      </w:r>
    </w:p>
    <w:p w:rsidR="00B1102C" w:rsidRDefault="001548F2">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Ook</w:t>
      </w:r>
      <w:r w:rsidR="000B35E1">
        <w:rPr>
          <w:rFonts w:ascii="Times New Roman" w:eastAsia="Times New Roman" w:hAnsi="Times New Roman" w:cs="Times New Roman"/>
          <w:sz w:val="24"/>
        </w:rPr>
        <w:t xml:space="preserve"> spreken wij 1 keer in de twee weken af met onze opdrachtgever om hem een update te geven en te laten zien wat wij tot nu toe hebben gemaakt, ook zullen er waarschijnlijk nieuwe eisen en wensen bijkomen die wij dan proberen toe te passen in ons project.</w:t>
      </w:r>
    </w:p>
    <w:tbl>
      <w:tblPr>
        <w:tblW w:w="0" w:type="auto"/>
        <w:tblInd w:w="98" w:type="dxa"/>
        <w:tblCellMar>
          <w:left w:w="10" w:type="dxa"/>
          <w:right w:w="10" w:type="dxa"/>
        </w:tblCellMar>
        <w:tblLook w:val="0000" w:firstRow="0" w:lastRow="0" w:firstColumn="0" w:lastColumn="0" w:noHBand="0" w:noVBand="0"/>
      </w:tblPr>
      <w:tblGrid>
        <w:gridCol w:w="1233"/>
        <w:gridCol w:w="7829"/>
      </w:tblGrid>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10-05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Gesprek</w:t>
            </w:r>
            <w:r w:rsidR="000B35E1">
              <w:rPr>
                <w:rFonts w:ascii="Calibri" w:eastAsia="Calibri" w:hAnsi="Calibri" w:cs="Calibri"/>
              </w:rPr>
              <w:t xml:space="preserve"> met tutor.</w:t>
            </w:r>
          </w:p>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11-05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Gesprek</w:t>
            </w:r>
            <w:r w:rsidR="000B35E1">
              <w:rPr>
                <w:rFonts w:ascii="Calibri" w:eastAsia="Calibri" w:hAnsi="Calibri" w:cs="Calibri"/>
              </w:rPr>
              <w:t xml:space="preserve"> met opdrachtgever.</w:t>
            </w:r>
          </w:p>
          <w:p w:rsidR="00B1102C" w:rsidRDefault="001548F2">
            <w:pPr>
              <w:spacing w:before="100" w:after="100" w:line="240" w:lineRule="auto"/>
              <w:rPr>
                <w:rFonts w:ascii="Calibri" w:eastAsia="Calibri" w:hAnsi="Calibri" w:cs="Calibri"/>
              </w:rPr>
            </w:pPr>
            <w:r>
              <w:rPr>
                <w:rFonts w:ascii="Calibri" w:eastAsia="Calibri" w:hAnsi="Calibri" w:cs="Calibri"/>
              </w:rPr>
              <w:t>Nieuwe</w:t>
            </w:r>
            <w:r w:rsidR="000B35E1">
              <w:rPr>
                <w:rFonts w:ascii="Calibri" w:eastAsia="Calibri" w:hAnsi="Calibri" w:cs="Calibri"/>
              </w:rPr>
              <w:t xml:space="preserve"> eisen en wensen verwerken in plan van aanpak.</w:t>
            </w:r>
          </w:p>
          <w:p w:rsidR="00B1102C" w:rsidRDefault="000B35E1">
            <w:pPr>
              <w:spacing w:before="100" w:after="100" w:line="240" w:lineRule="auto"/>
              <w:rPr>
                <w:rFonts w:ascii="Calibri" w:eastAsia="Calibri" w:hAnsi="Calibri" w:cs="Calibri"/>
              </w:rPr>
            </w:pPr>
            <w:r>
              <w:rPr>
                <w:rFonts w:ascii="Calibri" w:eastAsia="Calibri" w:hAnsi="Calibri" w:cs="Calibri"/>
              </w:rPr>
              <w:t>Planning met tweedejaars maken voor gebruik dummy reader.</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12-05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17-05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Gesprek</w:t>
            </w:r>
            <w:r w:rsidR="000B35E1">
              <w:rPr>
                <w:rFonts w:ascii="Calibri" w:eastAsia="Calibri" w:hAnsi="Calibri" w:cs="Calibri"/>
              </w:rPr>
              <w:t xml:space="preserve"> met tutor.</w:t>
            </w:r>
          </w:p>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19-05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24-05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Gesprek</w:t>
            </w:r>
            <w:r w:rsidR="000B35E1">
              <w:rPr>
                <w:rFonts w:ascii="Calibri" w:eastAsia="Calibri" w:hAnsi="Calibri" w:cs="Calibri"/>
              </w:rPr>
              <w:t xml:space="preserve"> met tutor.</w:t>
            </w:r>
          </w:p>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25-05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Gesprek</w:t>
            </w:r>
            <w:r w:rsidR="000B35E1">
              <w:rPr>
                <w:rFonts w:ascii="Calibri" w:eastAsia="Calibri" w:hAnsi="Calibri" w:cs="Calibri"/>
              </w:rPr>
              <w:t xml:space="preserve"> met opdrachtgever.</w:t>
            </w:r>
          </w:p>
          <w:p w:rsidR="00B1102C" w:rsidRDefault="001548F2">
            <w:pPr>
              <w:spacing w:before="100" w:after="100" w:line="240" w:lineRule="auto"/>
              <w:rPr>
                <w:rFonts w:ascii="Calibri" w:eastAsia="Calibri" w:hAnsi="Calibri" w:cs="Calibri"/>
              </w:rPr>
            </w:pPr>
            <w:r>
              <w:rPr>
                <w:rFonts w:ascii="Calibri" w:eastAsia="Calibri" w:hAnsi="Calibri" w:cs="Calibri"/>
              </w:rPr>
              <w:t>Nieuwe</w:t>
            </w:r>
            <w:r w:rsidR="000B35E1">
              <w:rPr>
                <w:rFonts w:ascii="Calibri" w:eastAsia="Calibri" w:hAnsi="Calibri" w:cs="Calibri"/>
              </w:rPr>
              <w:t xml:space="preserve"> eisen en wensen verwerken in plan van aanpak.</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26-05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31-05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Gesprek</w:t>
            </w:r>
            <w:r w:rsidR="000B35E1">
              <w:rPr>
                <w:rFonts w:ascii="Calibri" w:eastAsia="Calibri" w:hAnsi="Calibri" w:cs="Calibri"/>
              </w:rPr>
              <w:t xml:space="preserve"> met tutor.</w:t>
            </w:r>
          </w:p>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lastRenderedPageBreak/>
              <w:t>2-06</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E53A24">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A24" w:rsidRDefault="00E53A2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9-06</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A24" w:rsidRDefault="00E53A24">
            <w:pPr>
              <w:spacing w:before="100" w:after="100" w:line="240" w:lineRule="auto"/>
              <w:rPr>
                <w:rFonts w:ascii="Calibri" w:eastAsia="Calibri" w:hAnsi="Calibri" w:cs="Calibri"/>
              </w:rPr>
            </w:pPr>
            <w:r>
              <w:rPr>
                <w:rFonts w:ascii="Calibri" w:eastAsia="Calibri" w:hAnsi="Calibri" w:cs="Calibri"/>
              </w:rPr>
              <w:t>Gesprek met Tutor.</w:t>
            </w:r>
          </w:p>
          <w:p w:rsidR="00E53A24" w:rsidRDefault="00E53A24">
            <w:pPr>
              <w:spacing w:before="100" w:after="100" w:line="240" w:lineRule="auto"/>
              <w:rPr>
                <w:rFonts w:ascii="Calibri" w:eastAsia="Calibri" w:hAnsi="Calibri" w:cs="Calibri"/>
              </w:rPr>
            </w:pPr>
            <w:r>
              <w:rPr>
                <w:rFonts w:ascii="Calibri" w:eastAsia="Calibri" w:hAnsi="Calibri" w:cs="Calibri"/>
              </w:rPr>
              <w:t>Project afronden.</w:t>
            </w:r>
          </w:p>
        </w:tc>
      </w:tr>
      <w:tr w:rsidR="00E53A24">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A24" w:rsidRDefault="00E53A2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11-06</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A24" w:rsidRDefault="00E53A24">
            <w:pPr>
              <w:spacing w:before="100" w:after="100" w:line="240" w:lineRule="auto"/>
              <w:rPr>
                <w:rFonts w:ascii="Calibri" w:eastAsia="Calibri" w:hAnsi="Calibri" w:cs="Calibri"/>
              </w:rPr>
            </w:pPr>
            <w:r>
              <w:rPr>
                <w:rFonts w:ascii="Calibri" w:eastAsia="Calibri" w:hAnsi="Calibri" w:cs="Calibri"/>
              </w:rPr>
              <w:t>Gesprek met opdrachtgever.</w:t>
            </w:r>
          </w:p>
          <w:p w:rsidR="00E53A24" w:rsidRDefault="00E53A24">
            <w:pPr>
              <w:spacing w:before="100" w:after="100" w:line="240" w:lineRule="auto"/>
              <w:rPr>
                <w:rFonts w:ascii="Calibri" w:eastAsia="Calibri" w:hAnsi="Calibri" w:cs="Calibri"/>
              </w:rPr>
            </w:pPr>
            <w:r>
              <w:rPr>
                <w:rFonts w:ascii="Calibri" w:eastAsia="Calibri" w:hAnsi="Calibri" w:cs="Calibri"/>
              </w:rPr>
              <w:t>Puntjes op de i zetten.</w:t>
            </w:r>
          </w:p>
        </w:tc>
      </w:tr>
      <w:tr w:rsidR="00E53A24">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A24" w:rsidRDefault="00E53A2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16-06</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A24" w:rsidRDefault="00E53A24">
            <w:pPr>
              <w:spacing w:before="100" w:after="100" w:line="240" w:lineRule="auto"/>
              <w:rPr>
                <w:rFonts w:ascii="Calibri" w:eastAsia="Calibri" w:hAnsi="Calibri" w:cs="Calibri"/>
              </w:rPr>
            </w:pPr>
            <w:r>
              <w:rPr>
                <w:rFonts w:ascii="Calibri" w:eastAsia="Calibri" w:hAnsi="Calibri" w:cs="Calibri"/>
              </w:rPr>
              <w:t>Project nog een keer over</w:t>
            </w:r>
            <w:r w:rsidR="001548F2">
              <w:rPr>
                <w:rFonts w:ascii="Calibri" w:eastAsia="Calibri" w:hAnsi="Calibri" w:cs="Calibri"/>
              </w:rPr>
              <w:t>kijk</w:t>
            </w:r>
            <w:r>
              <w:rPr>
                <w:rFonts w:ascii="Calibri" w:eastAsia="Calibri" w:hAnsi="Calibri" w:cs="Calibri"/>
              </w:rPr>
              <w:t>en.</w:t>
            </w:r>
          </w:p>
          <w:p w:rsidR="00E53A24" w:rsidRDefault="00E53A24">
            <w:pPr>
              <w:spacing w:before="100" w:after="100" w:line="240" w:lineRule="auto"/>
              <w:rPr>
                <w:rFonts w:ascii="Calibri" w:eastAsia="Calibri" w:hAnsi="Calibri" w:cs="Calibri"/>
              </w:rPr>
            </w:pPr>
            <w:r>
              <w:rPr>
                <w:rFonts w:ascii="Calibri" w:eastAsia="Calibri" w:hAnsi="Calibri" w:cs="Calibri"/>
              </w:rPr>
              <w:t>Kijken of wij tevreden zijn met het eindproduct en bespreken hoe het samenwerken ging.</w:t>
            </w:r>
          </w:p>
          <w:p w:rsidR="00E53A24" w:rsidRDefault="00E53A24">
            <w:pPr>
              <w:spacing w:before="100" w:after="100" w:line="240" w:lineRule="auto"/>
              <w:rPr>
                <w:rFonts w:ascii="Calibri" w:eastAsia="Calibri" w:hAnsi="Calibri" w:cs="Calibri"/>
              </w:rPr>
            </w:pPr>
            <w:r>
              <w:rPr>
                <w:rFonts w:ascii="Calibri" w:eastAsia="Calibri" w:hAnsi="Calibri" w:cs="Calibri"/>
              </w:rPr>
              <w:t>Opdracht inleveren.</w:t>
            </w:r>
          </w:p>
        </w:tc>
      </w:tr>
    </w:tbl>
    <w:p w:rsidR="00B1102C" w:rsidRDefault="00B1102C">
      <w:pPr>
        <w:rPr>
          <w:rFonts w:ascii="Calibri" w:eastAsia="Calibri" w:hAnsi="Calibri" w:cs="Calibri"/>
        </w:rPr>
      </w:pPr>
    </w:p>
    <w:p w:rsidR="005D02E3" w:rsidRDefault="005D02E3">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5D02E3" w:rsidRDefault="00C0622B" w:rsidP="00C0622B">
      <w:pPr>
        <w:pStyle w:val="Kop2"/>
        <w:rPr>
          <w:rFonts w:eastAsia="Calibri"/>
        </w:rPr>
      </w:pPr>
      <w:r>
        <w:rPr>
          <w:rFonts w:eastAsia="Calibri"/>
        </w:rPr>
        <w:lastRenderedPageBreak/>
        <w:t>Visuele representatie</w:t>
      </w:r>
    </w:p>
    <w:p w:rsidR="00C0622B" w:rsidRDefault="00C0622B" w:rsidP="00C0622B"/>
    <w:p w:rsidR="00B1102C" w:rsidRPr="00C0622B" w:rsidRDefault="00C0622B">
      <w:bookmarkStart w:id="0" w:name="_GoBack"/>
      <w:bookmarkEnd w:id="0"/>
      <w:r>
        <w:rPr>
          <w:noProof/>
        </w:rPr>
        <w:drawing>
          <wp:anchor distT="0" distB="0" distL="114300" distR="114300" simplePos="0" relativeHeight="251654144" behindDoc="0" locked="0" layoutInCell="1" allowOverlap="1" wp14:anchorId="7E813B48" wp14:editId="3ECC42F3">
            <wp:simplePos x="0" y="0"/>
            <wp:positionH relativeFrom="margin">
              <wp:posOffset>-356870</wp:posOffset>
            </wp:positionH>
            <wp:positionV relativeFrom="paragraph">
              <wp:posOffset>5775325</wp:posOffset>
            </wp:positionV>
            <wp:extent cx="5980430" cy="2571750"/>
            <wp:effectExtent l="0" t="0" r="0" b="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toon-credit-card-001.png"/>
                    <pic:cNvPicPr/>
                  </pic:nvPicPr>
                  <pic:blipFill>
                    <a:blip r:embed="rId5">
                      <a:extLst>
                        <a:ext uri="{28A0092B-C50C-407E-A947-70E740481C1C}">
                          <a14:useLocalDpi xmlns:a14="http://schemas.microsoft.com/office/drawing/2010/main" val="0"/>
                        </a:ext>
                      </a:extLst>
                    </a:blip>
                    <a:stretch>
                      <a:fillRect/>
                    </a:stretch>
                  </pic:blipFill>
                  <pic:spPr>
                    <a:xfrm>
                      <a:off x="0" y="0"/>
                      <a:ext cx="5980430" cy="2571750"/>
                    </a:xfrm>
                    <a:prstGeom prst="rect">
                      <a:avLst/>
                    </a:prstGeom>
                  </pic:spPr>
                </pic:pic>
              </a:graphicData>
            </a:graphic>
            <wp14:sizeRelH relativeFrom="page">
              <wp14:pctWidth>0</wp14:pctWidth>
            </wp14:sizeRelH>
            <wp14:sizeRelV relativeFrom="page">
              <wp14:pctHeight>0</wp14:pctHeight>
            </wp14:sizeRelV>
          </wp:anchor>
        </w:drawing>
      </w:r>
      <w:r w:rsidR="000B35E1">
        <w:rPr>
          <w:noProof/>
        </w:rPr>
        <mc:AlternateContent>
          <mc:Choice Requires="wps">
            <w:drawing>
              <wp:anchor distT="0" distB="0" distL="114300" distR="114300" simplePos="0" relativeHeight="251656192" behindDoc="0" locked="0" layoutInCell="1" allowOverlap="1" wp14:anchorId="3D313F9E" wp14:editId="256253FC">
                <wp:simplePos x="0" y="0"/>
                <wp:positionH relativeFrom="column">
                  <wp:posOffset>1843405</wp:posOffset>
                </wp:positionH>
                <wp:positionV relativeFrom="paragraph">
                  <wp:posOffset>1691005</wp:posOffset>
                </wp:positionV>
                <wp:extent cx="1295400" cy="866775"/>
                <wp:effectExtent l="57150" t="38100" r="76200" b="85725"/>
                <wp:wrapNone/>
                <wp:docPr id="13" name="Rechte verbindingslijn met pijl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9540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B71AD2" id="_x0000_t32" coordsize="21600,21600" o:spt="32" o:oned="t" path="m,l21600,21600e" filled="f">
                <v:path arrowok="t" fillok="f" o:connecttype="none"/>
                <o:lock v:ext="edit" shapetype="t"/>
              </v:shapetype>
              <v:shape id="Rechte verbindingslijn met pijl 4" o:spid="_x0000_s1026" type="#_x0000_t32" style="position:absolute;margin-left:145.15pt;margin-top:133.15pt;width:102pt;height:6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" strokecolor="black [3200]" strokeweight="3pt">
                <v:stroke endarrow="block"/>
                <v:shadow on="t" color="black" opacity="22937f" origin=",.5" offset="0,.63889mm"/>
                <o:lock v:ext="edit" shapetype="f"/>
              </v:shape>
            </w:pict>
          </mc:Fallback>
        </mc:AlternateContent>
      </w:r>
      <w:r w:rsidR="000B35E1">
        <w:rPr>
          <w:noProof/>
        </w:rPr>
        <mc:AlternateContent>
          <mc:Choice Requires="wps">
            <w:drawing>
              <wp:anchor distT="0" distB="0" distL="114300" distR="114300" simplePos="0" relativeHeight="251659264" behindDoc="0" locked="0" layoutInCell="1" allowOverlap="1" wp14:anchorId="483CBE3E" wp14:editId="5D5B263D">
                <wp:simplePos x="0" y="0"/>
                <wp:positionH relativeFrom="column">
                  <wp:posOffset>2967355</wp:posOffset>
                </wp:positionH>
                <wp:positionV relativeFrom="paragraph">
                  <wp:posOffset>4215130</wp:posOffset>
                </wp:positionV>
                <wp:extent cx="885825" cy="1133475"/>
                <wp:effectExtent l="57150" t="38100" r="47625" b="85725"/>
                <wp:wrapNone/>
                <wp:docPr id="12" name="Rechte verbindingslijn met pijl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85825" cy="11334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E755C" id="Rechte verbindingslijn met pijl 5" o:spid="_x0000_s1026" type="#_x0000_t32" style="position:absolute;margin-left:233.65pt;margin-top:331.9pt;width:69.75pt;height:89.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" strokecolor="black [3200]" strokeweight="3pt">
                <v:stroke endarrow="block"/>
                <v:shadow on="t" color="black" opacity="22937f" origin=",.5" offset="0,.63889mm"/>
                <o:lock v:ext="edit" shapetype="f"/>
              </v:shape>
            </w:pict>
          </mc:Fallback>
        </mc:AlternateContent>
      </w:r>
      <w:r w:rsidR="000B35E1">
        <w:rPr>
          <w:noProof/>
        </w:rPr>
        <mc:AlternateContent>
          <mc:Choice Requires="wps">
            <w:drawing>
              <wp:anchor distT="0" distB="0" distL="114300" distR="114300" simplePos="0" relativeHeight="251660288" behindDoc="1" locked="0" layoutInCell="1" allowOverlap="1" wp14:anchorId="179F3344" wp14:editId="517E8208">
                <wp:simplePos x="0" y="0"/>
                <wp:positionH relativeFrom="margin">
                  <wp:align>left</wp:align>
                </wp:positionH>
                <wp:positionV relativeFrom="paragraph">
                  <wp:posOffset>4317365</wp:posOffset>
                </wp:positionV>
                <wp:extent cx="3629025" cy="1590675"/>
                <wp:effectExtent l="0" t="0" r="0" b="0"/>
                <wp:wrapTopAndBottom/>
                <wp:docPr id="11"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29025" cy="1590675"/>
                        </a:xfrm>
                        <a:prstGeom prst="rect">
                          <a:avLst/>
                        </a:prstGeom>
                        <a:noFill/>
                        <a:ln w="6350">
                          <a:noFill/>
                        </a:ln>
                      </wps:spPr>
                      <wps:txbx>
                        <w:txbxContent>
                          <w:p w:rsidR="00C0622B" w:rsidRPr="00C0622B" w:rsidRDefault="00C0622B" w:rsidP="00C0622B">
                            <w:pPr>
                              <w:rPr>
                                <w:color w:val="000000" w:themeColor="text1"/>
                                <w:sz w:val="56"/>
                              </w:rPr>
                            </w:pPr>
                            <w:r w:rsidRPr="00C0622B">
                              <w:rPr>
                                <w:color w:val="000000" w:themeColor="text1"/>
                                <w:sz w:val="56"/>
                              </w:rPr>
                              <w:t>Punten worden automatisch  toegekend aan de klant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9F3344" id="_x0000_t202" coordsize="21600,21600" o:spt="202" path="m,l,21600r21600,l21600,xe">
                <v:stroke joinstyle="miter"/>
                <v:path gradientshapeok="t" o:connecttype="rect"/>
              </v:shapetype>
              <v:shape id="Tekstvak 8" o:spid="_x0000_s1026" type="#_x0000_t202" style="position:absolute;margin-left:0;margin-top:339.95pt;width:285.75pt;height:125.2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" filled="f" stroked="f" strokeweight=".5pt">
                <v:path arrowok="t"/>
                <v:textbox>
                  <w:txbxContent>
                    <w:p w:rsidR="00C0622B" w:rsidRPr="00C0622B" w:rsidRDefault="00C0622B" w:rsidP="00C0622B">
                      <w:pPr>
                        <w:rPr>
                          <w:color w:val="000000" w:themeColor="text1"/>
                          <w:sz w:val="56"/>
                        </w:rPr>
                      </w:pPr>
                      <w:r w:rsidRPr="00C0622B">
                        <w:rPr>
                          <w:color w:val="000000" w:themeColor="text1"/>
                          <w:sz w:val="56"/>
                        </w:rPr>
                        <w:t>Punten worden automatisch  toegekend aan de klant</w:t>
                      </w:r>
                    </w:p>
                  </w:txbxContent>
                </v:textbox>
                <w10:wrap type="topAndBottom" anchorx="margin"/>
              </v:shape>
            </w:pict>
          </mc:Fallback>
        </mc:AlternateContent>
      </w:r>
      <w:r w:rsidR="000B35E1">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3190875" cy="571500"/>
                <wp:effectExtent l="0" t="0" r="9525" b="0"/>
                <wp:wrapNone/>
                <wp:docPr id="10"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0875" cy="571500"/>
                        </a:xfrm>
                        <a:prstGeom prst="rect">
                          <a:avLst/>
                        </a:prstGeom>
                        <a:solidFill>
                          <a:sysClr val="window" lastClr="FFFFFF"/>
                        </a:solidFill>
                        <a:ln w="6350">
                          <a:noFill/>
                        </a:ln>
                      </wps:spPr>
                      <wps:txbx>
                        <w:txbxContent>
                          <w:p w:rsidR="00C0622B" w:rsidRPr="00C0622B" w:rsidRDefault="00C0622B" w:rsidP="00C0622B">
                            <w:pPr>
                              <w:rPr>
                                <w:color w:val="000000" w:themeColor="text1"/>
                                <w:sz w:val="56"/>
                              </w:rPr>
                            </w:pPr>
                            <w:r w:rsidRPr="00C0622B">
                              <w:rPr>
                                <w:color w:val="000000" w:themeColor="text1"/>
                                <w:sz w:val="56"/>
                              </w:rPr>
                              <w:t>Klant pakt NHL-pas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6" o:spid="_x0000_s1027" type="#_x0000_t202" style="position:absolute;margin-left:0;margin-top:0;width:251.25pt;height: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" fillcolor="window" stroked="f" strokeweight=".5pt">
                <v:path arrowok="t"/>
                <v:textbox>
                  <w:txbxContent>
                    <w:p w:rsidR="00C0622B" w:rsidRPr="00C0622B" w:rsidRDefault="00C0622B" w:rsidP="00C0622B">
                      <w:pPr>
                        <w:rPr>
                          <w:color w:val="000000" w:themeColor="text1"/>
                          <w:sz w:val="56"/>
                        </w:rPr>
                      </w:pPr>
                      <w:r w:rsidRPr="00C0622B">
                        <w:rPr>
                          <w:color w:val="000000" w:themeColor="text1"/>
                          <w:sz w:val="56"/>
                        </w:rPr>
                        <w:t>Klant pakt NHL-pas</w:t>
                      </w:r>
                    </w:p>
                  </w:txbxContent>
                </v:textbox>
                <w10:wrap anchorx="margin"/>
              </v:shape>
            </w:pict>
          </mc:Fallback>
        </mc:AlternateContent>
      </w:r>
      <w:r>
        <w:rPr>
          <w:noProof/>
        </w:rPr>
        <w:drawing>
          <wp:anchor distT="0" distB="0" distL="114300" distR="114300" simplePos="0" relativeHeight="251656192" behindDoc="0" locked="0" layoutInCell="1" allowOverlap="1" wp14:anchorId="1006516D" wp14:editId="5D6E8342">
            <wp:simplePos x="0" y="0"/>
            <wp:positionH relativeFrom="margin">
              <wp:align>left</wp:align>
            </wp:positionH>
            <wp:positionV relativeFrom="paragraph">
              <wp:posOffset>571500</wp:posOffset>
            </wp:positionV>
            <wp:extent cx="2075180" cy="2886075"/>
            <wp:effectExtent l="0" t="0" r="1270" b="952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nen0005-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75180" cy="2886075"/>
                    </a:xfrm>
                    <a:prstGeom prst="rect">
                      <a:avLst/>
                    </a:prstGeom>
                  </pic:spPr>
                </pic:pic>
              </a:graphicData>
            </a:graphic>
            <wp14:sizeRelH relativeFrom="page">
              <wp14:pctWidth>0</wp14:pctWidth>
            </wp14:sizeRelH>
            <wp14:sizeRelV relativeFrom="page">
              <wp14:pctHeight>0</wp14:pctHeight>
            </wp14:sizeRelV>
          </wp:anchor>
        </w:drawing>
      </w:r>
      <w:r w:rsidR="000B35E1">
        <w:rPr>
          <w:noProof/>
        </w:rPr>
        <mc:AlternateContent>
          <mc:Choice Requires="wps">
            <w:drawing>
              <wp:anchor distT="0" distB="0" distL="114300" distR="114300" simplePos="0" relativeHeight="251660288" behindDoc="0" locked="0" layoutInCell="1" allowOverlap="1">
                <wp:simplePos x="0" y="0"/>
                <wp:positionH relativeFrom="column">
                  <wp:posOffset>3243580</wp:posOffset>
                </wp:positionH>
                <wp:positionV relativeFrom="paragraph">
                  <wp:posOffset>1609725</wp:posOffset>
                </wp:positionV>
                <wp:extent cx="3162300" cy="1057275"/>
                <wp:effectExtent l="0" t="0" r="0" b="9525"/>
                <wp:wrapTopAndBottom/>
                <wp:docPr id="9" name="Tekstvak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2300" cy="1057275"/>
                        </a:xfrm>
                        <a:prstGeom prst="rect">
                          <a:avLst/>
                        </a:prstGeom>
                        <a:solidFill>
                          <a:sysClr val="window" lastClr="FFFFFF"/>
                        </a:solidFill>
                        <a:ln w="6350">
                          <a:noFill/>
                        </a:ln>
                      </wps:spPr>
                      <wps:txbx>
                        <w:txbxContent>
                          <w:p w:rsidR="00C0622B" w:rsidRPr="00C0622B" w:rsidRDefault="00C0622B" w:rsidP="00C0622B">
                            <w:pPr>
                              <w:rPr>
                                <w:color w:val="000000" w:themeColor="text1"/>
                                <w:sz w:val="56"/>
                              </w:rPr>
                            </w:pPr>
                            <w:r w:rsidRPr="00C0622B">
                              <w:rPr>
                                <w:color w:val="000000" w:themeColor="text1"/>
                                <w:sz w:val="56"/>
                              </w:rPr>
                              <w:t>Klant legt NHL-pas op de scanner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7" o:spid="_x0000_s1028" type="#_x0000_t202" style="position:absolute;margin-left:255.4pt;margin-top:126.75pt;width:249pt;height:8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" fillcolor="window" stroked="f" strokeweight=".5pt">
                <v:path arrowok="t"/>
                <v:textbox>
                  <w:txbxContent>
                    <w:p w:rsidR="00C0622B" w:rsidRPr="00C0622B" w:rsidRDefault="00C0622B" w:rsidP="00C0622B">
                      <w:pPr>
                        <w:rPr>
                          <w:color w:val="000000" w:themeColor="text1"/>
                          <w:sz w:val="56"/>
                        </w:rPr>
                      </w:pPr>
                      <w:r w:rsidRPr="00C0622B">
                        <w:rPr>
                          <w:color w:val="000000" w:themeColor="text1"/>
                          <w:sz w:val="56"/>
                        </w:rPr>
                        <w:t>Klant legt NHL-pas op de scanner</w:t>
                      </w:r>
                    </w:p>
                  </w:txbxContent>
                </v:textbox>
                <w10:wrap type="topAndBottom"/>
              </v:shape>
            </w:pict>
          </mc:Fallback>
        </mc:AlternateContent>
      </w:r>
      <w:r>
        <w:rPr>
          <w:noProof/>
        </w:rPr>
        <w:drawing>
          <wp:anchor distT="0" distB="0" distL="114300" distR="114300" simplePos="0" relativeHeight="251654144" behindDoc="0" locked="0" layoutInCell="1" allowOverlap="1" wp14:anchorId="73AE71CF" wp14:editId="0651158D">
            <wp:simplePos x="0" y="0"/>
            <wp:positionH relativeFrom="margin">
              <wp:posOffset>3383915</wp:posOffset>
            </wp:positionH>
            <wp:positionV relativeFrom="paragraph">
              <wp:posOffset>2505075</wp:posOffset>
            </wp:positionV>
            <wp:extent cx="2617470" cy="2695575"/>
            <wp:effectExtent l="0" t="0" r="0" b="9525"/>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nnen000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7470" cy="2695575"/>
                    </a:xfrm>
                    <a:prstGeom prst="rect">
                      <a:avLst/>
                    </a:prstGeom>
                  </pic:spPr>
                </pic:pic>
              </a:graphicData>
            </a:graphic>
            <wp14:sizeRelH relativeFrom="page">
              <wp14:pctWidth>0</wp14:pctWidth>
            </wp14:sizeRelH>
            <wp14:sizeRelV relativeFrom="page">
              <wp14:pctHeight>0</wp14:pctHeight>
            </wp14:sizeRelV>
          </wp:anchor>
        </w:drawing>
      </w:r>
    </w:p>
    <w:sectPr w:rsidR="00B1102C" w:rsidRPr="00C062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35AD6"/>
    <w:multiLevelType w:val="multilevel"/>
    <w:tmpl w:val="1DACD2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84F643D"/>
    <w:multiLevelType w:val="multilevel"/>
    <w:tmpl w:val="90F8DF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3DA4CBE"/>
    <w:multiLevelType w:val="multilevel"/>
    <w:tmpl w:val="C6867C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D9E6B90"/>
    <w:multiLevelType w:val="multilevel"/>
    <w:tmpl w:val="72440E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02C"/>
    <w:rsid w:val="000B35E1"/>
    <w:rsid w:val="001548F2"/>
    <w:rsid w:val="005D02E3"/>
    <w:rsid w:val="00B1102C"/>
    <w:rsid w:val="00C0622B"/>
    <w:rsid w:val="00E53A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177F"/>
  <w15:docId w15:val="{88F6B57B-6B0E-4D1E-B09D-44ACBF9DF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3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53A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53A2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53A2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552</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Robert Slomp</cp:lastModifiedBy>
  <cp:revision>3</cp:revision>
  <dcterms:created xsi:type="dcterms:W3CDTF">2016-05-06T08:22:00Z</dcterms:created>
  <dcterms:modified xsi:type="dcterms:W3CDTF">2016-05-06T20:31:00Z</dcterms:modified>
</cp:coreProperties>
</file>