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0"/>
        <w:gridCol w:w="4860"/>
      </w:tblGrid>
      <w:tr w:rsidR="00A96478" w:rsidTr="00A96478">
        <w:trPr>
          <w:trHeight w:val="330"/>
        </w:trPr>
        <w:tc>
          <w:tcPr>
            <w:tcW w:w="9120" w:type="dxa"/>
            <w:gridSpan w:val="2"/>
            <w:shd w:val="clear" w:color="auto" w:fill="A0C7C5" w:themeFill="accent6" w:themeFillTint="99"/>
          </w:tcPr>
          <w:p w:rsidR="00A96478" w:rsidRPr="00F04A2E" w:rsidRDefault="00F04A2E" w:rsidP="00A96478">
            <w:pPr>
              <w:jc w:val="center"/>
              <w:rPr>
                <w:sz w:val="40"/>
                <w:szCs w:val="40"/>
                <w:lang w:val="uk-UA"/>
              </w:rPr>
            </w:pPr>
            <w:r w:rsidRPr="00F04A2E">
              <w:rPr>
                <w:sz w:val="40"/>
                <w:szCs w:val="40"/>
                <w:lang w:val="uk-UA"/>
              </w:rPr>
              <w:t>Список елементів</w:t>
            </w:r>
          </w:p>
        </w:tc>
      </w:tr>
      <w:tr w:rsidR="00A96478" w:rsidTr="00A96478">
        <w:trPr>
          <w:trHeight w:val="420"/>
        </w:trPr>
        <w:tc>
          <w:tcPr>
            <w:tcW w:w="4260" w:type="dxa"/>
            <w:shd w:val="clear" w:color="auto" w:fill="D3F5F7" w:themeFill="accent3" w:themeFillTint="33"/>
          </w:tcPr>
          <w:p w:rsidR="00A96478" w:rsidRPr="00F04A2E" w:rsidRDefault="00F04A2E">
            <w:pPr>
              <w:rPr>
                <w:sz w:val="28"/>
                <w:szCs w:val="28"/>
                <w:lang w:val="uk-UA"/>
              </w:rPr>
            </w:pPr>
            <w:r w:rsidRPr="00F04A2E">
              <w:rPr>
                <w:sz w:val="28"/>
                <w:szCs w:val="28"/>
                <w:lang w:val="uk-UA"/>
              </w:rPr>
              <w:t>Строкові</w:t>
            </w:r>
          </w:p>
        </w:tc>
        <w:tc>
          <w:tcPr>
            <w:tcW w:w="4860" w:type="dxa"/>
            <w:shd w:val="clear" w:color="auto" w:fill="D1EEF9" w:themeFill="accent1" w:themeFillTint="33"/>
          </w:tcPr>
          <w:p w:rsidR="00A96478" w:rsidRPr="00F04A2E" w:rsidRDefault="00F04A2E">
            <w:pPr>
              <w:rPr>
                <w:sz w:val="28"/>
                <w:szCs w:val="28"/>
                <w:lang w:val="uk-UA"/>
              </w:rPr>
            </w:pPr>
            <w:r w:rsidRPr="00F04A2E">
              <w:rPr>
                <w:sz w:val="28"/>
                <w:szCs w:val="28"/>
                <w:lang w:val="uk-UA"/>
              </w:rPr>
              <w:t>Блокові</w:t>
            </w:r>
          </w:p>
        </w:tc>
      </w:tr>
      <w:tr w:rsidR="00A96478" w:rsidTr="00A96478">
        <w:trPr>
          <w:trHeight w:val="405"/>
        </w:trPr>
        <w:tc>
          <w:tcPr>
            <w:tcW w:w="4260" w:type="dxa"/>
          </w:tcPr>
          <w:p w:rsidR="00A96478" w:rsidRPr="00D15882" w:rsidRDefault="00330A34">
            <w:pPr>
              <w:rPr>
                <w:lang w:val="uk-UA"/>
              </w:rPr>
            </w:pPr>
            <w:r w:rsidRPr="00D15882">
              <w:t>&lt;</w:t>
            </w:r>
            <w:r>
              <w:rPr>
                <w:lang w:val="en-US"/>
              </w:rPr>
              <w:t>a</w:t>
            </w:r>
            <w:r w:rsidRPr="00D15882">
              <w:t>&gt;</w:t>
            </w:r>
            <w:r w:rsidR="00D15882" w:rsidRPr="00D15882">
              <w:t>-</w:t>
            </w:r>
            <w:r w:rsidR="00D15882">
              <w:rPr>
                <w:lang w:val="uk-UA"/>
              </w:rPr>
              <w:t xml:space="preserve">тег для створення </w:t>
            </w:r>
            <w:proofErr w:type="spellStart"/>
            <w:r w:rsidR="00D15882">
              <w:rPr>
                <w:lang w:val="uk-UA"/>
              </w:rPr>
              <w:t>ссилки</w:t>
            </w:r>
            <w:proofErr w:type="spellEnd"/>
            <w:r w:rsidR="00D15882">
              <w:rPr>
                <w:lang w:val="uk-UA"/>
              </w:rPr>
              <w:t xml:space="preserve">. Атрибути </w:t>
            </w:r>
            <w:proofErr w:type="spellStart"/>
            <w:r w:rsidR="00D15882" w:rsidRPr="00D15882">
              <w:rPr>
                <w:bCs/>
                <w:lang w:val="en-US"/>
              </w:rPr>
              <w:t>href</w:t>
            </w:r>
            <w:proofErr w:type="spellEnd"/>
            <w:r w:rsidR="00D15882">
              <w:rPr>
                <w:bCs/>
                <w:lang w:val="uk-UA"/>
              </w:rPr>
              <w:t xml:space="preserve">, </w:t>
            </w:r>
            <w:proofErr w:type="spellStart"/>
            <w:r w:rsidR="00D15882" w:rsidRPr="00D15882">
              <w:rPr>
                <w:bCs/>
                <w:lang w:val="uk-UA"/>
              </w:rPr>
              <w:t>download</w:t>
            </w:r>
            <w:proofErr w:type="spellEnd"/>
            <w:r w:rsidR="00D15882" w:rsidRPr="00D15882">
              <w:rPr>
                <w:bCs/>
                <w:lang w:val="uk-UA"/>
              </w:rPr>
              <w:t>="</w:t>
            </w:r>
            <w:r w:rsidR="00D15882">
              <w:rPr>
                <w:bCs/>
                <w:lang w:val="uk-UA"/>
              </w:rPr>
              <w:t xml:space="preserve">, </w:t>
            </w:r>
            <w:r w:rsidR="00C53368">
              <w:rPr>
                <w:bCs/>
                <w:lang w:val="uk-UA"/>
              </w:rPr>
              <w:t>_</w:t>
            </w:r>
            <w:bookmarkStart w:id="0" w:name="_GoBack"/>
            <w:bookmarkEnd w:id="0"/>
            <w:proofErr w:type="spellStart"/>
            <w:r w:rsidR="00D15882" w:rsidRPr="00D15882">
              <w:rPr>
                <w:bCs/>
                <w:lang w:val="uk-UA"/>
              </w:rPr>
              <w:t>target</w:t>
            </w:r>
            <w:proofErr w:type="spellEnd"/>
            <w:r w:rsidR="00D15882">
              <w:rPr>
                <w:bCs/>
                <w:lang w:val="uk-UA"/>
              </w:rPr>
              <w:t xml:space="preserve">, </w:t>
            </w:r>
            <w:proofErr w:type="spellStart"/>
            <w:r w:rsidR="00D15882" w:rsidRPr="00D15882">
              <w:rPr>
                <w:bCs/>
                <w:lang w:val="uk-UA"/>
              </w:rPr>
              <w:t>rel</w:t>
            </w:r>
            <w:proofErr w:type="spellEnd"/>
            <w:r w:rsidR="00D15882">
              <w:rPr>
                <w:bCs/>
                <w:lang w:val="uk-UA"/>
              </w:rPr>
              <w:t>.</w:t>
            </w:r>
          </w:p>
        </w:tc>
        <w:tc>
          <w:tcPr>
            <w:tcW w:w="4860" w:type="dxa"/>
          </w:tcPr>
          <w:p w:rsidR="00A96478" w:rsidRPr="00F04A2E" w:rsidRDefault="00F04A2E">
            <w:pPr>
              <w:rPr>
                <w:lang w:val="uk-UA"/>
              </w:rPr>
            </w:pPr>
            <w:r w:rsidRPr="00F04A2E">
              <w:t xml:space="preserve">&lt; </w:t>
            </w:r>
            <w:r>
              <w:rPr>
                <w:lang w:val="en-US"/>
              </w:rPr>
              <w:t>h</w:t>
            </w:r>
            <w:r w:rsidRPr="00F04A2E">
              <w:t xml:space="preserve">1&gt; –&lt; </w:t>
            </w:r>
            <w:r>
              <w:rPr>
                <w:lang w:val="en-US"/>
              </w:rPr>
              <w:t>h</w:t>
            </w:r>
            <w:r w:rsidRPr="00F04A2E">
              <w:t xml:space="preserve">6&gt; – </w:t>
            </w:r>
            <w:r>
              <w:rPr>
                <w:lang w:val="uk-UA"/>
              </w:rPr>
              <w:t>використовуються для заг</w:t>
            </w:r>
            <w:r w:rsidR="00D14989">
              <w:rPr>
                <w:lang w:val="uk-UA"/>
              </w:rPr>
              <w:t>оловків різного розміру та важли</w:t>
            </w:r>
            <w:r>
              <w:rPr>
                <w:lang w:val="uk-UA"/>
              </w:rPr>
              <w:t>вості.</w:t>
            </w:r>
          </w:p>
        </w:tc>
      </w:tr>
      <w:tr w:rsidR="00A96478" w:rsidTr="00A96478">
        <w:trPr>
          <w:trHeight w:val="465"/>
        </w:trPr>
        <w:tc>
          <w:tcPr>
            <w:tcW w:w="4260" w:type="dxa"/>
          </w:tcPr>
          <w:p w:rsidR="00A96478" w:rsidRDefault="00D15882">
            <w:r w:rsidRPr="00D15882">
              <w:t>&lt;</w:t>
            </w:r>
            <w:proofErr w:type="spellStart"/>
            <w:r w:rsidRPr="00D15882">
              <w:t>span</w:t>
            </w:r>
            <w:proofErr w:type="spellEnd"/>
            <w:r w:rsidRPr="00D15882">
              <w:t>&gt;-</w:t>
            </w:r>
            <w:proofErr w:type="spellStart"/>
            <w:r w:rsidRPr="00D15882">
              <w:t>виділяє</w:t>
            </w:r>
            <w:proofErr w:type="spellEnd"/>
            <w:r w:rsidRPr="00D15882">
              <w:t xml:space="preserve"> </w:t>
            </w:r>
            <w:proofErr w:type="spellStart"/>
            <w:r w:rsidRPr="00D15882">
              <w:t>частину</w:t>
            </w:r>
            <w:proofErr w:type="spellEnd"/>
            <w:r w:rsidRPr="00D15882">
              <w:t xml:space="preserve"> </w:t>
            </w:r>
            <w:proofErr w:type="spellStart"/>
            <w:r w:rsidRPr="00D15882">
              <w:t>інформації</w:t>
            </w:r>
            <w:proofErr w:type="spellEnd"/>
            <w:r w:rsidRPr="00D15882">
              <w:t xml:space="preserve"> </w:t>
            </w:r>
            <w:proofErr w:type="spellStart"/>
            <w:r w:rsidRPr="00D15882">
              <w:t>всередині</w:t>
            </w:r>
            <w:proofErr w:type="spellEnd"/>
            <w:r w:rsidRPr="00D15882">
              <w:t xml:space="preserve"> </w:t>
            </w:r>
            <w:proofErr w:type="spellStart"/>
            <w:r w:rsidRPr="00D15882">
              <w:t>інших</w:t>
            </w:r>
            <w:proofErr w:type="spellEnd"/>
            <w:r w:rsidRPr="00D15882">
              <w:t xml:space="preserve"> </w:t>
            </w:r>
            <w:proofErr w:type="spellStart"/>
            <w:r w:rsidRPr="00D15882">
              <w:t>тегів</w:t>
            </w:r>
            <w:proofErr w:type="spellEnd"/>
            <w:r w:rsidRPr="00D15882">
              <w:t xml:space="preserve"> для </w:t>
            </w:r>
            <w:proofErr w:type="spellStart"/>
            <w:r w:rsidRPr="00D15882">
              <w:t>встановлення</w:t>
            </w:r>
            <w:proofErr w:type="spellEnd"/>
            <w:r w:rsidRPr="00D15882">
              <w:t xml:space="preserve"> </w:t>
            </w:r>
            <w:proofErr w:type="spellStart"/>
            <w:r w:rsidRPr="00D15882">
              <w:t>іншого</w:t>
            </w:r>
            <w:proofErr w:type="spellEnd"/>
            <w:r w:rsidRPr="00D15882">
              <w:t xml:space="preserve"> стилю.</w:t>
            </w:r>
          </w:p>
        </w:tc>
        <w:tc>
          <w:tcPr>
            <w:tcW w:w="4860" w:type="dxa"/>
          </w:tcPr>
          <w:p w:rsidR="00A96478" w:rsidRPr="00C53368" w:rsidRDefault="00F04A2E" w:rsidP="00C53368">
            <w:pPr>
              <w:rPr>
                <w:lang w:val="uk-UA"/>
              </w:rPr>
            </w:pPr>
            <w:r w:rsidRPr="00D14989">
              <w:t>&lt;</w:t>
            </w:r>
            <w:r>
              <w:rPr>
                <w:lang w:val="en-US"/>
              </w:rPr>
              <w:t>p</w:t>
            </w:r>
            <w:r w:rsidRPr="00D14989">
              <w:t>&gt;-</w:t>
            </w:r>
            <w:r w:rsidR="00D14989">
              <w:rPr>
                <w:lang w:val="uk-UA"/>
              </w:rPr>
              <w:t xml:space="preserve"> </w:t>
            </w:r>
            <w:r w:rsidR="00C53368">
              <w:rPr>
                <w:lang w:val="uk-UA"/>
              </w:rPr>
              <w:t xml:space="preserve">використовується для виділення абзаців, </w:t>
            </w:r>
          </w:p>
        </w:tc>
      </w:tr>
      <w:tr w:rsidR="00A96478" w:rsidTr="00A96478">
        <w:trPr>
          <w:trHeight w:val="465"/>
        </w:trPr>
        <w:tc>
          <w:tcPr>
            <w:tcW w:w="4260" w:type="dxa"/>
          </w:tcPr>
          <w:p w:rsidR="00A96478" w:rsidRDefault="00D15882">
            <w:r w:rsidRPr="00D15882">
              <w:t>&lt;</w:t>
            </w:r>
            <w:proofErr w:type="spellStart"/>
            <w:r w:rsidRPr="00D15882">
              <w:t>dd</w:t>
            </w:r>
            <w:proofErr w:type="spellEnd"/>
            <w:r w:rsidRPr="00D15882">
              <w:t>&gt;-</w:t>
            </w:r>
            <w:proofErr w:type="spellStart"/>
            <w:r w:rsidRPr="00D15882">
              <w:t>визначення</w:t>
            </w:r>
            <w:proofErr w:type="spellEnd"/>
            <w:r w:rsidRPr="00D15882">
              <w:t>.</w:t>
            </w:r>
          </w:p>
        </w:tc>
        <w:tc>
          <w:tcPr>
            <w:tcW w:w="4860" w:type="dxa"/>
          </w:tcPr>
          <w:p w:rsidR="00A96478" w:rsidRPr="00D14989" w:rsidRDefault="00D14989">
            <w:pPr>
              <w:rPr>
                <w:lang w:val="uk-UA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ol</w:t>
            </w:r>
            <w:proofErr w:type="spellEnd"/>
            <w:r>
              <w:rPr>
                <w:lang w:val="en-US"/>
              </w:rPr>
              <w:t xml:space="preserve">&gt;- </w:t>
            </w:r>
            <w:r>
              <w:rPr>
                <w:lang w:val="uk-UA"/>
              </w:rPr>
              <w:t>встановлює нумерований список.</w:t>
            </w:r>
          </w:p>
        </w:tc>
      </w:tr>
      <w:tr w:rsidR="00A96478" w:rsidTr="00A96478">
        <w:trPr>
          <w:trHeight w:val="480"/>
        </w:trPr>
        <w:tc>
          <w:tcPr>
            <w:tcW w:w="4260" w:type="dxa"/>
          </w:tcPr>
          <w:p w:rsidR="00A96478" w:rsidRPr="00E16269" w:rsidRDefault="00E16269">
            <w:pPr>
              <w:rPr>
                <w:lang w:val="uk-UA"/>
              </w:rPr>
            </w:pPr>
            <w:r w:rsidRPr="00E16269">
              <w:t>&lt;</w:t>
            </w:r>
            <w:proofErr w:type="spellStart"/>
            <w:r>
              <w:rPr>
                <w:lang w:val="en-US"/>
              </w:rPr>
              <w:t>img</w:t>
            </w:r>
            <w:proofErr w:type="spellEnd"/>
            <w:r w:rsidRPr="00E16269">
              <w:t>&gt;-</w:t>
            </w:r>
            <w:r>
              <w:t xml:space="preserve"> тег для в</w:t>
            </w:r>
            <w:r>
              <w:rPr>
                <w:lang w:val="uk-UA"/>
              </w:rPr>
              <w:t>і</w:t>
            </w:r>
            <w:proofErr w:type="spellStart"/>
            <w:r>
              <w:t>дтворення</w:t>
            </w:r>
            <w:proofErr w:type="spellEnd"/>
            <w:r>
              <w:t xml:space="preserve"> карт</w:t>
            </w:r>
            <w:r>
              <w:rPr>
                <w:lang w:val="uk-UA"/>
              </w:rPr>
              <w:t>и</w:t>
            </w:r>
            <w:r>
              <w:t xml:space="preserve">нок </w:t>
            </w:r>
            <w:proofErr w:type="spellStart"/>
            <w:r>
              <w:t>різних</w:t>
            </w:r>
            <w:proofErr w:type="spellEnd"/>
            <w:r>
              <w:t xml:space="preserve"> </w:t>
            </w:r>
            <w:r>
              <w:rPr>
                <w:lang w:val="uk-UA"/>
              </w:rPr>
              <w:t xml:space="preserve">форматів на сторінці. Атрибути </w:t>
            </w:r>
            <w:proofErr w:type="spellStart"/>
            <w:r w:rsidRPr="00E16269">
              <w:rPr>
                <w:lang w:val="uk-UA"/>
              </w:rPr>
              <w:t>src</w:t>
            </w:r>
            <w:proofErr w:type="spellEnd"/>
            <w:r>
              <w:rPr>
                <w:lang w:val="uk-UA"/>
              </w:rPr>
              <w:t xml:space="preserve">, </w:t>
            </w:r>
            <w:proofErr w:type="spellStart"/>
            <w:r w:rsidRPr="00E16269">
              <w:rPr>
                <w:lang w:val="uk-UA"/>
              </w:rPr>
              <w:t>alt</w:t>
            </w:r>
            <w:proofErr w:type="spellEnd"/>
            <w:r>
              <w:rPr>
                <w:lang w:val="uk-UA"/>
              </w:rPr>
              <w:t xml:space="preserve">, </w:t>
            </w:r>
            <w:proofErr w:type="spellStart"/>
            <w:r w:rsidRPr="00E16269">
              <w:rPr>
                <w:lang w:val="uk-UA"/>
              </w:rPr>
              <w:t>width</w:t>
            </w:r>
            <w:proofErr w:type="spellEnd"/>
            <w:r>
              <w:rPr>
                <w:lang w:val="uk-UA"/>
              </w:rPr>
              <w:t xml:space="preserve">, </w:t>
            </w:r>
            <w:proofErr w:type="spellStart"/>
            <w:r w:rsidRPr="00E16269">
              <w:rPr>
                <w:lang w:val="uk-UA"/>
              </w:rPr>
              <w:t>height</w:t>
            </w:r>
            <w:proofErr w:type="spellEnd"/>
            <w:r>
              <w:rPr>
                <w:lang w:val="uk-UA"/>
              </w:rPr>
              <w:t>.</w:t>
            </w:r>
          </w:p>
        </w:tc>
        <w:tc>
          <w:tcPr>
            <w:tcW w:w="4860" w:type="dxa"/>
          </w:tcPr>
          <w:p w:rsidR="00A96478" w:rsidRPr="00D14989" w:rsidRDefault="00D14989">
            <w:pPr>
              <w:rPr>
                <w:lang w:val="uk-UA"/>
              </w:rPr>
            </w:pPr>
            <w:r w:rsidRPr="00D14989">
              <w:t>&lt;</w:t>
            </w:r>
            <w:r>
              <w:rPr>
                <w:lang w:val="en-US"/>
              </w:rPr>
              <w:t>li</w:t>
            </w:r>
            <w:r w:rsidRPr="00D14989">
              <w:t>&gt;-</w:t>
            </w:r>
            <w:r>
              <w:rPr>
                <w:lang w:val="uk-UA"/>
              </w:rPr>
              <w:t xml:space="preserve"> визначає окремий елемент у списку.</w:t>
            </w:r>
          </w:p>
        </w:tc>
      </w:tr>
      <w:tr w:rsidR="00A96478" w:rsidTr="00A96478">
        <w:trPr>
          <w:trHeight w:val="555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Pr="00D14989" w:rsidRDefault="00D14989">
            <w:pPr>
              <w:rPr>
                <w:lang w:val="uk-UA"/>
              </w:rPr>
            </w:pPr>
            <w:r w:rsidRPr="00E16269">
              <w:t>&lt;</w:t>
            </w:r>
            <w:proofErr w:type="spellStart"/>
            <w:r>
              <w:rPr>
                <w:lang w:val="en-US"/>
              </w:rPr>
              <w:t>ul</w:t>
            </w:r>
            <w:proofErr w:type="spellEnd"/>
            <w:r w:rsidRPr="00E16269">
              <w:t>&gt;-</w:t>
            </w:r>
            <w:r>
              <w:rPr>
                <w:lang w:val="uk-UA"/>
              </w:rPr>
              <w:t>встановлює промаркований список.</w:t>
            </w:r>
          </w:p>
        </w:tc>
      </w:tr>
      <w:tr w:rsidR="00A96478" w:rsidTr="00A96478">
        <w:trPr>
          <w:trHeight w:val="45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Pr="00D14989" w:rsidRDefault="00D14989" w:rsidP="00D15882">
            <w:pPr>
              <w:rPr>
                <w:lang w:val="uk-UA"/>
              </w:rPr>
            </w:pPr>
            <w:r w:rsidRPr="00D14989">
              <w:t>&lt;</w:t>
            </w:r>
            <w:r>
              <w:rPr>
                <w:lang w:val="en-US"/>
              </w:rPr>
              <w:t>dl</w:t>
            </w:r>
            <w:r w:rsidRPr="00D14989">
              <w:t>&gt;-</w:t>
            </w:r>
            <w:r>
              <w:rPr>
                <w:lang w:val="uk-UA"/>
              </w:rPr>
              <w:t xml:space="preserve"> список визначень який включає в себе </w:t>
            </w:r>
            <w:r w:rsidRPr="00D14989">
              <w:t>&lt;</w:t>
            </w:r>
            <w:proofErr w:type="spellStart"/>
            <w:r>
              <w:rPr>
                <w:lang w:val="en-US"/>
              </w:rPr>
              <w:t>dt</w:t>
            </w:r>
            <w:proofErr w:type="spellEnd"/>
            <w:r w:rsidRPr="00D14989">
              <w:t xml:space="preserve">&gt;- </w:t>
            </w:r>
            <w:r w:rsidR="00D15882">
              <w:rPr>
                <w:lang w:val="uk-UA"/>
              </w:rPr>
              <w:t>термін.</w:t>
            </w:r>
          </w:p>
        </w:tc>
      </w:tr>
      <w:tr w:rsidR="00A96478" w:rsidTr="00A96478">
        <w:trPr>
          <w:trHeight w:val="45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Pr="00330A34" w:rsidRDefault="00330A34">
            <w:pPr>
              <w:rPr>
                <w:lang w:val="uk-UA"/>
              </w:rPr>
            </w:pPr>
            <w:r w:rsidRPr="00330A34">
              <w:t>&lt;</w:t>
            </w:r>
            <w:r>
              <w:rPr>
                <w:lang w:val="en-US"/>
              </w:rPr>
              <w:t>div</w:t>
            </w:r>
            <w:r w:rsidRPr="00330A34">
              <w:t>&gt;-</w:t>
            </w:r>
            <w:r>
              <w:rPr>
                <w:lang w:val="uk-UA"/>
              </w:rPr>
              <w:t>блок обгортка для зв</w:t>
            </w:r>
            <w:r w:rsidRPr="00330A34">
              <w:t>’</w:t>
            </w:r>
            <w:proofErr w:type="spellStart"/>
            <w:r>
              <w:rPr>
                <w:lang w:val="uk-UA"/>
              </w:rPr>
              <w:t>язаного</w:t>
            </w:r>
            <w:proofErr w:type="spellEnd"/>
            <w:r>
              <w:rPr>
                <w:lang w:val="uk-UA"/>
              </w:rPr>
              <w:t xml:space="preserve"> контенту</w:t>
            </w:r>
          </w:p>
        </w:tc>
      </w:tr>
      <w:tr w:rsidR="00A96478" w:rsidTr="00A96478">
        <w:trPr>
          <w:trHeight w:val="48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Pr="00E16269" w:rsidRDefault="00E16269">
            <w:pPr>
              <w:rPr>
                <w:lang w:val="uk-UA"/>
              </w:rPr>
            </w:pPr>
            <w:r w:rsidRPr="00E16269">
              <w:t>&lt;</w:t>
            </w:r>
            <w:proofErr w:type="spellStart"/>
            <w:r>
              <w:rPr>
                <w:lang w:val="en-US"/>
              </w:rPr>
              <w:t>nav</w:t>
            </w:r>
            <w:proofErr w:type="spellEnd"/>
            <w:r w:rsidRPr="00E16269">
              <w:t>&gt;-</w:t>
            </w:r>
            <w:r>
              <w:rPr>
                <w:lang w:val="uk-UA"/>
              </w:rPr>
              <w:t>задає навігацію по сайту тобто меню.</w:t>
            </w:r>
          </w:p>
        </w:tc>
      </w:tr>
      <w:tr w:rsidR="00A96478" w:rsidTr="00A96478">
        <w:trPr>
          <w:trHeight w:val="465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Pr="00E16269" w:rsidRDefault="00E16269">
            <w:pPr>
              <w:rPr>
                <w:lang w:val="uk-UA"/>
              </w:rPr>
            </w:pPr>
            <w:r w:rsidRPr="00E16269">
              <w:t>&lt;</w:t>
            </w:r>
            <w:r>
              <w:rPr>
                <w:lang w:val="en-US"/>
              </w:rPr>
              <w:t>main</w:t>
            </w:r>
            <w:r w:rsidRPr="00E16269">
              <w:t>&gt;-</w:t>
            </w:r>
            <w:r>
              <w:t>зада</w:t>
            </w:r>
            <w:r>
              <w:rPr>
                <w:lang w:val="uk-UA"/>
              </w:rPr>
              <w:t>є основний зміст контенту.</w:t>
            </w:r>
          </w:p>
        </w:tc>
      </w:tr>
      <w:tr w:rsidR="00A96478" w:rsidTr="00A96478">
        <w:trPr>
          <w:trHeight w:val="45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Pr="009E62FB" w:rsidRDefault="00E16269">
            <w:pPr>
              <w:rPr>
                <w:lang w:val="uk-UA"/>
              </w:rPr>
            </w:pPr>
            <w:r w:rsidRPr="009E62FB">
              <w:t>&lt;</w:t>
            </w:r>
            <w:r>
              <w:rPr>
                <w:lang w:val="en-US"/>
              </w:rPr>
              <w:t>section</w:t>
            </w:r>
            <w:r w:rsidRPr="009E62FB">
              <w:t>&gt;</w:t>
            </w:r>
            <w:r w:rsidR="009E62FB" w:rsidRPr="009E62FB">
              <w:t>-</w:t>
            </w:r>
            <w:r w:rsidR="009E62FB">
              <w:rPr>
                <w:lang w:val="uk-UA"/>
              </w:rPr>
              <w:t>визначає розділи документу які мають власні заголовки.</w:t>
            </w:r>
          </w:p>
        </w:tc>
      </w:tr>
      <w:tr w:rsidR="00A96478" w:rsidTr="00A96478">
        <w:trPr>
          <w:trHeight w:val="435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Pr="009E62FB" w:rsidRDefault="009E62FB">
            <w:pPr>
              <w:rPr>
                <w:lang w:val="uk-UA"/>
              </w:rPr>
            </w:pPr>
            <w:r w:rsidRPr="009E62FB">
              <w:t>&lt;</w:t>
            </w:r>
            <w:r>
              <w:rPr>
                <w:lang w:val="en-US"/>
              </w:rPr>
              <w:t>footer</w:t>
            </w:r>
            <w:r w:rsidRPr="009E62FB">
              <w:t>&gt;-</w:t>
            </w:r>
            <w:r>
              <w:t>зада</w:t>
            </w:r>
            <w:r>
              <w:rPr>
                <w:lang w:val="uk-UA"/>
              </w:rPr>
              <w:t>є нижню частину сторінки.</w:t>
            </w:r>
          </w:p>
        </w:tc>
      </w:tr>
      <w:tr w:rsidR="00A96478" w:rsidTr="00A96478">
        <w:trPr>
          <w:trHeight w:val="435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5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5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51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8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8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05"/>
        </w:trPr>
        <w:tc>
          <w:tcPr>
            <w:tcW w:w="4260" w:type="dxa"/>
          </w:tcPr>
          <w:p w:rsidR="00A96478" w:rsidRPr="00E16269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39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51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51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2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35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2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  <w:tr w:rsidR="00A96478" w:rsidTr="00A96478">
        <w:trPr>
          <w:trHeight w:val="420"/>
        </w:trPr>
        <w:tc>
          <w:tcPr>
            <w:tcW w:w="4260" w:type="dxa"/>
          </w:tcPr>
          <w:p w:rsidR="00A96478" w:rsidRDefault="00A96478"/>
        </w:tc>
        <w:tc>
          <w:tcPr>
            <w:tcW w:w="4860" w:type="dxa"/>
          </w:tcPr>
          <w:p w:rsidR="00A96478" w:rsidRDefault="00A96478"/>
        </w:tc>
      </w:tr>
    </w:tbl>
    <w:p w:rsidR="00317F1E" w:rsidRDefault="00C53368"/>
    <w:sectPr w:rsidR="00317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478"/>
    <w:rsid w:val="00330A34"/>
    <w:rsid w:val="006A42DC"/>
    <w:rsid w:val="0097727D"/>
    <w:rsid w:val="009E62FB"/>
    <w:rsid w:val="00A96478"/>
    <w:rsid w:val="00C53368"/>
    <w:rsid w:val="00D14989"/>
    <w:rsid w:val="00D15882"/>
    <w:rsid w:val="00E16269"/>
    <w:rsid w:val="00F0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8142"/>
  <w15:chartTrackingRefBased/>
  <w15:docId w15:val="{4FEBD593-5030-460A-8909-5746A1CC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иний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824ED-F35C-40D3-A0D8-8A3D00434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2</cp:revision>
  <dcterms:created xsi:type="dcterms:W3CDTF">2018-02-22T17:52:00Z</dcterms:created>
  <dcterms:modified xsi:type="dcterms:W3CDTF">2018-02-26T19:33:00Z</dcterms:modified>
</cp:coreProperties>
</file>