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06E85" w14:textId="7FEF8B58" w:rsidR="00440CBD" w:rsidRDefault="00603A2C" w:rsidP="00603A2C">
      <w:pPr>
        <w:pStyle w:val="Heading1"/>
        <w:rPr>
          <w:color w:val="538135" w:themeColor="accent6" w:themeShade="BF"/>
          <w:lang w:val="nl-NL"/>
        </w:rPr>
      </w:pPr>
      <w:r w:rsidRPr="00603A2C">
        <w:rPr>
          <w:color w:val="538135" w:themeColor="accent6" w:themeShade="BF"/>
          <w:lang w:val="nl-NL"/>
        </w:rPr>
        <w:t>Sources</w:t>
      </w:r>
    </w:p>
    <w:p w14:paraId="33D26B56" w14:textId="77777777" w:rsidR="00603A2C" w:rsidRPr="00603A2C" w:rsidRDefault="00603A2C" w:rsidP="00603A2C">
      <w:pPr>
        <w:rPr>
          <w:lang w:val="nl-NL"/>
        </w:rPr>
      </w:pPr>
    </w:p>
    <w:sdt>
      <w:sdtPr>
        <w:rPr>
          <w:color w:val="000000"/>
        </w:rPr>
        <w:tag w:val="MENDELEY_BIBLIOGRAPHY"/>
        <w:id w:val="838506203"/>
        <w:placeholder>
          <w:docPart w:val="2CF3CF9E52B9184BB1AA4F73EADDC029"/>
        </w:placeholder>
      </w:sdtPr>
      <w:sdtContent>
        <w:p w14:paraId="71EAB24F" w14:textId="77777777" w:rsidR="00603A2C" w:rsidRDefault="00603A2C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Alpízar-Rodríguez, D., Pluchino, N., Canny, G., Gabay, C., &amp; Finckh, A. (2017). The role of female hormonal factors in the development of rheumatoid arthritis. </w:t>
          </w:r>
          <w:r>
            <w:rPr>
              <w:rFonts w:eastAsia="Times New Roman"/>
              <w:i/>
              <w:iCs/>
            </w:rPr>
            <w:t>Rheumatology (United Kingdom)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56</w:t>
          </w:r>
          <w:r>
            <w:rPr>
              <w:rFonts w:eastAsia="Times New Roman"/>
            </w:rPr>
            <w:t>(8), 1254–1263. https://doi.org/10.1093/RHEUMATOLOGY/KEW318</w:t>
          </w:r>
        </w:p>
        <w:p w14:paraId="53C7774F" w14:textId="4DC03C61" w:rsidR="00603A2C" w:rsidRDefault="00603A2C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Baker, K. F., Spierings, J., Brom, M., Radstake, T., Smith, E., Weiss, R., Burmester, G. R., Bijlsma, J. W. J., McInnes, I., Baker, K., Lories, R., Pitzalis, C., Distler, J. H. W., Burmester, G., Cope, A. P., Distler, O., Spierings, J., Hoffmann-Vold, A. M., Radstake, T., … Vesely, R. (2024). Cure as a treatment target in rheumatoid arthritis and systemic sclerosis—achievable aim or mission impossible? FOREUM stimulates new industry-academia collaboration. </w:t>
          </w:r>
          <w:r>
            <w:rPr>
              <w:rFonts w:eastAsia="Times New Roman"/>
              <w:i/>
              <w:iCs/>
            </w:rPr>
            <w:t>Annals of the Rheumatic Diseases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0</w:t>
          </w:r>
          <w:r>
            <w:rPr>
              <w:rFonts w:eastAsia="Times New Roman"/>
            </w:rPr>
            <w:t xml:space="preserve">, 1–4. </w:t>
          </w:r>
          <w:hyperlink r:id="rId7" w:history="1">
            <w:r w:rsidR="00D50EBB" w:rsidRPr="004B2EA3">
              <w:rPr>
                <w:rStyle w:val="Hyperlink"/>
                <w:rFonts w:eastAsia="Times New Roman"/>
              </w:rPr>
              <w:t>https://doi.org/10.1136/ARD-2024-226772</w:t>
            </w:r>
          </w:hyperlink>
        </w:p>
        <w:p w14:paraId="00C55F60" w14:textId="60318BB1" w:rsid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t>Blighe, K., Rana, S., &amp; Lewis, M. (2023). EnhancedVolcano: Publication-ready volcano plots with enhanced colouring and labeling (Version 1.24.0) [R package]. Bioconductor. </w:t>
          </w:r>
          <w:hyperlink r:id="rId8" w:history="1">
            <w:r w:rsidRPr="004B2EA3">
              <w:rPr>
                <w:rStyle w:val="Hyperlink"/>
                <w:rFonts w:eastAsia="Times New Roman"/>
              </w:rPr>
              <w:t>https://bioconductor.org/packages/EnhancedVolcano/</w:t>
            </w:r>
          </w:hyperlink>
        </w:p>
        <w:p w14:paraId="6689EBFE" w14:textId="1E56F9F3" w:rsid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t>Carlson, M. (2023). org.Hs.eg.db: Genome wide annotation for Human (Version 3.20.0) [R package]. Bioconductor. https://bioconductor.org/packages/org.Hs.eg.db/</w:t>
          </w:r>
        </w:p>
        <w:p w14:paraId="26390038" w14:textId="77777777" w:rsidR="00603A2C" w:rsidRDefault="00603A2C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Hao, R., Du, H., Guo, L., Tian, F., An, N., Yang, T., Wang, C., Wang, B., &amp; Zhou, Z. (2017). Identification of dysregulated genes in rheumatoid arthritis based on bioinformatics analysis. </w:t>
          </w:r>
          <w:r>
            <w:rPr>
              <w:rFonts w:eastAsia="Times New Roman"/>
              <w:i/>
              <w:iCs/>
            </w:rPr>
            <w:t>PeerJ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2017</w:t>
          </w:r>
          <w:r>
            <w:rPr>
              <w:rFonts w:eastAsia="Times New Roman"/>
            </w:rPr>
            <w:t>(3), e3078. https://doi.org/10.7717/PEERJ.3078/SUPP-2</w:t>
          </w:r>
        </w:p>
        <w:p w14:paraId="73CA3B1C" w14:textId="77777777" w:rsidR="00603A2C" w:rsidRDefault="00603A2C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Ishikawa, Y., &amp; Terao, C. (2020). The Impact of Cigarette Smoking on Risk of Rheumatoid Arthritis: A Narrative Review. </w:t>
          </w:r>
          <w:r>
            <w:rPr>
              <w:rFonts w:eastAsia="Times New Roman"/>
              <w:i/>
              <w:iCs/>
            </w:rPr>
            <w:t>Cells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9</w:t>
          </w:r>
          <w:r>
            <w:rPr>
              <w:rFonts w:eastAsia="Times New Roman"/>
            </w:rPr>
            <w:t>(2), 475. https://doi.org/10.3390/CELLS9020475</w:t>
          </w:r>
        </w:p>
        <w:p w14:paraId="304A880D" w14:textId="77777777" w:rsidR="00603A2C" w:rsidRDefault="00603A2C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Jahid, M., Khan, K. U., Rehan-Ul-Haq, &amp; Ahmed, R. S. (2023). Overview of Rheumatoid Arthritis and Scientific Understanding of the Disease. </w:t>
          </w:r>
          <w:r>
            <w:rPr>
              <w:rFonts w:eastAsia="Times New Roman"/>
              <w:i/>
              <w:iCs/>
            </w:rPr>
            <w:t>Mediterranean Journal of Rheumatology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34</w:t>
          </w:r>
          <w:r>
            <w:rPr>
              <w:rFonts w:eastAsia="Times New Roman"/>
            </w:rPr>
            <w:t>(3), 284. https://doi.org/10.31138/MJR.20230801.OO</w:t>
          </w:r>
        </w:p>
        <w:p w14:paraId="36521D56" w14:textId="06470086" w:rsidR="00603A2C" w:rsidRDefault="00603A2C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Jiang, L. Q., Zhang, R. Di, Musonye, H. A., Zhao, H. Y., He, Y. S., Zhao, C. N., He, T., Tian, T., Gao, Z. X., Fang, Y., Wang, P., Ni, J., &amp; Pan, H. F. (2024). Hormonal and reproductive factors in relation to the risk of rheumatoid arthritis in women: a prospective cohort study with 223 526 participants. </w:t>
          </w:r>
          <w:r>
            <w:rPr>
              <w:rFonts w:eastAsia="Times New Roman"/>
              <w:i/>
              <w:iCs/>
            </w:rPr>
            <w:t>RMD Open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10</w:t>
          </w:r>
          <w:r>
            <w:rPr>
              <w:rFonts w:eastAsia="Times New Roman"/>
            </w:rPr>
            <w:t xml:space="preserve">(1). </w:t>
          </w:r>
          <w:hyperlink r:id="rId9" w:history="1">
            <w:r w:rsidR="00D50EBB" w:rsidRPr="004B2EA3">
              <w:rPr>
                <w:rStyle w:val="Hyperlink"/>
                <w:rFonts w:eastAsia="Times New Roman"/>
              </w:rPr>
              <w:t>https://doi.org/10.1136/RMDOPEN-2023-003338</w:t>
            </w:r>
          </w:hyperlink>
        </w:p>
        <w:p w14:paraId="123FB235" w14:textId="53AC97CF" w:rsid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t>Liao, Y., Smyth, G. K., &amp; Shi, W. (2019). The Rsubread package for alignment and quantification of RNA sequencing reads. </w:t>
          </w:r>
          <w:r w:rsidRPr="00D50EBB">
            <w:rPr>
              <w:rFonts w:eastAsia="Times New Roman"/>
              <w:i/>
              <w:iCs/>
            </w:rPr>
            <w:t>Nucleic Acids Research, 47</w:t>
          </w:r>
          <w:r w:rsidRPr="00D50EBB">
            <w:rPr>
              <w:rFonts w:eastAsia="Times New Roman"/>
            </w:rPr>
            <w:t>(8), e47. https://doi.org/10.1093/nar/gkz114</w:t>
          </w:r>
        </w:p>
        <w:p w14:paraId="0EF705FF" w14:textId="4F96291E" w:rsid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t>Love, M. I., Huber, W., &amp; Anders, S. (2014). Moderated estimation of fold change and dispersion for RNA-seq data with DESeq2. </w:t>
          </w:r>
          <w:r w:rsidRPr="00D50EBB">
            <w:rPr>
              <w:rFonts w:eastAsia="Times New Roman"/>
              <w:i/>
              <w:iCs/>
            </w:rPr>
            <w:t>Genome Biology, 15</w:t>
          </w:r>
          <w:r w:rsidRPr="00D50EBB">
            <w:rPr>
              <w:rFonts w:eastAsia="Times New Roman"/>
            </w:rPr>
            <w:t>(12), 550. </w:t>
          </w:r>
          <w:hyperlink r:id="rId10" w:history="1">
            <w:r w:rsidRPr="004B2EA3">
              <w:rPr>
                <w:rStyle w:val="Hyperlink"/>
                <w:rFonts w:eastAsia="Times New Roman"/>
              </w:rPr>
              <w:t>https://doi.org/10.1186/s13059-014-0550-8</w:t>
            </w:r>
          </w:hyperlink>
        </w:p>
        <w:p w14:paraId="16BFFCBE" w14:textId="4F001396" w:rsid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t>Luo, W., &amp; Brouwer, C. (2013). Pathview: An R/Bioconductor package for pathway-based data integration and visualization. </w:t>
          </w:r>
          <w:r w:rsidRPr="00D50EBB">
            <w:rPr>
              <w:rFonts w:eastAsia="Times New Roman"/>
              <w:i/>
              <w:iCs/>
            </w:rPr>
            <w:t>Bioinformatics, 29</w:t>
          </w:r>
          <w:r w:rsidRPr="00D50EBB">
            <w:rPr>
              <w:rFonts w:eastAsia="Times New Roman"/>
            </w:rPr>
            <w:t>(14), 1830–1831. https://doi.org/10.1093/bioinformatics/btt285</w:t>
          </w:r>
        </w:p>
        <w:p w14:paraId="38ADB2E5" w14:textId="50106828" w:rsid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t>Morgan, M., Pagès, H., &amp; Obenchain, V. (2023). Rsamtools: Binary alignment (BAM), FASTA, variant call (BCF) and tabix file import (Version 2.22.0) [R package]. Bioconductor. https://bioconductor.org/packages/Rsamtools/</w:t>
          </w:r>
        </w:p>
        <w:p w14:paraId="073C3214" w14:textId="77777777" w:rsidR="00603A2C" w:rsidRDefault="00603A2C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Poudel, D., George, M. D., &amp; Baker, J. F. (2020). The Impact of Obesity on Disease Activity and Treatment Response in Rheumatoid Arthritis. </w:t>
          </w:r>
          <w:r>
            <w:rPr>
              <w:rFonts w:eastAsia="Times New Roman"/>
              <w:i/>
              <w:iCs/>
            </w:rPr>
            <w:t>Current Rheumatology Reports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22</w:t>
          </w:r>
          <w:r>
            <w:rPr>
              <w:rFonts w:eastAsia="Times New Roman"/>
            </w:rPr>
            <w:t>(9), 56. https://doi.org/10.1007/S11926-020-00933-4</w:t>
          </w:r>
        </w:p>
        <w:p w14:paraId="2B59E7D5" w14:textId="6AB78EDC" w:rsidR="00603A2C" w:rsidRDefault="00603A2C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Pradeepkiran, J. A. (2019). Insights of rheumatoid arthritis risk factors and associations. </w:t>
          </w:r>
          <w:r>
            <w:rPr>
              <w:rFonts w:eastAsia="Times New Roman"/>
              <w:i/>
              <w:iCs/>
            </w:rPr>
            <w:t>Journal of Translational Autoimmunity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2</w:t>
          </w:r>
          <w:r>
            <w:rPr>
              <w:rFonts w:eastAsia="Times New Roman"/>
            </w:rPr>
            <w:t xml:space="preserve">, 100012. </w:t>
          </w:r>
          <w:hyperlink r:id="rId11" w:history="1">
            <w:r w:rsidR="00D50EBB" w:rsidRPr="004B2EA3">
              <w:rPr>
                <w:rStyle w:val="Hyperlink"/>
                <w:rFonts w:eastAsia="Times New Roman"/>
              </w:rPr>
              <w:t>https://doi.org/10.1016/J.JTAUTO.2019.100012</w:t>
            </w:r>
          </w:hyperlink>
        </w:p>
        <w:p w14:paraId="1464B881" w14:textId="48E8F82F" w:rsidR="00D50EBB" w:rsidRP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lastRenderedPageBreak/>
            <w:t>R Core Team. (2024). R: A language and environment for statistical computing. R Foundation for Statistical Computing, Vienna, Austria. </w:t>
          </w:r>
          <w:hyperlink r:id="rId12" w:tgtFrame="_new" w:history="1">
            <w:r w:rsidRPr="00D50EBB">
              <w:rPr>
                <w:rStyle w:val="Hyperlink"/>
                <w:rFonts w:eastAsia="Times New Roman"/>
              </w:rPr>
              <w:t>https://www.R-project.org/</w:t>
            </w:r>
          </w:hyperlink>
        </w:p>
        <w:p w14:paraId="331FA38E" w14:textId="17FBBA92" w:rsidR="00603A2C" w:rsidRDefault="00603A2C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Schett, G., Tanaka, Y., &amp; Isaacs, J. D. (2021). Why remission is not enough: underlying disease mechanisms in RA that prevent cure. </w:t>
          </w:r>
          <w:r>
            <w:rPr>
              <w:rFonts w:eastAsia="Times New Roman"/>
              <w:i/>
              <w:iCs/>
            </w:rPr>
            <w:t>Nature Reviews Rheumatology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17</w:t>
          </w:r>
          <w:r>
            <w:rPr>
              <w:rFonts w:eastAsia="Times New Roman"/>
            </w:rPr>
            <w:t xml:space="preserve">(3), 135–144. </w:t>
          </w:r>
          <w:hyperlink r:id="rId13" w:history="1">
            <w:r w:rsidR="00D50EBB" w:rsidRPr="004B2EA3">
              <w:rPr>
                <w:rStyle w:val="Hyperlink"/>
                <w:rFonts w:eastAsia="Times New Roman"/>
              </w:rPr>
              <w:t>https://doi.org/10.1038/S41584-020-00543-5;SUBJMETA=1670,1750,256,4023,420,498,692,700;KWRD=INFLAMMATION,PROGNOSIS,RHEUMATOID+ARTHRITIS</w:t>
            </w:r>
          </w:hyperlink>
        </w:p>
        <w:p w14:paraId="29840496" w14:textId="62C84F66" w:rsid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t>Tenenbaum, D. (2023). KEGGREST: Client-side REST access to KEGG (Version 1.46.0) [R package]. Bioconductor. </w:t>
          </w:r>
          <w:hyperlink r:id="rId14" w:history="1">
            <w:r w:rsidRPr="004B2EA3">
              <w:rPr>
                <w:rStyle w:val="Hyperlink"/>
                <w:rFonts w:eastAsia="Times New Roman"/>
              </w:rPr>
              <w:t>https://bioconductor.org/packages/KEGGREST/</w:t>
            </w:r>
          </w:hyperlink>
        </w:p>
        <w:p w14:paraId="6E64A543" w14:textId="0FDE7CDC" w:rsid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t>Wickham, H. (2016). </w:t>
          </w:r>
          <w:r w:rsidRPr="00D50EBB">
            <w:rPr>
              <w:rFonts w:eastAsia="Times New Roman"/>
              <w:i/>
              <w:iCs/>
            </w:rPr>
            <w:t>ggplot2: Elegant graphics for data analysis</w:t>
          </w:r>
          <w:r w:rsidRPr="00D50EBB">
            <w:rPr>
              <w:rFonts w:eastAsia="Times New Roman"/>
            </w:rPr>
            <w:t>. Springer-Verlag New York. https://ggplot2.tidyverse.org</w:t>
          </w:r>
        </w:p>
        <w:p w14:paraId="1AEB88EA" w14:textId="0145EBA2" w:rsid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t>Wickham, H., François, R., Henry, L., &amp; Müller, K. (2023). dplyr: A grammar of data manipulation (Version 1.1.4) [R package]. CRAN. https://CRAN.R-project.org/package=dplyr</w:t>
          </w:r>
        </w:p>
        <w:p w14:paraId="16F691B7" w14:textId="183539D3" w:rsid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t>Wickham, H., Hester, J., &amp; Bryan, J. (2023). readr: Read rectangular text data (Version 2.1.5) [R package]. CRAN. </w:t>
          </w:r>
          <w:hyperlink r:id="rId15" w:history="1">
            <w:r w:rsidRPr="004B2EA3">
              <w:rPr>
                <w:rStyle w:val="Hyperlink"/>
                <w:rFonts w:eastAsia="Times New Roman"/>
              </w:rPr>
              <w:t>https://CRAN.R-project.org/package=readr</w:t>
            </w:r>
          </w:hyperlink>
        </w:p>
        <w:p w14:paraId="0612983A" w14:textId="3566DDC5" w:rsidR="00D50EBB" w:rsidRDefault="00D50EBB" w:rsidP="00603A2C">
          <w:pPr>
            <w:autoSpaceDE w:val="0"/>
            <w:autoSpaceDN w:val="0"/>
            <w:ind w:hanging="480"/>
            <w:rPr>
              <w:rFonts w:eastAsia="Times New Roman"/>
            </w:rPr>
          </w:pPr>
          <w:r w:rsidRPr="00D50EBB">
            <w:rPr>
              <w:rFonts w:eastAsia="Times New Roman"/>
            </w:rPr>
            <w:t>Wu, T., Hu, E., Xu, S., Chen, M., Guo, P., Dai, Z., ... &amp; Yu, G. (2021). clusterProfiler 4.0: A universal enrichment tool for interpreting omics data. </w:t>
          </w:r>
          <w:r w:rsidRPr="00D50EBB">
            <w:rPr>
              <w:rFonts w:eastAsia="Times New Roman"/>
              <w:i/>
              <w:iCs/>
            </w:rPr>
            <w:t>The Innovation, 2</w:t>
          </w:r>
          <w:r w:rsidRPr="00D50EBB">
            <w:rPr>
              <w:rFonts w:eastAsia="Times New Roman"/>
            </w:rPr>
            <w:t>(3), 100141. https://doi.org/10.1016/j.xinn.2021.100141</w:t>
          </w:r>
        </w:p>
        <w:p w14:paraId="241B5953" w14:textId="5C9856B9" w:rsidR="00603A2C" w:rsidRPr="00510044" w:rsidRDefault="00603A2C" w:rsidP="00510044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Yunt, Z. X., &amp; Solomon, J. J. (2015). Lung Disease in Rheumatoid Arthritis. </w:t>
          </w:r>
          <w:r>
            <w:rPr>
              <w:rFonts w:eastAsia="Times New Roman"/>
              <w:i/>
              <w:iCs/>
            </w:rPr>
            <w:t>Rheumatic Diseases Clinics of North America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41</w:t>
          </w:r>
          <w:r>
            <w:rPr>
              <w:rFonts w:eastAsia="Times New Roman"/>
            </w:rPr>
            <w:t>(2), 225. https://doi.org/10.1016/J.RDC.2014.12.004</w:t>
          </w:r>
        </w:p>
      </w:sdtContent>
    </w:sdt>
    <w:p w14:paraId="076CBF11" w14:textId="77777777" w:rsidR="00603A2C" w:rsidRPr="00603A2C" w:rsidRDefault="00603A2C" w:rsidP="00603A2C">
      <w:pPr>
        <w:rPr>
          <w:lang w:val="nl-NL"/>
        </w:rPr>
      </w:pPr>
    </w:p>
    <w:sectPr w:rsidR="00603A2C" w:rsidRPr="0060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A0C03" w14:textId="77777777" w:rsidR="00F40D3A" w:rsidRDefault="00F40D3A" w:rsidP="00603A2C">
      <w:r>
        <w:separator/>
      </w:r>
    </w:p>
  </w:endnote>
  <w:endnote w:type="continuationSeparator" w:id="0">
    <w:p w14:paraId="4C786B30" w14:textId="77777777" w:rsidR="00F40D3A" w:rsidRDefault="00F40D3A" w:rsidP="0060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44A43" w14:textId="77777777" w:rsidR="00F40D3A" w:rsidRDefault="00F40D3A" w:rsidP="00603A2C">
      <w:r>
        <w:separator/>
      </w:r>
    </w:p>
  </w:footnote>
  <w:footnote w:type="continuationSeparator" w:id="0">
    <w:p w14:paraId="59B120A6" w14:textId="77777777" w:rsidR="00F40D3A" w:rsidRDefault="00F40D3A" w:rsidP="00603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2C"/>
    <w:rsid w:val="00440CBD"/>
    <w:rsid w:val="00510044"/>
    <w:rsid w:val="00603A2C"/>
    <w:rsid w:val="00D50EBB"/>
    <w:rsid w:val="00E66FCD"/>
    <w:rsid w:val="00F4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3E955"/>
  <w15:chartTrackingRefBased/>
  <w15:docId w15:val="{34448DB1-D745-0A43-BD14-4ACDD37B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A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A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A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A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A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A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A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A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0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conductor.org/packages/EnhancedVolcano/" TargetMode="External"/><Relationship Id="rId13" Type="http://schemas.openxmlformats.org/officeDocument/2006/relationships/hyperlink" Target="https://doi.org/10.1038/S41584-020-00543-5;SUBJMETA=1670,1750,256,4023,420,498,692,700;KWRD=INFLAMMATION,PROGNOSIS,RHEUMATOID+ARTHRITI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36/ARD-2024-226772" TargetMode="External"/><Relationship Id="rId12" Type="http://schemas.openxmlformats.org/officeDocument/2006/relationships/hyperlink" Target="https://www.r-project.org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JTAUTO.2019.1000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/package=readr" TargetMode="External"/><Relationship Id="rId10" Type="http://schemas.openxmlformats.org/officeDocument/2006/relationships/hyperlink" Target="https://doi.org/10.1186/s13059-014-0550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36/RMDOPEN-2023-003338" TargetMode="External"/><Relationship Id="rId14" Type="http://schemas.openxmlformats.org/officeDocument/2006/relationships/hyperlink" Target="https://bioconductor.org/packages/KEGGRES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F3CF9E52B9184BB1AA4F73EADDC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5FCFA-F43E-C042-92E2-47FFFEF4A59F}"/>
      </w:docPartPr>
      <w:docPartBody>
        <w:p w:rsidR="00000000" w:rsidRDefault="00F261A6" w:rsidP="00F261A6">
          <w:pPr>
            <w:pStyle w:val="2CF3CF9E52B9184BB1AA4F73EADDC029"/>
          </w:pPr>
          <w:r w:rsidRPr="004B2E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A6"/>
    <w:rsid w:val="00E27607"/>
    <w:rsid w:val="00E66FCD"/>
    <w:rsid w:val="00F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1A6"/>
    <w:rPr>
      <w:color w:val="666666"/>
    </w:rPr>
  </w:style>
  <w:style w:type="paragraph" w:customStyle="1" w:styleId="E84AD4C40BB426409D7F2590123C819A">
    <w:name w:val="E84AD4C40BB426409D7F2590123C819A"/>
    <w:rsid w:val="00F261A6"/>
  </w:style>
  <w:style w:type="paragraph" w:customStyle="1" w:styleId="2CF3CF9E52B9184BB1AA4F73EADDC029">
    <w:name w:val="2CF3CF9E52B9184BB1AA4F73EADDC029"/>
    <w:rsid w:val="00F261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1864B2-F26F-7247-96D5-8ED7757E5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Annemijn Rieff</dc:creator>
  <cp:keywords/>
  <dc:description/>
  <cp:lastModifiedBy>Annemijn Rieff</cp:lastModifiedBy>
  <cp:revision>2</cp:revision>
  <dcterms:created xsi:type="dcterms:W3CDTF">2025-06-18T12:15:00Z</dcterms:created>
  <dcterms:modified xsi:type="dcterms:W3CDTF">2025-06-18T13:00:00Z</dcterms:modified>
</cp:coreProperties>
</file>