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0BD6E" w14:textId="06FAADE8" w:rsidR="003A2F12" w:rsidRDefault="00DC01A6">
      <w:r>
        <w:t>Druck: Versorgung 5V und dann mit AI0 messen</w:t>
      </w:r>
    </w:p>
    <w:p w14:paraId="59EE42D2" w14:textId="77777777" w:rsidR="003A2F12" w:rsidRDefault="003A2F12">
      <w:bookmarkStart w:id="0" w:name="_GoBack"/>
      <w:bookmarkEnd w:id="0"/>
    </w:p>
    <w:sectPr w:rsidR="003A2F12" w:rsidSect="00934F5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A6"/>
    <w:rsid w:val="00177587"/>
    <w:rsid w:val="003A2F12"/>
    <w:rsid w:val="00746024"/>
    <w:rsid w:val="008C3E76"/>
    <w:rsid w:val="00934F5C"/>
    <w:rsid w:val="00D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BA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radzey</dc:creator>
  <cp:keywords/>
  <dc:description/>
  <cp:lastModifiedBy>jan radzey</cp:lastModifiedBy>
  <cp:revision>2</cp:revision>
  <dcterms:created xsi:type="dcterms:W3CDTF">2019-01-28T14:06:00Z</dcterms:created>
  <dcterms:modified xsi:type="dcterms:W3CDTF">2019-01-28T14:11:00Z</dcterms:modified>
</cp:coreProperties>
</file>