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324A4" w14:textId="32D2C563" w:rsidR="00F96345" w:rsidRPr="00CF4E76" w:rsidRDefault="00A0285E" w:rsidP="00F9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4E76">
        <w:rPr>
          <w:rFonts w:ascii="Times New Roman" w:hAnsi="Times New Roman" w:cs="Times New Roman"/>
          <w:sz w:val="24"/>
          <w:szCs w:val="24"/>
        </w:rPr>
        <w:t xml:space="preserve">Оферта - </w:t>
      </w:r>
      <w:r w:rsidRPr="00CF4E76">
        <w:rPr>
          <w:rFonts w:ascii="Times New Roman" w:hAnsi="Times New Roman" w:cs="Times New Roman"/>
          <w:sz w:val="24"/>
          <w:szCs w:val="24"/>
          <w:shd w:val="clear" w:color="auto" w:fill="FFFFFF"/>
        </w:rPr>
        <w:t> предложение о заключении сделки, в котором изложены </w:t>
      </w:r>
      <w:hyperlink r:id="rId6" w:tooltip="Существенные условия договора" w:history="1">
        <w:r w:rsidRPr="00CF4E7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существенные условия договора</w:t>
        </w:r>
      </w:hyperlink>
      <w:r w:rsidRPr="00CF4E76">
        <w:rPr>
          <w:rFonts w:ascii="Times New Roman" w:hAnsi="Times New Roman" w:cs="Times New Roman"/>
          <w:sz w:val="24"/>
          <w:szCs w:val="24"/>
          <w:shd w:val="clear" w:color="auto" w:fill="FFFFFF"/>
        </w:rPr>
        <w:t>, адресованное определённому лицу, ограниченному или неограниченному кругу лиц. </w:t>
      </w:r>
    </w:p>
    <w:p w14:paraId="2BF584B8" w14:textId="2CE03BB8" w:rsidR="00F96345" w:rsidRPr="00CF4E76" w:rsidRDefault="00A0285E" w:rsidP="00F9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4E76">
        <w:rPr>
          <w:rFonts w:ascii="Times New Roman" w:hAnsi="Times New Roman" w:cs="Times New Roman"/>
          <w:sz w:val="24"/>
          <w:szCs w:val="24"/>
          <w:shd w:val="clear" w:color="auto" w:fill="FFFFFF"/>
        </w:rPr>
        <w:t>Вексель – это обязательство одного лица другому уплатить фиксированную сумму денег в определённый момент времени.</w:t>
      </w:r>
    </w:p>
    <w:p w14:paraId="48B45E99" w14:textId="407F5F2B" w:rsidR="00F96345" w:rsidRPr="00CF4E76" w:rsidRDefault="00A0285E" w:rsidP="00F9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4E76">
        <w:rPr>
          <w:rFonts w:ascii="Times New Roman" w:hAnsi="Times New Roman" w:cs="Times New Roman"/>
          <w:sz w:val="24"/>
          <w:szCs w:val="24"/>
          <w:shd w:val="clear" w:color="auto" w:fill="FFFFFF"/>
        </w:rPr>
        <w:t>Гражданский истец – это лицо или организация, которые потерпели материальный ущерб от преступления и требуют его возмещения.</w:t>
      </w:r>
    </w:p>
    <w:p w14:paraId="34C0A480" w14:textId="5CC7A23E" w:rsidR="00F96345" w:rsidRPr="00CF4E76" w:rsidRDefault="00A0285E" w:rsidP="00F9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4E76">
        <w:rPr>
          <w:rFonts w:ascii="Times New Roman" w:hAnsi="Times New Roman" w:cs="Times New Roman"/>
          <w:sz w:val="24"/>
          <w:szCs w:val="24"/>
          <w:shd w:val="clear" w:color="auto" w:fill="FFFFFF"/>
        </w:rPr>
        <w:t>Девальвации – это обесценивание национальной валюты.</w:t>
      </w:r>
    </w:p>
    <w:p w14:paraId="4B3009D1" w14:textId="579EE762" w:rsidR="00F96345" w:rsidRPr="00CF4E76" w:rsidRDefault="00A0285E" w:rsidP="00F9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4E76">
        <w:rPr>
          <w:rFonts w:ascii="Times New Roman" w:hAnsi="Times New Roman" w:cs="Times New Roman"/>
          <w:sz w:val="24"/>
          <w:szCs w:val="24"/>
          <w:shd w:val="clear" w:color="auto" w:fill="FFFFFF"/>
        </w:rPr>
        <w:t>Импичмент (англ. Impeachment — обвинение, осуждение) — процедура отстранения от должности президента страны парламентом.</w:t>
      </w:r>
    </w:p>
    <w:p w14:paraId="343C4A11" w14:textId="01C84D73" w:rsidR="00F96345" w:rsidRPr="00CF4E76" w:rsidRDefault="00A0285E" w:rsidP="00F9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4E76">
        <w:rPr>
          <w:rFonts w:ascii="Times New Roman" w:hAnsi="Times New Roman" w:cs="Times New Roman"/>
          <w:sz w:val="24"/>
          <w:szCs w:val="24"/>
          <w:shd w:val="clear" w:color="auto" w:fill="FFFFFF"/>
        </w:rPr>
        <w:t>Инвестиции - это капиталы, вложенные в производство.</w:t>
      </w:r>
    </w:p>
    <w:p w14:paraId="413B6892" w14:textId="632820F1" w:rsidR="00F96345" w:rsidRPr="00CF4E76" w:rsidRDefault="00A0285E" w:rsidP="00F9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4E76">
        <w:rPr>
          <w:rFonts w:ascii="Times New Roman" w:hAnsi="Times New Roman" w:cs="Times New Roman"/>
          <w:sz w:val="24"/>
          <w:szCs w:val="24"/>
          <w:shd w:val="clear" w:color="auto" w:fill="FFFFFF"/>
        </w:rPr>
        <w:t>Инфляция (от латинского «вздутие»») – это процесс повышения общего уровня цен в стране, ведущий к обесцениванию денежной единицы.</w:t>
      </w:r>
    </w:p>
    <w:p w14:paraId="1EB13D0D" w14:textId="1FC9AE4A" w:rsidR="00F96345" w:rsidRPr="00CF4E76" w:rsidRDefault="00A0285E" w:rsidP="00F9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4E76">
        <w:rPr>
          <w:rFonts w:ascii="Times New Roman" w:hAnsi="Times New Roman" w:cs="Times New Roman"/>
          <w:sz w:val="24"/>
          <w:szCs w:val="24"/>
          <w:shd w:val="clear" w:color="auto" w:fill="FFFFFF"/>
        </w:rPr>
        <w:t>Картель – это соглашение между олигархами о разделе рынка сбыта, согласовании объёмов продаж и уровня цен для каждого из них.</w:t>
      </w:r>
    </w:p>
    <w:p w14:paraId="30EE183E" w14:textId="579C341B" w:rsidR="00F96345" w:rsidRPr="00CF4E76" w:rsidRDefault="00A0285E" w:rsidP="00F9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4E76">
        <w:rPr>
          <w:rFonts w:ascii="Times New Roman" w:hAnsi="Times New Roman" w:cs="Times New Roman"/>
          <w:sz w:val="24"/>
          <w:szCs w:val="24"/>
          <w:shd w:val="clear" w:color="auto" w:fill="FFFFFF"/>
        </w:rPr>
        <w:t>Лизинг (финансовая аренда) - это вид договора, по условиям которого арендодатель обязуется приобрести в собственность указанное арендатором имущество у определённого им продавца и предоставить это имущество арендатору за плату во временное владение и пользование для предпринимательских целей.</w:t>
      </w:r>
    </w:p>
    <w:p w14:paraId="5B48515E" w14:textId="5C551FB2" w:rsidR="00F96345" w:rsidRPr="00CF4E76" w:rsidRDefault="00A0285E" w:rsidP="00F9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4E76">
        <w:rPr>
          <w:rFonts w:ascii="Times New Roman" w:hAnsi="Times New Roman" w:cs="Times New Roman"/>
          <w:sz w:val="24"/>
          <w:szCs w:val="24"/>
          <w:shd w:val="clear" w:color="auto" w:fill="FFFFFF"/>
        </w:rPr>
        <w:t>Легитимный – это законный.</w:t>
      </w:r>
    </w:p>
    <w:p w14:paraId="28C2C7CB" w14:textId="75E296D7" w:rsidR="00F96345" w:rsidRPr="00CF4E76" w:rsidRDefault="00A0285E" w:rsidP="00F9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4E76">
        <w:rPr>
          <w:rFonts w:ascii="Times New Roman" w:hAnsi="Times New Roman" w:cs="Times New Roman"/>
          <w:sz w:val="24"/>
          <w:szCs w:val="24"/>
          <w:shd w:val="clear" w:color="auto" w:fill="FFFFFF"/>
        </w:rPr>
        <w:t>Облигация – это ценная бумага, удостоверяющая, что её владелец одолжил некоторую сумму денег фирме или государству и имеет право получить её обратно вместе с некоторой премией.</w:t>
      </w:r>
    </w:p>
    <w:p w14:paraId="6853053E" w14:textId="725947FF" w:rsidR="00F96345" w:rsidRPr="00CF4E76" w:rsidRDefault="00A0285E" w:rsidP="00F9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4E76">
        <w:rPr>
          <w:rFonts w:ascii="Times New Roman" w:hAnsi="Times New Roman" w:cs="Times New Roman"/>
          <w:sz w:val="24"/>
          <w:szCs w:val="24"/>
          <w:shd w:val="clear" w:color="auto" w:fill="FFFFFF"/>
        </w:rPr>
        <w:t>Профицит - это превышение доходов над расходами в государственном бюджете.</w:t>
      </w:r>
    </w:p>
    <w:p w14:paraId="4B3CB3EC" w14:textId="19A8486B" w:rsidR="00F96345" w:rsidRPr="00CF4E76" w:rsidRDefault="00A0285E" w:rsidP="00F9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4E76">
        <w:rPr>
          <w:rFonts w:ascii="Times New Roman" w:hAnsi="Times New Roman" w:cs="Times New Roman"/>
          <w:sz w:val="24"/>
          <w:szCs w:val="24"/>
          <w:shd w:val="clear" w:color="auto" w:fill="FFFFFF"/>
        </w:rPr>
        <w:t>Рента – это вид договора, когда одна сторона (получатель ренты) передаёт другой стороне в собственность имущество, а плательщик ренты обязуется периодически выплачивать получателю ренту в виде определённой суммы денег.</w:t>
      </w:r>
    </w:p>
    <w:p w14:paraId="56828891" w14:textId="68D111A6" w:rsidR="00F96345" w:rsidRPr="00CF4E76" w:rsidRDefault="00A0285E" w:rsidP="00F9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4E76">
        <w:rPr>
          <w:rFonts w:ascii="Times New Roman" w:hAnsi="Times New Roman" w:cs="Times New Roman"/>
          <w:sz w:val="24"/>
          <w:szCs w:val="24"/>
          <w:shd w:val="clear" w:color="auto" w:fill="FFFFFF"/>
        </w:rPr>
        <w:t>Тресты – объединения различных предприятий с целью согласовать между собой объёмы закупок сырья, условия получения финансовых ресурсов, объёмы сбыта товаров.</w:t>
      </w:r>
    </w:p>
    <w:p w14:paraId="05970582" w14:textId="6B156E90" w:rsidR="00F96345" w:rsidRPr="00CF4E76" w:rsidRDefault="00A0285E" w:rsidP="00F9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4E76">
        <w:rPr>
          <w:rFonts w:ascii="Times New Roman" w:hAnsi="Times New Roman" w:cs="Times New Roman"/>
          <w:sz w:val="24"/>
          <w:szCs w:val="24"/>
          <w:shd w:val="clear" w:color="auto" w:fill="FFFFFF"/>
        </w:rPr>
        <w:t>Цензура – это государственная организация, которая следит за средствами массовой информации, искусством и наукой с целью запретить критику господствующей идеологии.</w:t>
      </w:r>
    </w:p>
    <w:p w14:paraId="380B3481" w14:textId="0C0311B5" w:rsidR="00F96345" w:rsidRPr="00CF4E76" w:rsidRDefault="00A0285E" w:rsidP="00F9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4E76">
        <w:rPr>
          <w:rFonts w:ascii="Times New Roman" w:hAnsi="Times New Roman" w:cs="Times New Roman"/>
          <w:sz w:val="24"/>
          <w:szCs w:val="24"/>
          <w:shd w:val="clear" w:color="auto" w:fill="FFFFFF"/>
        </w:rPr>
        <w:t>Эмбарго – это запрет на торговлю в своей стране для предпринимателей из другой страны с целью заставить эту страну пойти на определённые уступки.</w:t>
      </w:r>
    </w:p>
    <w:p w14:paraId="570A62BA" w14:textId="7A51B3D4" w:rsidR="00F96345" w:rsidRPr="00CF4E76" w:rsidRDefault="00A0285E" w:rsidP="00F9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4E76">
        <w:rPr>
          <w:rFonts w:ascii="Times New Roman" w:hAnsi="Times New Roman" w:cs="Times New Roman"/>
          <w:sz w:val="24"/>
          <w:szCs w:val="24"/>
        </w:rPr>
        <w:t>Судебный прецедент - решение судьи по конкретному делу, которое в дальнейшем берется за основу при рассмотрении аналогичных дел.</w:t>
      </w:r>
    </w:p>
    <w:p w14:paraId="2667586A" w14:textId="05D269E4" w:rsidR="00F96345" w:rsidRPr="00CF4E76" w:rsidRDefault="00A0285E" w:rsidP="00F9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4E76">
        <w:rPr>
          <w:rFonts w:ascii="Times New Roman" w:hAnsi="Times New Roman" w:cs="Times New Roman"/>
          <w:sz w:val="24"/>
          <w:szCs w:val="24"/>
        </w:rPr>
        <w:t>Иск - обращенная к суду просьба заинтересованного лица о защите его материального права, когда речь идет о его спорности</w:t>
      </w:r>
    </w:p>
    <w:p w14:paraId="2764D51C" w14:textId="7A41C54D" w:rsidR="00F96345" w:rsidRPr="00CF4E76" w:rsidRDefault="00A0285E" w:rsidP="00F9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4E76">
        <w:rPr>
          <w:rFonts w:ascii="Times New Roman" w:hAnsi="Times New Roman" w:cs="Times New Roman"/>
          <w:sz w:val="24"/>
          <w:szCs w:val="24"/>
        </w:rPr>
        <w:t>Арбитражный процесс - это деятельность арбитражных судов в виде последовательных стадий по рассмотрению дел, участниками которых выступают организации или гражданепредприниматели</w:t>
      </w:r>
    </w:p>
    <w:p w14:paraId="6537BDAD" w14:textId="1BFEFC95" w:rsidR="00F96345" w:rsidRPr="00CF4E76" w:rsidRDefault="00A0285E" w:rsidP="00F9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4E76">
        <w:rPr>
          <w:rFonts w:ascii="Times New Roman" w:hAnsi="Times New Roman" w:cs="Times New Roman"/>
          <w:sz w:val="24"/>
          <w:szCs w:val="24"/>
          <w:shd w:val="clear" w:color="auto" w:fill="FFFFFF"/>
        </w:rPr>
        <w:t>Аваль (фр. Aval) - в гражданском праве вексельное поручительство или гарантия платежа по чеку, сделанные третьим лицом в виде особой гарантийной записи.</w:t>
      </w:r>
    </w:p>
    <w:p w14:paraId="4CE0F695" w14:textId="152C6A5E" w:rsidR="00E85922" w:rsidRPr="00CF4E76" w:rsidRDefault="00A0285E" w:rsidP="00F9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4E76">
        <w:rPr>
          <w:rFonts w:ascii="Times New Roman" w:hAnsi="Times New Roman" w:cs="Times New Roman"/>
          <w:sz w:val="24"/>
          <w:szCs w:val="24"/>
          <w:shd w:val="clear" w:color="auto" w:fill="FFFFFF"/>
        </w:rPr>
        <w:t>Ависта - надпись на векселе (другом документе денежных расчетов), удостоверяющая, что оплата по этому векселю должна быть произведена по его предъявлении или по истечении определенного срока со дня его предъявления.</w:t>
      </w:r>
    </w:p>
    <w:p w14:paraId="4491108D" w14:textId="45671B0D" w:rsidR="00E85922" w:rsidRPr="00CF4E76" w:rsidRDefault="00A0285E" w:rsidP="00F9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4E76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Агрессия (от лат. Aggressio - нападение) - в международном праве любое противоправное с точки зрения устава оон применение вооруженной силы.</w:t>
      </w:r>
    </w:p>
    <w:p w14:paraId="184BACAD" w14:textId="667F3486" w:rsidR="00E85922" w:rsidRPr="00CF4E76" w:rsidRDefault="00A0285E" w:rsidP="00F9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4E76">
        <w:rPr>
          <w:rFonts w:ascii="Times New Roman" w:hAnsi="Times New Roman" w:cs="Times New Roman"/>
          <w:sz w:val="24"/>
          <w:szCs w:val="24"/>
          <w:shd w:val="clear" w:color="auto" w:fill="FFFFFF"/>
        </w:rPr>
        <w:t>Адвокатская тайна - разновидность профессиональной (служебной) тайны, обеспечивает возможность конфиденциального общения адвоката со своим клиентом.</w:t>
      </w:r>
    </w:p>
    <w:p w14:paraId="256813FB" w14:textId="1B45EBEB" w:rsidR="00E85922" w:rsidRPr="00CF4E76" w:rsidRDefault="00A0285E" w:rsidP="00F9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4E76">
        <w:rPr>
          <w:rFonts w:ascii="Times New Roman" w:hAnsi="Times New Roman" w:cs="Times New Roman"/>
          <w:sz w:val="24"/>
          <w:szCs w:val="24"/>
          <w:shd w:val="clear" w:color="auto" w:fill="FFFFFF"/>
        </w:rPr>
        <w:t>Аккредитация, аккредитование (от лат. Accredere - оказывать доверие) -  в международном праве процесс наделения лица полномочиями представлять одно государство в другом, возглавляя дипломатическое представительство (или в международной организации), и принятия этих полномочий.  В национальном праве процедура признания (подтверждения) государственными органами особых полномочий различного рода субъектов (образовательных учреждений, научных организаций, медицинских учреждений, коммерческих банков и т.д.).</w:t>
      </w:r>
    </w:p>
    <w:p w14:paraId="537ABFC7" w14:textId="35FA79CC" w:rsidR="00E85922" w:rsidRPr="00CF4E76" w:rsidRDefault="00A0285E" w:rsidP="00F9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4E76">
        <w:rPr>
          <w:rFonts w:ascii="Times New Roman" w:hAnsi="Times New Roman" w:cs="Times New Roman"/>
          <w:sz w:val="24"/>
          <w:szCs w:val="24"/>
          <w:shd w:val="clear" w:color="auto" w:fill="FFFFFF"/>
        </w:rPr>
        <w:t>Аккредитив (от лат. Accreditivus - доверительный) - условное денежное обязательство банка, выдаваемое по поручению клиента в пользу его контрагента по договору;</w:t>
      </w:r>
    </w:p>
    <w:p w14:paraId="642FF6F9" w14:textId="00D130B4" w:rsidR="00E85922" w:rsidRPr="00CF4E76" w:rsidRDefault="00A0285E" w:rsidP="00F9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4E76">
        <w:rPr>
          <w:rFonts w:ascii="Times New Roman" w:hAnsi="Times New Roman" w:cs="Times New Roman"/>
          <w:sz w:val="24"/>
          <w:szCs w:val="24"/>
          <w:shd w:val="clear" w:color="auto" w:fill="FFFFFF"/>
        </w:rPr>
        <w:t>Акциз (фр. Accise) - вид косвенных (включаемых в цену или тариф) налогов на товары, преимущественно массового потребления, услуги частных предприятий;</w:t>
      </w:r>
    </w:p>
    <w:p w14:paraId="62F55D92" w14:textId="3EC039FD" w:rsidR="00E85922" w:rsidRPr="00CF4E76" w:rsidRDefault="00A0285E" w:rsidP="00F9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4E76">
        <w:rPr>
          <w:rFonts w:ascii="Times New Roman" w:hAnsi="Times New Roman" w:cs="Times New Roman"/>
          <w:sz w:val="24"/>
          <w:szCs w:val="24"/>
          <w:shd w:val="clear" w:color="auto" w:fill="FFFFFF"/>
        </w:rPr>
        <w:t>Альпари - соответствие биржевого курса ценных бумаг или рыночного курса валют номиналу (паритету).</w:t>
      </w:r>
    </w:p>
    <w:p w14:paraId="173C65BC" w14:textId="3B4372C9" w:rsidR="00E85922" w:rsidRPr="00CF4E76" w:rsidRDefault="00A0285E" w:rsidP="00F9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4E76">
        <w:rPr>
          <w:rFonts w:ascii="Times New Roman" w:hAnsi="Times New Roman" w:cs="Times New Roman"/>
          <w:sz w:val="24"/>
          <w:szCs w:val="24"/>
          <w:shd w:val="clear" w:color="auto" w:fill="FFFFFF"/>
        </w:rPr>
        <w:t>Банковский холдинг - кредитная организация (основная), обладающая возможностью определять решения, принимаемые одной или несколькими (дочерними) кредитными организациями</w:t>
      </w:r>
    </w:p>
    <w:p w14:paraId="0792DBA3" w14:textId="3A767214" w:rsidR="00E85922" w:rsidRPr="00CF4E76" w:rsidRDefault="00A0285E" w:rsidP="00F9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4E76">
        <w:rPr>
          <w:rFonts w:ascii="Times New Roman" w:hAnsi="Times New Roman" w:cs="Times New Roman"/>
          <w:sz w:val="24"/>
          <w:szCs w:val="24"/>
          <w:shd w:val="clear" w:color="auto" w:fill="FFFFFF"/>
        </w:rPr>
        <w:t>Кадастр (фр. Cadastre) - 1) реестр, содержащий сведения об оценке и средней доходности объектов; 2) список лиц, подлежащих обложению подушным налогом; 3) систематизированный свод основных сведений о тех или иных природных объектах</w:t>
      </w:r>
    </w:p>
    <w:p w14:paraId="3610D5D1" w14:textId="37E6C528" w:rsidR="00E85922" w:rsidRPr="00CF4E76" w:rsidRDefault="00A0285E" w:rsidP="00F9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4E76">
        <w:rPr>
          <w:rFonts w:ascii="Times New Roman" w:hAnsi="Times New Roman" w:cs="Times New Roman"/>
          <w:sz w:val="24"/>
          <w:szCs w:val="24"/>
          <w:shd w:val="clear" w:color="auto" w:fill="FFFFFF"/>
        </w:rPr>
        <w:t>Камбист - лицо, занимающееся вексельными операциями и торговлей иностранными монетами.</w:t>
      </w:r>
    </w:p>
    <w:p w14:paraId="64238B1C" w14:textId="1C06C4EE" w:rsidR="00E85922" w:rsidRPr="00CF4E76" w:rsidRDefault="00A0285E" w:rsidP="00F9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4E76">
        <w:rPr>
          <w:rFonts w:ascii="Times New Roman" w:hAnsi="Times New Roman" w:cs="Times New Roman"/>
          <w:sz w:val="24"/>
          <w:szCs w:val="24"/>
          <w:shd w:val="clear" w:color="auto" w:fill="FFFFFF"/>
        </w:rPr>
        <w:t>Сатисфакция (лат. Satisfactio - удовлетворение) - форма ответственности международно-правовой (вид политической ответственности), выражающаяся в том, что государство-нарушитель предоставляет удовлетворение пострадавшему государству. </w:t>
      </w:r>
    </w:p>
    <w:p w14:paraId="327C3E95" w14:textId="5CCB5BCB" w:rsidR="00E85922" w:rsidRPr="00CF4E76" w:rsidRDefault="00A0285E" w:rsidP="00F9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4E76">
        <w:rPr>
          <w:rFonts w:ascii="Times New Roman" w:hAnsi="Times New Roman" w:cs="Times New Roman"/>
          <w:sz w:val="24"/>
          <w:szCs w:val="24"/>
          <w:shd w:val="clear" w:color="auto" w:fill="FFFFFF"/>
        </w:rPr>
        <w:t>Свинг (англ. Swing - колебания) - предел взаимного кредитования при клиринговых расчетах. В клиринговых соглашениях оговариваются требования, которые страна-кредитор может предъявить стране-должнику в случае превышения с.</w:t>
      </w:r>
    </w:p>
    <w:p w14:paraId="4891BC3B" w14:textId="4B7F52CF" w:rsidR="00E85922" w:rsidRPr="00CF4E76" w:rsidRDefault="00A0285E" w:rsidP="00F9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4E76">
        <w:rPr>
          <w:rFonts w:ascii="Times New Roman" w:hAnsi="Times New Roman" w:cs="Times New Roman"/>
          <w:sz w:val="24"/>
          <w:szCs w:val="24"/>
          <w:shd w:val="clear" w:color="auto" w:fill="FFFFFF"/>
        </w:rPr>
        <w:t>Секвестр - в гражданском праве хранение вещей, являющихся предметом спора. </w:t>
      </w:r>
    </w:p>
    <w:p w14:paraId="0A22D700" w14:textId="6F523C05" w:rsidR="00E85922" w:rsidRPr="00CF4E76" w:rsidRDefault="00A0285E" w:rsidP="00F9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4E76">
        <w:rPr>
          <w:rFonts w:ascii="Times New Roman" w:hAnsi="Times New Roman" w:cs="Times New Roman"/>
          <w:sz w:val="24"/>
          <w:szCs w:val="24"/>
          <w:shd w:val="clear" w:color="auto" w:fill="FFFFFF"/>
        </w:rPr>
        <w:t>Террор - физическое насилие, вплоть до физического уничтожения, убийства политических противников.</w:t>
      </w:r>
    </w:p>
    <w:p w14:paraId="2B7857C2" w14:textId="46EFDE9A" w:rsidR="00E85922" w:rsidRPr="00CF4E76" w:rsidRDefault="00A0285E" w:rsidP="00F9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4E76">
        <w:rPr>
          <w:rFonts w:ascii="Times New Roman" w:hAnsi="Times New Roman" w:cs="Times New Roman"/>
          <w:sz w:val="24"/>
          <w:szCs w:val="24"/>
          <w:shd w:val="clear" w:color="auto" w:fill="FFFFFF"/>
        </w:rPr>
        <w:t>Товарный знак - обозначение, способное отличать товары одних юридических или физических лиц от однородных товаров других юридических или физических лиц.</w:t>
      </w:r>
    </w:p>
    <w:p w14:paraId="134F1C6A" w14:textId="3346A125" w:rsidR="00D25112" w:rsidRPr="00CF4E76" w:rsidRDefault="00A0285E" w:rsidP="00F9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4E76">
        <w:rPr>
          <w:rFonts w:ascii="Times New Roman" w:hAnsi="Times New Roman" w:cs="Times New Roman"/>
          <w:sz w:val="24"/>
          <w:szCs w:val="24"/>
          <w:shd w:val="clear" w:color="auto" w:fill="FFFFFF"/>
        </w:rPr>
        <w:t>Транзит товаров - таможенный режим, при котором товары перемещаются под таможенным контролем между двумя таможенными органами рф, в т.ч. через территорию иностранного государства, без взимания таможенных пошлин, налогов, а также без применения к товарам мер экономической политики.</w:t>
      </w:r>
    </w:p>
    <w:p w14:paraId="276AD488" w14:textId="409363BA" w:rsidR="00D25112" w:rsidRPr="00CF4E76" w:rsidRDefault="00A0285E" w:rsidP="00F9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4E76">
        <w:rPr>
          <w:rFonts w:ascii="Times New Roman" w:hAnsi="Times New Roman" w:cs="Times New Roman"/>
          <w:sz w:val="24"/>
          <w:szCs w:val="24"/>
          <w:shd w:val="clear" w:color="auto" w:fill="FFFFFF"/>
        </w:rPr>
        <w:t>Мандат (представительский, депутатский) (лат. Mandatum - поручение) - юридическое отношение представительства, а также документ, удостоверяющий законность этого представительства.</w:t>
      </w:r>
    </w:p>
    <w:p w14:paraId="25E3A490" w14:textId="62E8D7F0" w:rsidR="00D25112" w:rsidRPr="00CF4E76" w:rsidRDefault="00A0285E" w:rsidP="00F9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4E76">
        <w:rPr>
          <w:rFonts w:ascii="Times New Roman" w:hAnsi="Times New Roman" w:cs="Times New Roman"/>
          <w:sz w:val="24"/>
          <w:szCs w:val="24"/>
          <w:shd w:val="clear" w:color="auto" w:fill="FFFFFF"/>
        </w:rPr>
        <w:t>Мировая сделка - решение сторон путем взаимных уступок прекратить возникший между ними спор.</w:t>
      </w:r>
    </w:p>
    <w:p w14:paraId="468DF9E0" w14:textId="374F6CB1" w:rsidR="00D25112" w:rsidRPr="00CF4E76" w:rsidRDefault="00A0285E" w:rsidP="00F9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4E76">
        <w:rPr>
          <w:rFonts w:ascii="Times New Roman" w:hAnsi="Times New Roman" w:cs="Times New Roman"/>
          <w:sz w:val="24"/>
          <w:szCs w:val="24"/>
          <w:shd w:val="clear" w:color="auto" w:fill="FFFFFF"/>
        </w:rPr>
        <w:t>Дебет - сумма, причитающаяся к выплате или получению в результате хозяйственных взаимосвязей с юридическим или физическим лицом.</w:t>
      </w:r>
    </w:p>
    <w:p w14:paraId="7DAEA309" w14:textId="75BA971C" w:rsidR="00A0285E" w:rsidRPr="00CF4E76" w:rsidRDefault="00A0285E" w:rsidP="00F9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4E76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Декларация (фр. Declaration - заявление) -  в конституционном праве название политико-юридических актов, имеющее целью придать им торжественный характер, подчеркнуть их особо важное значение для судеб соответствующего государства</w:t>
      </w:r>
    </w:p>
    <w:p w14:paraId="5BA7030D" w14:textId="549DE1CD" w:rsidR="00A0285E" w:rsidRPr="00CF4E76" w:rsidRDefault="00A0285E" w:rsidP="00F9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4E76">
        <w:rPr>
          <w:rFonts w:ascii="Times New Roman" w:hAnsi="Times New Roman" w:cs="Times New Roman"/>
          <w:sz w:val="24"/>
          <w:szCs w:val="24"/>
          <w:shd w:val="clear" w:color="auto" w:fill="FFFFFF"/>
        </w:rPr>
        <w:t>Жират - лицо, на которое переводится вексель или товарораспорядительный документ.</w:t>
      </w:r>
    </w:p>
    <w:p w14:paraId="00BF3BDD" w14:textId="530CBACE" w:rsidR="00A0285E" w:rsidRPr="00CF4E76" w:rsidRDefault="00A0285E" w:rsidP="00F9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4E76">
        <w:rPr>
          <w:rFonts w:ascii="Times New Roman" w:hAnsi="Times New Roman" w:cs="Times New Roman"/>
          <w:sz w:val="24"/>
          <w:szCs w:val="24"/>
          <w:shd w:val="clear" w:color="auto" w:fill="FFFFFF"/>
        </w:rPr>
        <w:t>Облигация - ценная бумага, удостоверяющая право ее держателя получить в предусмотренный ею срок от лица, выпустившего о., номинальную стоимость о. Или иной имущественный эквивалент. </w:t>
      </w:r>
    </w:p>
    <w:p w14:paraId="2F1A9B7C" w14:textId="55FCCCE8" w:rsidR="00A0285E" w:rsidRPr="00CF4E76" w:rsidRDefault="00A0285E" w:rsidP="00F9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4E76">
        <w:rPr>
          <w:rFonts w:ascii="Times New Roman" w:hAnsi="Times New Roman" w:cs="Times New Roman"/>
          <w:sz w:val="24"/>
          <w:szCs w:val="24"/>
          <w:shd w:val="clear" w:color="auto" w:fill="FFFFFF"/>
        </w:rPr>
        <w:t>Патент (от лат. Patens - открытый, ясный) - документ, выдаваемый компетентным государственным органом и удостоверяющий: признание заявленного объекта изобретением (промышленным образцом, полезной моделью), приоритет изобретения, авторство и исключительное право на изобретение; </w:t>
      </w:r>
    </w:p>
    <w:p w14:paraId="6FDD93F0" w14:textId="663AB0D2" w:rsidR="00A0285E" w:rsidRPr="00CF4E76" w:rsidRDefault="00A0285E" w:rsidP="00F9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4E76">
        <w:rPr>
          <w:rFonts w:ascii="Times New Roman" w:hAnsi="Times New Roman" w:cs="Times New Roman"/>
          <w:sz w:val="24"/>
          <w:szCs w:val="24"/>
          <w:shd w:val="clear" w:color="auto" w:fill="FFFFFF"/>
        </w:rPr>
        <w:t>Пробация (англ. Probation) - в уголовном праве сша, англии и ряда других стран вид условного осуждения, при котором осужденный помещается на время испытательного срока, установленного судом, под надзор специальных органов;</w:t>
      </w:r>
    </w:p>
    <w:p w14:paraId="1615C2FE" w14:textId="5FB6F65B" w:rsidR="00A0285E" w:rsidRPr="00CF4E76" w:rsidRDefault="00A0285E" w:rsidP="00F9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4E76">
        <w:rPr>
          <w:rFonts w:ascii="Times New Roman" w:hAnsi="Times New Roman" w:cs="Times New Roman"/>
          <w:sz w:val="24"/>
          <w:szCs w:val="24"/>
          <w:shd w:val="clear" w:color="auto" w:fill="FFFFFF"/>
        </w:rPr>
        <w:t>Ордер (нем. Order, фр. Ordre, от лат. Ordo - ряд, порядок) - 1) официальный документ, содержащий приказ, предписание, распоряжение (напр., о. На обыск и т.п.); </w:t>
      </w:r>
    </w:p>
    <w:p w14:paraId="2C17BEF4" w14:textId="281688BC" w:rsidR="00A0285E" w:rsidRPr="00CF4E76" w:rsidRDefault="00A0285E" w:rsidP="00F9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4E76">
        <w:rPr>
          <w:rFonts w:ascii="Times New Roman" w:hAnsi="Times New Roman" w:cs="Times New Roman"/>
          <w:sz w:val="24"/>
          <w:szCs w:val="24"/>
          <w:shd w:val="clear" w:color="auto" w:fill="FFFFFF"/>
        </w:rPr>
        <w:t>Ходатайство - официальная просьба или представление, адресованное государственным органам (общественной организации) вышестоящей инстанции.</w:t>
      </w:r>
    </w:p>
    <w:p w14:paraId="7A804FF3" w14:textId="21D0FF17" w:rsidR="00A0285E" w:rsidRPr="00CF4E76" w:rsidRDefault="00A0285E" w:rsidP="00F9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4E76">
        <w:rPr>
          <w:rFonts w:ascii="Times New Roman" w:hAnsi="Times New Roman" w:cs="Times New Roman"/>
          <w:sz w:val="24"/>
          <w:szCs w:val="24"/>
          <w:shd w:val="clear" w:color="auto" w:fill="FFFFFF"/>
        </w:rPr>
        <w:t>Лицензия (от лат. Licentia - свобода, право) - 1) выдаваемое специально уполномоченным органом государственного управления или местного самоуправления разрешение осуществлять виды деятельности, которые согласно закону подлежат лицензированию </w:t>
      </w:r>
    </w:p>
    <w:p w14:paraId="53D92AD6" w14:textId="69EBFEF6" w:rsidR="00A0285E" w:rsidRPr="00CF4E76" w:rsidRDefault="00A0285E" w:rsidP="00F9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4E76">
        <w:rPr>
          <w:rFonts w:ascii="Times New Roman" w:hAnsi="Times New Roman" w:cs="Times New Roman"/>
          <w:sz w:val="24"/>
          <w:szCs w:val="24"/>
          <w:shd w:val="clear" w:color="auto" w:fill="FFFFFF"/>
        </w:rPr>
        <w:t>Люстрация (лат. Lustratio - очищение) - в ряде восточноевропейских государств (венгрия, чехия, эстония, латвия, румыния) особая процедура проверки лиц, занимающих ответственные государственные должности, а также кандидатов на эти должности на предмет их принадлежности (в прошлом) к руководству коммунистических партий, службам государственной безопасности или сотрудничества с этими службами. </w:t>
      </w:r>
    </w:p>
    <w:p w14:paraId="44C156AD" w14:textId="5883BBCF" w:rsidR="00A0285E" w:rsidRPr="00CF4E76" w:rsidRDefault="00A0285E" w:rsidP="00F9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4E76">
        <w:rPr>
          <w:rFonts w:ascii="Times New Roman" w:hAnsi="Times New Roman" w:cs="Times New Roman"/>
          <w:sz w:val="24"/>
          <w:szCs w:val="24"/>
          <w:shd w:val="clear" w:color="auto" w:fill="FFFFFF"/>
        </w:rPr>
        <w:t>Залог - 1) в гражданском праве один из основных способов обеспечения обязательств. По гк рф в силу 3. Кредитор по обеспеченному 3. Обязательству (залогодержатель) имеет право в случае неисполнения должником этого обязательства получить удовлетворение из стоимости заложенного имущества преимущественно перед другими кредиторами (за изъятиями, установленными законом)</w:t>
      </w:r>
    </w:p>
    <w:p w14:paraId="22636E8F" w14:textId="2E1AB247" w:rsidR="00A0285E" w:rsidRPr="00CF4E76" w:rsidRDefault="00A0285E" w:rsidP="00F9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4E76">
        <w:rPr>
          <w:rFonts w:ascii="Times New Roman" w:hAnsi="Times New Roman" w:cs="Times New Roman"/>
          <w:sz w:val="24"/>
          <w:szCs w:val="24"/>
          <w:shd w:val="clear" w:color="auto" w:fill="FFFFFF"/>
        </w:rPr>
        <w:t>Золотой запас - централизованный резервный запас золота (в слитках и монетах), находящийся в распоряжении центрального эмиссионного банка, финансовых органов государства или международных валютно-кредитных организаций.</w:t>
      </w:r>
    </w:p>
    <w:sectPr w:rsidR="00A0285E" w:rsidRPr="00CF4E76" w:rsidSect="00F96345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046EC"/>
    <w:multiLevelType w:val="hybridMultilevel"/>
    <w:tmpl w:val="2E027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B6"/>
    <w:rsid w:val="001325CE"/>
    <w:rsid w:val="008917B6"/>
    <w:rsid w:val="00A0285E"/>
    <w:rsid w:val="00CF4E76"/>
    <w:rsid w:val="00D25112"/>
    <w:rsid w:val="00E85922"/>
    <w:rsid w:val="00F9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29583"/>
  <w15:chartTrackingRefBased/>
  <w15:docId w15:val="{BCB9ACA7-DF40-4D8B-8025-768F2DAC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63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6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1%D1%83%D1%89%D0%B5%D1%81%D1%82%D0%B2%D0%B5%D0%BD%D0%BD%D1%8B%D0%B5_%D1%83%D1%81%D0%BB%D0%BE%D0%B2%D0%B8%D1%8F_%D0%B4%D0%BE%D0%B3%D0%BE%D0%B2%D0%BE%D1%80%D0%B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9D8B0-9F5A-4B4B-AAAF-99DCD029E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1326</Words>
  <Characters>7561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Лапутина</dc:creator>
  <cp:keywords/>
  <dc:description/>
  <cp:lastModifiedBy>Дарья Лапутина</cp:lastModifiedBy>
  <cp:revision>2</cp:revision>
  <dcterms:created xsi:type="dcterms:W3CDTF">2020-05-10T11:55:00Z</dcterms:created>
  <dcterms:modified xsi:type="dcterms:W3CDTF">2020-05-10T12:40:00Z</dcterms:modified>
</cp:coreProperties>
</file>