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Положение о фестивалях-конкурсах, проводимых в рамках международного проекта "Салют Талантов" в 2023-2024 учебном году</w:t>
      </w:r>
    </w:p>
    <w:p w:rsidR="00000000" w:rsidDel="00000000" w:rsidP="00000000" w:rsidRDefault="00000000" w:rsidRPr="00000000" w14:paraId="00000002">
      <w:pPr>
        <w:spacing w:after="0" w:line="240" w:lineRule="auto"/>
        <w:jc w:val="both"/>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Международный Проект «Салют Талантов» - это учреждённая в 2008 году система престижных международных фестивалей-конкурсов детского и юношеского творчества, совмещенных с обширной экскурсионной программой. В течение учебного года 202</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rtl w:val="0"/>
        </w:rPr>
        <w:t xml:space="preserve">-202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конкурсного</w:t>
      </w:r>
      <w:r w:rsidDel="00000000" w:rsidR="00000000" w:rsidRPr="00000000">
        <w:rPr>
          <w:rFonts w:ascii="Arial" w:cs="Arial" w:eastAsia="Arial" w:hAnsi="Arial"/>
          <w:color w:val="000000"/>
          <w:sz w:val="24"/>
          <w:szCs w:val="24"/>
          <w:rtl w:val="0"/>
        </w:rPr>
        <w:t xml:space="preserve"> сезона) проводится серия фестивалей-конкурсов в различных городах мира. </w:t>
      </w:r>
      <w:r w:rsidDel="00000000" w:rsidR="00000000" w:rsidRPr="00000000">
        <w:rPr>
          <w:rFonts w:ascii="Arial" w:cs="Arial" w:eastAsia="Arial" w:hAnsi="Arial"/>
          <w:sz w:val="24"/>
          <w:szCs w:val="24"/>
          <w:rtl w:val="0"/>
        </w:rPr>
        <w:t xml:space="preserve">Лауреаты I степени среди творческих коллективов и солистов любого из фестивалей-конкурсов, прошедших в течение конкурсного сезона 2023-2024, как в рамках проекта “Салют Талантов”, так и в рамках других конкурсных проектов допускаются к участию в Суперфинале "ArtCon".</w:t>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t xml:space="preserve">Учредитель проекта: ТО "Салют Талантов" (г. Санкт-Петербург, Россия).</w:t>
      </w:r>
    </w:p>
    <w:p w:rsidR="00000000" w:rsidDel="00000000" w:rsidP="00000000" w:rsidRDefault="00000000" w:rsidRPr="00000000" w14:paraId="00000005">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b w:val="1"/>
          <w:color w:val="333333"/>
          <w:sz w:val="24"/>
          <w:szCs w:val="24"/>
        </w:rPr>
      </w:pPr>
      <w:r w:rsidDel="00000000" w:rsidR="00000000" w:rsidRPr="00000000">
        <w:rPr>
          <w:rFonts w:ascii="Arial" w:cs="Arial" w:eastAsia="Arial" w:hAnsi="Arial"/>
          <w:color w:val="000000"/>
          <w:sz w:val="24"/>
          <w:szCs w:val="24"/>
          <w:rtl w:val="0"/>
        </w:rPr>
        <w:t xml:space="preserve">Цели проекта:</w:t>
      </w:r>
      <w:r w:rsidDel="00000000" w:rsidR="00000000" w:rsidRPr="00000000">
        <w:rPr>
          <w:rtl w:val="0"/>
        </w:rPr>
      </w:r>
    </w:p>
    <w:p w:rsidR="00000000" w:rsidDel="00000000" w:rsidP="00000000" w:rsidRDefault="00000000" w:rsidRPr="00000000" w14:paraId="00000007">
      <w:pPr>
        <w:numPr>
          <w:ilvl w:val="0"/>
          <w:numId w:val="6"/>
        </w:numPr>
        <w:spacing w:after="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Активизация творческой деятельности и создание условий для реализации творческого потенциала талантливых детей и подростков; </w:t>
      </w:r>
    </w:p>
    <w:p w:rsidR="00000000" w:rsidDel="00000000" w:rsidP="00000000" w:rsidRDefault="00000000" w:rsidRPr="00000000" w14:paraId="00000008">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Обмен творческими достижениями, расширение взаимодействия и сотрудничества организаций культуры и творческих коллективов из разных городов и стран;</w:t>
      </w:r>
    </w:p>
    <w:p w:rsidR="00000000" w:rsidDel="00000000" w:rsidP="00000000" w:rsidRDefault="00000000" w:rsidRPr="00000000" w14:paraId="00000009">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Популяризация творчества талантливых детей и подростков; </w:t>
      </w:r>
    </w:p>
    <w:p w:rsidR="00000000" w:rsidDel="00000000" w:rsidP="00000000" w:rsidRDefault="00000000" w:rsidRPr="00000000" w14:paraId="0000000A">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Развитие кругозора и интеллектуального уровня детей и подростков, содействие формированию гармонично развитой, нравственной, творческой личности;</w:t>
      </w:r>
    </w:p>
    <w:p w:rsidR="00000000" w:rsidDel="00000000" w:rsidP="00000000" w:rsidRDefault="00000000" w:rsidRPr="00000000" w14:paraId="0000000B">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Профессиональное совершенствование художественных руководителей коллективов и педагогов в области воспитания детей и молодежи;</w:t>
      </w:r>
    </w:p>
    <w:p w:rsidR="00000000" w:rsidDel="00000000" w:rsidP="00000000" w:rsidRDefault="00000000" w:rsidRPr="00000000" w14:paraId="0000000C">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Создание новых горизонтов развития творческих коллективов и солистов;</w:t>
      </w:r>
    </w:p>
    <w:p w:rsidR="00000000" w:rsidDel="00000000" w:rsidP="00000000" w:rsidRDefault="00000000" w:rsidRPr="00000000" w14:paraId="0000000D">
      <w:pPr>
        <w:numPr>
          <w:ilvl w:val="0"/>
          <w:numId w:val="6"/>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Материальная поддержка выдающихся творческих коллективов и солистов;</w:t>
      </w:r>
    </w:p>
    <w:p w:rsidR="00000000" w:rsidDel="00000000" w:rsidP="00000000" w:rsidRDefault="00000000" w:rsidRPr="00000000" w14:paraId="0000000E">
      <w:pPr>
        <w:numPr>
          <w:ilvl w:val="0"/>
          <w:numId w:val="6"/>
        </w:numPr>
        <w:spacing w:after="28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Сохранение и развитие нематериального культурного наследия России и других стран.</w:t>
      </w:r>
    </w:p>
    <w:p w:rsidR="00000000" w:rsidDel="00000000" w:rsidP="00000000" w:rsidRDefault="00000000" w:rsidRPr="00000000" w14:paraId="0000000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К участию в фестивалях-конкурсах допускаются творческие коллективы и солисты, подавшие Заявку на участие и оплатившие организационный взнос. Расчет организационного взноса осуществляется при заполнении Заявки на участие. Заявка на участие считается зарегистрированной только после внесения предоплаты. Организатор оставляет за собой право на досрочное закрытие приема заявок и отказ в участии всем творческим коллективам и солистам, подавшим заявку, но не внесшим предоплату. Организатор также оставляет за собой право на отказ в добавлении дополнительных конкурсных номеров после регистрации заявки и внесении предоплаты. Размещение и трансфер участников фестиваля-конкурса осуществляется исключительно </w:t>
      </w:r>
      <w:r w:rsidDel="00000000" w:rsidR="00000000" w:rsidRPr="00000000">
        <w:rPr>
          <w:rFonts w:ascii="Arial" w:cs="Arial" w:eastAsia="Arial" w:hAnsi="Arial"/>
          <w:sz w:val="24"/>
          <w:szCs w:val="24"/>
          <w:rtl w:val="0"/>
        </w:rPr>
        <w:t xml:space="preserve">ООО</w:t>
      </w:r>
      <w:r w:rsidDel="00000000" w:rsidR="00000000" w:rsidRPr="00000000">
        <w:rPr>
          <w:rFonts w:ascii="Arial" w:cs="Arial" w:eastAsia="Arial" w:hAnsi="Arial"/>
          <w:color w:val="000000"/>
          <w:sz w:val="24"/>
          <w:szCs w:val="24"/>
          <w:rtl w:val="0"/>
        </w:rPr>
        <w:t xml:space="preserve"> ТО "Салют Талантов". Приём Заявок на участие заканчивается в срок указанный на сайте </w:t>
      </w:r>
      <w:hyperlink r:id="rId7">
        <w:r w:rsidDel="00000000" w:rsidR="00000000" w:rsidRPr="00000000">
          <w:rPr>
            <w:rFonts w:ascii="Arial" w:cs="Arial" w:eastAsia="Arial" w:hAnsi="Arial"/>
            <w:color w:val="ff8562"/>
            <w:sz w:val="24"/>
            <w:szCs w:val="24"/>
            <w:rtl w:val="0"/>
          </w:rPr>
          <w:t xml:space="preserve">saluttalantov.ru</w:t>
        </w:r>
      </w:hyperlink>
      <w:r w:rsidDel="00000000" w:rsidR="00000000" w:rsidRPr="00000000">
        <w:rPr>
          <w:rFonts w:ascii="Arial" w:cs="Arial" w:eastAsia="Arial" w:hAnsi="Arial"/>
          <w:color w:val="000000"/>
          <w:sz w:val="24"/>
          <w:szCs w:val="24"/>
          <w:rtl w:val="0"/>
        </w:rPr>
        <w:t xml:space="preserve">. Заявки на участие необходимо заполнять </w:t>
      </w:r>
      <w:hyperlink r:id="rId8">
        <w:r w:rsidDel="00000000" w:rsidR="00000000" w:rsidRPr="00000000">
          <w:rPr>
            <w:rFonts w:ascii="Arial" w:cs="Arial" w:eastAsia="Arial" w:hAnsi="Arial"/>
            <w:color w:val="ff8562"/>
            <w:sz w:val="24"/>
            <w:szCs w:val="24"/>
            <w:rtl w:val="0"/>
          </w:rPr>
          <w:t xml:space="preserve">на сайте</w:t>
        </w:r>
      </w:hyperlink>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Номинации участников:</w:t>
      </w:r>
    </w:p>
    <w:p w:rsidR="00000000" w:rsidDel="00000000" w:rsidP="00000000" w:rsidRDefault="00000000" w:rsidRPr="00000000" w14:paraId="00000011">
      <w:pPr>
        <w:numPr>
          <w:ilvl w:val="0"/>
          <w:numId w:val="7"/>
        </w:numPr>
        <w:spacing w:after="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Инструментальное творчество. Классическое</w:t>
      </w:r>
    </w:p>
    <w:p w:rsidR="00000000" w:rsidDel="00000000" w:rsidP="00000000" w:rsidRDefault="00000000" w:rsidRPr="00000000" w14:paraId="00000012">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Инструментальное творчество. Народное</w:t>
      </w:r>
    </w:p>
    <w:p w:rsidR="00000000" w:rsidDel="00000000" w:rsidP="00000000" w:rsidRDefault="00000000" w:rsidRPr="00000000" w14:paraId="00000013">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Инструментальное творчество. Эстрадное</w:t>
      </w:r>
    </w:p>
    <w:p w:rsidR="00000000" w:rsidDel="00000000" w:rsidP="00000000" w:rsidRDefault="00000000" w:rsidRPr="00000000" w14:paraId="00000014">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Инструментальное творчество. Джаз</w:t>
      </w:r>
    </w:p>
    <w:p w:rsidR="00000000" w:rsidDel="00000000" w:rsidP="00000000" w:rsidRDefault="00000000" w:rsidRPr="00000000" w14:paraId="00000015">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Академический вокал</w:t>
      </w:r>
    </w:p>
    <w:p w:rsidR="00000000" w:rsidDel="00000000" w:rsidP="00000000" w:rsidRDefault="00000000" w:rsidRPr="00000000" w14:paraId="00000016">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Народный вокал</w:t>
      </w:r>
    </w:p>
    <w:p w:rsidR="00000000" w:rsidDel="00000000" w:rsidP="00000000" w:rsidRDefault="00000000" w:rsidRPr="00000000" w14:paraId="00000017">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Эстрадный вокал</w:t>
      </w:r>
    </w:p>
    <w:p w:rsidR="00000000" w:rsidDel="00000000" w:rsidP="00000000" w:rsidRDefault="00000000" w:rsidRPr="00000000" w14:paraId="00000018">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Эстрадно-джазовый вокал</w:t>
      </w:r>
    </w:p>
    <w:p w:rsidR="00000000" w:rsidDel="00000000" w:rsidP="00000000" w:rsidRDefault="00000000" w:rsidRPr="00000000" w14:paraId="00000019">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Вокальное творчество. Вокально-инструментальный ансамбль</w:t>
      </w:r>
    </w:p>
    <w:p w:rsidR="00000000" w:rsidDel="00000000" w:rsidP="00000000" w:rsidRDefault="00000000" w:rsidRPr="00000000" w14:paraId="0000001A">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Изобразительное творчество. Живопись и графика</w:t>
      </w:r>
    </w:p>
    <w:p w:rsidR="00000000" w:rsidDel="00000000" w:rsidP="00000000" w:rsidRDefault="00000000" w:rsidRPr="00000000" w14:paraId="0000001B">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Изобразительное творчество. Фотоискусство</w:t>
      </w:r>
    </w:p>
    <w:p w:rsidR="00000000" w:rsidDel="00000000" w:rsidP="00000000" w:rsidRDefault="00000000" w:rsidRPr="00000000" w14:paraId="0000001C">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Изобразительное творчество. Декоративно-прикладное искусство</w:t>
      </w:r>
    </w:p>
    <w:p w:rsidR="00000000" w:rsidDel="00000000" w:rsidP="00000000" w:rsidRDefault="00000000" w:rsidRPr="00000000" w14:paraId="0000001D">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Классический танец</w:t>
      </w:r>
    </w:p>
    <w:p w:rsidR="00000000" w:rsidDel="00000000" w:rsidP="00000000" w:rsidRDefault="00000000" w:rsidRPr="00000000" w14:paraId="0000001E">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Народный танец</w:t>
      </w:r>
    </w:p>
    <w:p w:rsidR="00000000" w:rsidDel="00000000" w:rsidP="00000000" w:rsidRDefault="00000000" w:rsidRPr="00000000" w14:paraId="0000001F">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Народная стилизация</w:t>
      </w:r>
    </w:p>
    <w:p w:rsidR="00000000" w:rsidDel="00000000" w:rsidP="00000000" w:rsidRDefault="00000000" w:rsidRPr="00000000" w14:paraId="00000020">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Эстрадный танец</w:t>
      </w:r>
    </w:p>
    <w:p w:rsidR="00000000" w:rsidDel="00000000" w:rsidP="00000000" w:rsidRDefault="00000000" w:rsidRPr="00000000" w14:paraId="00000021">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Современный танец (джаз, модерн, контемпорари)</w:t>
      </w:r>
    </w:p>
    <w:p w:rsidR="00000000" w:rsidDel="00000000" w:rsidP="00000000" w:rsidRDefault="00000000" w:rsidRPr="00000000" w14:paraId="00000022">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Современный танец (уличные направления)</w:t>
      </w:r>
    </w:p>
    <w:p w:rsidR="00000000" w:rsidDel="00000000" w:rsidP="00000000" w:rsidRDefault="00000000" w:rsidRPr="00000000" w14:paraId="00000023">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Современный танец (experimental)</w:t>
      </w:r>
    </w:p>
    <w:p w:rsidR="00000000" w:rsidDel="00000000" w:rsidP="00000000" w:rsidRDefault="00000000" w:rsidRPr="00000000" w14:paraId="00000024">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Бальные танцы</w:t>
      </w:r>
    </w:p>
    <w:p w:rsidR="00000000" w:rsidDel="00000000" w:rsidP="00000000" w:rsidRDefault="00000000" w:rsidRPr="00000000" w14:paraId="00000025">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Детский танец</w:t>
      </w:r>
    </w:p>
    <w:p w:rsidR="00000000" w:rsidDel="00000000" w:rsidP="00000000" w:rsidRDefault="00000000" w:rsidRPr="00000000" w14:paraId="00000026">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Хореографическое творчество. Танцевальное шоу</w:t>
      </w:r>
    </w:p>
    <w:p w:rsidR="00000000" w:rsidDel="00000000" w:rsidP="00000000" w:rsidRDefault="00000000" w:rsidRPr="00000000" w14:paraId="00000027">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Художественное слово</w:t>
      </w:r>
    </w:p>
    <w:p w:rsidR="00000000" w:rsidDel="00000000" w:rsidP="00000000" w:rsidRDefault="00000000" w:rsidRPr="00000000" w14:paraId="00000028">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Драматический театр</w:t>
      </w:r>
    </w:p>
    <w:p w:rsidR="00000000" w:rsidDel="00000000" w:rsidP="00000000" w:rsidRDefault="00000000" w:rsidRPr="00000000" w14:paraId="00000029">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Мюзикл</w:t>
      </w:r>
    </w:p>
    <w:p w:rsidR="00000000" w:rsidDel="00000000" w:rsidP="00000000" w:rsidRDefault="00000000" w:rsidRPr="00000000" w14:paraId="0000002A">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Театр мимики и жеста</w:t>
      </w:r>
    </w:p>
    <w:p w:rsidR="00000000" w:rsidDel="00000000" w:rsidP="00000000" w:rsidRDefault="00000000" w:rsidRPr="00000000" w14:paraId="0000002B">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Театр мод</w:t>
      </w:r>
    </w:p>
    <w:p w:rsidR="00000000" w:rsidDel="00000000" w:rsidP="00000000" w:rsidRDefault="00000000" w:rsidRPr="00000000" w14:paraId="0000002C">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Театральное творчество. Кукольный театр</w:t>
      </w:r>
    </w:p>
    <w:p w:rsidR="00000000" w:rsidDel="00000000" w:rsidP="00000000" w:rsidRDefault="00000000" w:rsidRPr="00000000" w14:paraId="0000002D">
      <w:pPr>
        <w:numPr>
          <w:ilvl w:val="0"/>
          <w:numId w:val="7"/>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Оригинальный жанр</w:t>
      </w:r>
    </w:p>
    <w:p w:rsidR="00000000" w:rsidDel="00000000" w:rsidP="00000000" w:rsidRDefault="00000000" w:rsidRPr="00000000" w14:paraId="0000002E">
      <w:pPr>
        <w:numPr>
          <w:ilvl w:val="0"/>
          <w:numId w:val="7"/>
        </w:numPr>
        <w:spacing w:after="28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Фольклорное творчество</w:t>
      </w:r>
    </w:p>
    <w:p w:rsidR="00000000" w:rsidDel="00000000" w:rsidP="00000000" w:rsidRDefault="00000000" w:rsidRPr="00000000" w14:paraId="0000002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фестивалях-конкурсах, имеющих в своем названии слово «Музыка», участвуют конкурсанты в номинациях с 1 по 12 и 30 включительно.</w:t>
      </w:r>
    </w:p>
    <w:p w:rsidR="00000000" w:rsidDel="00000000" w:rsidP="00000000" w:rsidRDefault="00000000" w:rsidRPr="00000000" w14:paraId="0000003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фестивалях-конкурсах, имеющих в своем названии слова «Хореография и Театр», участвуют конкурсанты в номинациях с 10 по 30 включительно.</w:t>
      </w:r>
    </w:p>
    <w:p w:rsidR="00000000" w:rsidDel="00000000" w:rsidP="00000000" w:rsidRDefault="00000000" w:rsidRPr="00000000" w14:paraId="0000003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номинации «Хореографическое творчество. Детский танец» допускается участие только в дошкольной, начальной и младшей возрастных категориях.</w:t>
      </w:r>
    </w:p>
    <w:p w:rsidR="00000000" w:rsidDel="00000000" w:rsidP="00000000" w:rsidRDefault="00000000" w:rsidRPr="00000000" w14:paraId="0000003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номинации «Фольклорное творчество» допустимо участие без ограничений по возрасту.</w:t>
        <w:br w:type="textWrapping"/>
      </w:r>
    </w:p>
    <w:p w:rsidR="00000000" w:rsidDel="00000000" w:rsidP="00000000" w:rsidRDefault="00000000" w:rsidRPr="00000000" w14:paraId="0000003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Групповые категории участников:</w:t>
      </w:r>
    </w:p>
    <w:p w:rsidR="00000000" w:rsidDel="00000000" w:rsidP="00000000" w:rsidRDefault="00000000" w:rsidRPr="00000000" w14:paraId="00000034">
      <w:pPr>
        <w:numPr>
          <w:ilvl w:val="0"/>
          <w:numId w:val="8"/>
        </w:numPr>
        <w:spacing w:after="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солисты</w:t>
      </w:r>
    </w:p>
    <w:p w:rsidR="00000000" w:rsidDel="00000000" w:rsidP="00000000" w:rsidRDefault="00000000" w:rsidRPr="00000000" w14:paraId="00000035">
      <w:pPr>
        <w:numPr>
          <w:ilvl w:val="0"/>
          <w:numId w:val="8"/>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малые формы (2-3 участника)</w:t>
      </w:r>
    </w:p>
    <w:p w:rsidR="00000000" w:rsidDel="00000000" w:rsidP="00000000" w:rsidRDefault="00000000" w:rsidRPr="00000000" w14:paraId="00000036">
      <w:pPr>
        <w:numPr>
          <w:ilvl w:val="0"/>
          <w:numId w:val="8"/>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ансамбли</w:t>
      </w:r>
    </w:p>
    <w:p w:rsidR="00000000" w:rsidDel="00000000" w:rsidP="00000000" w:rsidRDefault="00000000" w:rsidRPr="00000000" w14:paraId="00000037">
      <w:pPr>
        <w:numPr>
          <w:ilvl w:val="0"/>
          <w:numId w:val="8"/>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хоры (вокальные ансамбли более 12 человек)</w:t>
      </w:r>
    </w:p>
    <w:p w:rsidR="00000000" w:rsidDel="00000000" w:rsidP="00000000" w:rsidRDefault="00000000" w:rsidRPr="00000000" w14:paraId="00000038">
      <w:pPr>
        <w:numPr>
          <w:ilvl w:val="0"/>
          <w:numId w:val="8"/>
        </w:numPr>
        <w:spacing w:after="28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оркестры (инструментальные ансамбли более 8 человек)</w:t>
      </w:r>
    </w:p>
    <w:p w:rsidR="00000000" w:rsidDel="00000000" w:rsidP="00000000" w:rsidRDefault="00000000" w:rsidRPr="00000000" w14:paraId="00000039">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Возрастные категории участников:</w:t>
      </w:r>
    </w:p>
    <w:p w:rsidR="00000000" w:rsidDel="00000000" w:rsidP="00000000" w:rsidRDefault="00000000" w:rsidRPr="00000000" w14:paraId="0000003B">
      <w:pPr>
        <w:numPr>
          <w:ilvl w:val="0"/>
          <w:numId w:val="5"/>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дошкольная возрастная категория – до 7 лет</w:t>
      </w:r>
    </w:p>
    <w:p w:rsidR="00000000" w:rsidDel="00000000" w:rsidP="00000000" w:rsidRDefault="00000000" w:rsidRPr="00000000" w14:paraId="0000003C">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начальная возрастная категория – 7 - 8 лет</w:t>
      </w:r>
    </w:p>
    <w:p w:rsidR="00000000" w:rsidDel="00000000" w:rsidP="00000000" w:rsidRDefault="00000000" w:rsidRPr="00000000" w14:paraId="0000003D">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младшая возрастная категория – 9 - 10 лет</w:t>
      </w:r>
    </w:p>
    <w:p w:rsidR="00000000" w:rsidDel="00000000" w:rsidP="00000000" w:rsidRDefault="00000000" w:rsidRPr="00000000" w14:paraId="0000003E">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средняя возрастная категория – 11 – 13 лет</w:t>
      </w:r>
    </w:p>
    <w:p w:rsidR="00000000" w:rsidDel="00000000" w:rsidP="00000000" w:rsidRDefault="00000000" w:rsidRPr="00000000" w14:paraId="0000003F">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старшая возрастная категория – 14 - 18 лет</w:t>
      </w:r>
    </w:p>
    <w:p w:rsidR="00000000" w:rsidDel="00000000" w:rsidP="00000000" w:rsidRDefault="00000000" w:rsidRPr="00000000" w14:paraId="00000040">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смешанная младшая возрастная категория – средний возраст до 12 лет включительно</w:t>
      </w:r>
    </w:p>
    <w:p w:rsidR="00000000" w:rsidDel="00000000" w:rsidP="00000000" w:rsidRDefault="00000000" w:rsidRPr="00000000" w14:paraId="00000041">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смешанная старшая возрастная категория – средний возраст старше 13 лет</w:t>
      </w:r>
    </w:p>
    <w:p w:rsidR="00000000" w:rsidDel="00000000" w:rsidP="00000000" w:rsidRDefault="00000000" w:rsidRPr="00000000" w14:paraId="00000042">
      <w:pPr>
        <w:numPr>
          <w:ilvl w:val="0"/>
          <w:numId w:val="5"/>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взрослая возрастная категория – старше 18 лет</w:t>
      </w:r>
    </w:p>
    <w:p w:rsidR="00000000" w:rsidDel="00000000" w:rsidP="00000000" w:rsidRDefault="00000000" w:rsidRPr="00000000" w14:paraId="00000043">
      <w:pPr>
        <w:spacing w:after="280" w:before="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коллективе каждой возрастной категории допускается наличие до 30% участников младше или старше указанных возрастных рамок. Например, в коллективе, участвующем в номинации младшей возрастной категории, может быть до 30% состава младше 7 лет или старше 10 лет.</w:t>
      </w:r>
    </w:p>
    <w:p w:rsidR="00000000" w:rsidDel="00000000" w:rsidP="00000000" w:rsidRDefault="00000000" w:rsidRPr="00000000" w14:paraId="0000004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Порядок участия: </w:t>
      </w:r>
    </w:p>
    <w:p w:rsidR="00000000" w:rsidDel="00000000" w:rsidP="00000000" w:rsidRDefault="00000000" w:rsidRPr="00000000" w14:paraId="00000047">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Участие в фестивале-конкурсе - это участие в одной номинации, одной возрастной категории, одной групповой категории. </w:t>
      </w:r>
    </w:p>
    <w:p w:rsidR="00000000" w:rsidDel="00000000" w:rsidP="00000000" w:rsidRDefault="00000000" w:rsidRPr="00000000" w14:paraId="00000048">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рамках одного участия:</w:t>
      </w:r>
    </w:p>
    <w:p w:rsidR="00000000" w:rsidDel="00000000" w:rsidP="00000000" w:rsidRDefault="00000000" w:rsidRPr="00000000" w14:paraId="00000049">
      <w:pPr>
        <w:numPr>
          <w:ilvl w:val="0"/>
          <w:numId w:val="1"/>
        </w:numPr>
        <w:spacing w:after="28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Солисты и малые формы презентуют концертно-конкурсную программу из одного номера, продолжительностью не более 5 минут. В номинации «инструментальное творчество» для солистов и малых форм допустима презентация двух номеров, общей продолжительностью не более 5 минут. </w:t>
      </w:r>
    </w:p>
    <w:p w:rsidR="00000000" w:rsidDel="00000000" w:rsidP="00000000" w:rsidRDefault="00000000" w:rsidRPr="00000000" w14:paraId="0000004A">
      <w:pPr>
        <w:numPr>
          <w:ilvl w:val="0"/>
          <w:numId w:val="2"/>
        </w:numPr>
        <w:spacing w:after="28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Ансамбли презентуют концертно-конкурсную программу из 2 разнохарактерных номеров c продолжительностью каждого номера не более 4 минут. В номинации «театральное творчество», «фольклорное творчество», «оригинальный жанр», «инструментальное творчество», «хореографическое творчество» для ансамбля допустима презентация одного номера длительностью не более 10 минут. В номинации «театральное творчество» и «фольклорное творчество», при наличии технической возможности и по согласованию с оргкомитетом, допустимо увеличение времени выступления до 30 минут. При этом каждые дополнительные 10 минут, сверх установленных Положением, оплачиваются, как дополнительное участие.</w:t>
      </w:r>
    </w:p>
    <w:p w:rsidR="00000000" w:rsidDel="00000000" w:rsidP="00000000" w:rsidRDefault="00000000" w:rsidRPr="00000000" w14:paraId="0000004B">
      <w:pPr>
        <w:numPr>
          <w:ilvl w:val="0"/>
          <w:numId w:val="3"/>
        </w:numPr>
        <w:spacing w:after="28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Хоровые коллективы в номинации "Академический вокал" презентуют программу длительностью не менее 8 и не более 15 минут. Минимальное количество - 2 песни, при этом они должны быть разнохарактерными. Как минимум, одна песня должна исполняться a-capella. Хоровые коллективы в номинациях "Народный вокал", "Фольклорное творчество", "Эстрадный вокал" презентуют программу из 2 разнохарактерных номеров с продолжительностью каждого номера не более 4 минут.</w:t>
      </w:r>
    </w:p>
    <w:p w:rsidR="00000000" w:rsidDel="00000000" w:rsidP="00000000" w:rsidRDefault="00000000" w:rsidRPr="00000000" w14:paraId="0000004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t xml:space="preserve">При превышении временного лимита жюри имеет право остановить выступление и дисквалифицировать конкурсантов.</w:t>
      </w:r>
    </w:p>
    <w:p w:rsidR="00000000" w:rsidDel="00000000" w:rsidP="00000000" w:rsidRDefault="00000000" w:rsidRPr="00000000" w14:paraId="0000004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Репетиции и выступления проходят строго согласно расписанию, предоставленному организаторами фестиваля-конкурса. Изменения по репертуару принимаются не позднее, чем за 21 день до начала фестивального тура, путём письменного уведомления клиентского менеджера.</w:t>
      </w:r>
    </w:p>
    <w:p w:rsidR="00000000" w:rsidDel="00000000" w:rsidP="00000000" w:rsidRDefault="00000000" w:rsidRPr="00000000" w14:paraId="0000004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номинации «Вокальное творчество» не допускается использование плюсовых фонограмм с записанным голосом или инструментом основной мелодии. Для сольных выступлений допускается использование минусовых фонограмм с прописанным бэк-вокалом, не дублирующим основную партию солиста. Для малых форм и ансамблей использование фонограмм с бэк-вокалом не допускается. Жюри оставляет за собой право оставить без оценки выступления, представленные на конкурс с нарушением настоящего правила.</w:t>
      </w:r>
    </w:p>
    <w:p w:rsidR="00000000" w:rsidDel="00000000" w:rsidP="00000000" w:rsidRDefault="00000000" w:rsidRPr="00000000" w14:paraId="0000004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Все конкурсные номера должны отвечать общепринятым нормам нравственности и морали, соответствовать детскому восприятию творчества. Убедитесь, что текст выбранной вами для номера песни, в том числе на любом иностранном языке, не содержит нецензурную лексику, а также призывы к насилию и другим противоправным действиям. Вся ответственность за выбор художественного материала лежит на участниках!</w:t>
      </w:r>
    </w:p>
    <w:p w:rsidR="00000000" w:rsidDel="00000000" w:rsidP="00000000" w:rsidRDefault="00000000" w:rsidRPr="00000000" w14:paraId="0000005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номинации «изобразительное творчество» участие происходит в формате выставки, проходящей в течение фестиваля-конкурса. В рамках одного участия может быть представлена одна или две работы (работы подписаны), размера (для декоративно-прикладного искусства - площади основания) 50x70см или меньше.</w:t>
      </w:r>
    </w:p>
    <w:p w:rsidR="00000000" w:rsidDel="00000000" w:rsidP="00000000" w:rsidRDefault="00000000" w:rsidRPr="00000000" w14:paraId="0000005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При необходимости использования звукозаписей участники заблаговременно высылают клиентскому менеджеру фестиваля-конкурса фонограммы по электронной почте, а также привозят их с собой на флеш-накопителе. Всё необходимое техническое и музыкальное оборудование (технический райдер) должно быть указано в Заявке на участие.****</w:t>
      </w:r>
    </w:p>
    <w:p w:rsidR="00000000" w:rsidDel="00000000" w:rsidP="00000000" w:rsidRDefault="00000000" w:rsidRPr="00000000" w14:paraId="0000005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Обладатели Гран-При получают возможность принять участие в одном из фестивалей-конкурсов проекта «Салют Талантов» без организационного сбора в течение одного календарного года с момента получения Гран-При. Участие без организационного сбора допустимо только один раз, в той же номинации, в которой был получен Гран-При.</w:t>
      </w:r>
    </w:p>
    <w:p w:rsidR="00000000" w:rsidDel="00000000" w:rsidP="00000000" w:rsidRDefault="00000000" w:rsidRPr="00000000" w14:paraId="0000005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Лауреаты первой степени любого из фестивалей-конкурсов попадают в Суперфинал проекта "Салют Талантов". Исключение составляют Лауреаты I степени в номинациях "Изобразительное творчество" (номинации 10 - 12), которые попадают в Суперфинал проекта "Палитра Мира", а также Лауреаты I степени в номинациях "Театральное творчество" (номинации 23 - 28), которые попадают на Фестиваль и Премию «Масочка».</w:t>
      </w:r>
    </w:p>
    <w:p w:rsidR="00000000" w:rsidDel="00000000" w:rsidP="00000000" w:rsidRDefault="00000000" w:rsidRPr="00000000" w14:paraId="00000054">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Время и место проведения фестивалей-конкурсов проекта «Салют Талантов» </w:t>
      </w:r>
      <w:hyperlink r:id="rId9">
        <w:r w:rsidDel="00000000" w:rsidR="00000000" w:rsidRPr="00000000">
          <w:rPr>
            <w:rFonts w:ascii="Arial" w:cs="Arial" w:eastAsia="Arial" w:hAnsi="Arial"/>
            <w:color w:val="ff8562"/>
            <w:sz w:val="24"/>
            <w:szCs w:val="24"/>
            <w:rtl w:val="0"/>
          </w:rPr>
          <w:t xml:space="preserve">уточняйте в Календаре</w:t>
        </w:r>
      </w:hyperlink>
      <w:hyperlink r:id="rId10">
        <w:r w:rsidDel="00000000" w:rsidR="00000000" w:rsidRPr="00000000">
          <w:rPr>
            <w:rFonts w:ascii="Arial" w:cs="Arial" w:eastAsia="Arial" w:hAnsi="Arial"/>
            <w:b w:val="1"/>
            <w:color w:val="ff8562"/>
            <w:sz w:val="24"/>
            <w:szCs w:val="24"/>
            <w:rtl w:val="0"/>
          </w:rPr>
          <w:t xml:space="preserve"> фестивалей-конкурсов 2023-2024 </w:t>
        </w:r>
      </w:hyperlink>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t xml:space="preserve">* - Учредитель проекта оставляет за собой право на изменение сроков проведения </w:t>
      </w:r>
      <w:r w:rsidDel="00000000" w:rsidR="00000000" w:rsidRPr="00000000">
        <w:rPr>
          <w:rFonts w:ascii="Arial" w:cs="Arial" w:eastAsia="Arial" w:hAnsi="Arial"/>
          <w:sz w:val="24"/>
          <w:szCs w:val="24"/>
          <w:rtl w:val="0"/>
        </w:rPr>
        <w:t xml:space="preserve">конкурсов</w:t>
      </w:r>
      <w:r w:rsidDel="00000000" w:rsidR="00000000" w:rsidRPr="00000000">
        <w:rPr>
          <w:rFonts w:ascii="Arial" w:cs="Arial" w:eastAsia="Arial" w:hAnsi="Arial"/>
          <w:color w:val="000000"/>
          <w:sz w:val="24"/>
          <w:szCs w:val="24"/>
          <w:rtl w:val="0"/>
        </w:rPr>
        <w:t xml:space="preserve">. Актуальная информация – на сайте </w:t>
      </w:r>
      <w:hyperlink r:id="rId11">
        <w:r w:rsidDel="00000000" w:rsidR="00000000" w:rsidRPr="00000000">
          <w:rPr>
            <w:rFonts w:ascii="Arial" w:cs="Arial" w:eastAsia="Arial" w:hAnsi="Arial"/>
            <w:b w:val="1"/>
            <w:color w:val="ff8562"/>
            <w:sz w:val="24"/>
            <w:szCs w:val="24"/>
            <w:rtl w:val="0"/>
          </w:rPr>
          <w:t xml:space="preserve">saluttalantov.ru</w:t>
        </w:r>
      </w:hyperlink>
      <w:r w:rsidDel="00000000" w:rsidR="00000000" w:rsidRPr="00000000">
        <w:rPr>
          <w:rFonts w:ascii="Arial" w:cs="Arial" w:eastAsia="Arial" w:hAnsi="Arial"/>
          <w:color w:val="000000"/>
          <w:sz w:val="24"/>
          <w:szCs w:val="24"/>
          <w:rtl w:val="0"/>
        </w:rPr>
        <w:br w:type="textWrapping"/>
        <w:t xml:space="preserve">** - Участник фестиваля-конкурса может участвовать в качестве солиста и/или участника категории «малые формы» в одном фестивале-конкурсе только один раз. </w:t>
      </w:r>
      <w:r w:rsidDel="00000000" w:rsidR="00000000" w:rsidRPr="00000000">
        <w:rPr>
          <w:rFonts w:ascii="Arial" w:cs="Arial" w:eastAsia="Arial" w:hAnsi="Arial"/>
          <w:sz w:val="24"/>
          <w:szCs w:val="24"/>
          <w:rtl w:val="0"/>
        </w:rPr>
        <w:t xml:space="preserve">Оргкомитет оставляет за собой право допустить к участию олиста и/или участника категории «малые формы» со вторым и более номером с оплатой оргвзноса с повышающим коэффициентом 1,5 за второй и последующие номера, при наличии технической возможности и по согласованию с оргкомитетом.</w:t>
      </w:r>
      <w:r w:rsidDel="00000000" w:rsidR="00000000" w:rsidRPr="00000000">
        <w:rPr>
          <w:rFonts w:ascii="Arial" w:cs="Arial" w:eastAsia="Arial" w:hAnsi="Arial"/>
          <w:color w:val="000000"/>
          <w:sz w:val="24"/>
          <w:szCs w:val="24"/>
          <w:rtl w:val="0"/>
        </w:rPr>
        <w:br w:type="textWrapping"/>
        <w:t xml:space="preserve">*** - Допускается участие коллективов и солистов, проживающих в городах проведения </w:t>
      </w:r>
      <w:r w:rsidDel="00000000" w:rsidR="00000000" w:rsidRPr="00000000">
        <w:rPr>
          <w:rFonts w:ascii="Arial" w:cs="Arial" w:eastAsia="Arial" w:hAnsi="Arial"/>
          <w:sz w:val="24"/>
          <w:szCs w:val="24"/>
          <w:rtl w:val="0"/>
        </w:rPr>
        <w:t xml:space="preserve">конкурса</w:t>
      </w:r>
      <w:r w:rsidDel="00000000" w:rsidR="00000000" w:rsidRPr="00000000">
        <w:rPr>
          <w:rFonts w:ascii="Arial" w:cs="Arial" w:eastAsia="Arial" w:hAnsi="Arial"/>
          <w:color w:val="000000"/>
          <w:sz w:val="24"/>
          <w:szCs w:val="24"/>
          <w:rtl w:val="0"/>
        </w:rPr>
        <w:t xml:space="preserve"> или близлежащих городах (не более 200 км от города проведения конкурса), на условиях самостоятельного проживания и транспортировки участников к месту выступления. </w:t>
      </w:r>
      <w:r w:rsidDel="00000000" w:rsidR="00000000" w:rsidRPr="00000000">
        <w:rPr>
          <w:rFonts w:ascii="Arial" w:cs="Arial" w:eastAsia="Arial" w:hAnsi="Arial"/>
          <w:sz w:val="24"/>
          <w:szCs w:val="24"/>
          <w:rtl w:val="0"/>
        </w:rPr>
        <w:t xml:space="preserve">Оргкомитет оставляет за собой право отказать в участии местным коллективам при превышении квоты.</w:t>
      </w: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Возможность выполнения технического райдера подтверждает арт-менеджер фестиваля-конкурса, организатор оставляет за собой право отказать участнику в частичном выполнении технического райдера.</w:t>
      </w:r>
    </w:p>
    <w:p w:rsidR="00000000" w:rsidDel="00000000" w:rsidP="00000000" w:rsidRDefault="00000000" w:rsidRPr="00000000" w14:paraId="0000005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Жюри фестивалей:</w:t>
      </w:r>
    </w:p>
    <w:p w:rsidR="00000000" w:rsidDel="00000000" w:rsidP="00000000" w:rsidRDefault="00000000" w:rsidRPr="00000000" w14:paraId="0000005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Состав жюри составляется оргкомитетом фестиваля-конку</w:t>
      </w:r>
      <w:r w:rsidDel="00000000" w:rsidR="00000000" w:rsidRPr="00000000">
        <w:rPr>
          <w:rFonts w:ascii="Arial" w:cs="Arial" w:eastAsia="Arial" w:hAnsi="Arial"/>
          <w:sz w:val="24"/>
          <w:szCs w:val="24"/>
          <w:rtl w:val="0"/>
        </w:rPr>
        <w:t xml:space="preserve">рса</w:t>
      </w:r>
      <w:r w:rsidDel="00000000" w:rsidR="00000000" w:rsidRPr="00000000">
        <w:rPr>
          <w:rFonts w:ascii="Arial" w:cs="Arial" w:eastAsia="Arial" w:hAnsi="Arial"/>
          <w:color w:val="000000"/>
          <w:sz w:val="24"/>
          <w:szCs w:val="24"/>
          <w:rtl w:val="0"/>
        </w:rPr>
        <w:t xml:space="preserve"> из известных артистов, педагогов творческих дисциплин, режиссеров, руководителей творческих коллективов, деятелей культуры и искусств, общественных деятелей. Список членов жюри не разглашается до начала фестивал</w:t>
      </w:r>
      <w:r w:rsidDel="00000000" w:rsidR="00000000" w:rsidRPr="00000000">
        <w:rPr>
          <w:rFonts w:ascii="Arial" w:cs="Arial" w:eastAsia="Arial" w:hAnsi="Arial"/>
          <w:sz w:val="24"/>
          <w:szCs w:val="24"/>
          <w:rtl w:val="0"/>
        </w:rPr>
        <w:t xml:space="preserve">я-конкурса</w:t>
      </w:r>
      <w:r w:rsidDel="00000000" w:rsidR="00000000" w:rsidRPr="00000000">
        <w:rPr>
          <w:rFonts w:ascii="Arial" w:cs="Arial" w:eastAsia="Arial" w:hAnsi="Arial"/>
          <w:color w:val="000000"/>
          <w:sz w:val="24"/>
          <w:szCs w:val="24"/>
          <w:rtl w:val="0"/>
        </w:rPr>
        <w:t xml:space="preserve">. По окончании </w:t>
      </w:r>
      <w:r w:rsidDel="00000000" w:rsidR="00000000" w:rsidRPr="00000000">
        <w:rPr>
          <w:rFonts w:ascii="Arial" w:cs="Arial" w:eastAsia="Arial" w:hAnsi="Arial"/>
          <w:sz w:val="24"/>
          <w:szCs w:val="24"/>
          <w:rtl w:val="0"/>
        </w:rPr>
        <w:t xml:space="preserve">конкурса</w:t>
      </w:r>
      <w:r w:rsidDel="00000000" w:rsidR="00000000" w:rsidRPr="00000000">
        <w:rPr>
          <w:rFonts w:ascii="Arial" w:cs="Arial" w:eastAsia="Arial" w:hAnsi="Arial"/>
          <w:color w:val="000000"/>
          <w:sz w:val="24"/>
          <w:szCs w:val="24"/>
          <w:rtl w:val="0"/>
        </w:rPr>
        <w:t xml:space="preserve"> проходит круглый стол, на котором участники и педагоги имеют возможность обсудить с членами жюри конкурсные выступления и обменяться мнениями. Конкурсные выступления участников оцениваются по общепринятым критериям: техническое мастерство (соответственно номинации), артистизм, сложность репертуара и соответствие репертуара возрасту, создание художественного образа, с учетом субъективного мнения каждого из членов жюри.</w:t>
        <w:br w:type="textWrapping"/>
        <w:br w:type="textWrapping"/>
        <w:t xml:space="preserve">Призы и награды:</w:t>
      </w:r>
    </w:p>
    <w:p w:rsidR="00000000" w:rsidDel="00000000" w:rsidP="00000000" w:rsidRDefault="00000000" w:rsidRPr="00000000" w14:paraId="0000005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Все участники фестивалей</w:t>
      </w:r>
      <w:r w:rsidDel="00000000" w:rsidR="00000000" w:rsidRPr="00000000">
        <w:rPr>
          <w:rFonts w:ascii="Arial" w:cs="Arial" w:eastAsia="Arial" w:hAnsi="Arial"/>
          <w:sz w:val="24"/>
          <w:szCs w:val="24"/>
          <w:rtl w:val="0"/>
        </w:rPr>
        <w:t xml:space="preserve">-конкурсов</w:t>
      </w:r>
      <w:r w:rsidDel="00000000" w:rsidR="00000000" w:rsidRPr="00000000">
        <w:rPr>
          <w:rFonts w:ascii="Arial" w:cs="Arial" w:eastAsia="Arial" w:hAnsi="Arial"/>
          <w:color w:val="000000"/>
          <w:sz w:val="24"/>
          <w:szCs w:val="24"/>
          <w:rtl w:val="0"/>
        </w:rPr>
        <w:t xml:space="preserve"> получают памятные сувениры. В каждой номинации, возрастной и групповой категории присваиваются звания Лауреата I, II и III степеней, а также звания Дипломанта. Если в номинации представлен только 1 участник, он не обязательно получает лауреатство I степени (результат зависит от полученных баллов и может быть любым). Лауреаты и дипломанты награждаются дипломами и кубками/медалями. </w:t>
      </w:r>
      <w:r w:rsidDel="00000000" w:rsidR="00000000" w:rsidRPr="00000000">
        <w:rPr>
          <w:rFonts w:ascii="Arial" w:cs="Arial" w:eastAsia="Arial" w:hAnsi="Arial"/>
          <w:sz w:val="24"/>
          <w:szCs w:val="24"/>
          <w:rtl w:val="0"/>
        </w:rPr>
        <w:t xml:space="preserve">Члены жюри имеют право присудить один общий Гран-При, либо два отдельных Гран-При в разных номинациях. </w:t>
      </w:r>
      <w:r w:rsidDel="00000000" w:rsidR="00000000" w:rsidRPr="00000000">
        <w:rPr>
          <w:rFonts w:ascii="Arial" w:cs="Arial" w:eastAsia="Arial" w:hAnsi="Arial"/>
          <w:color w:val="000000"/>
          <w:sz w:val="24"/>
          <w:szCs w:val="24"/>
          <w:rtl w:val="0"/>
        </w:rPr>
        <w:t xml:space="preserve">Обладатели Гран-При получают возможность принять участие в одном из фестивалей-конкурсов проекта «Салют Талантов» без организационного сбора в течение одного календарного года с момента получения Гран-При. Участие без организационного сбора допустимо только один раз, в той же номинации, в которой был получен Гран-При. Специальные дипломы, выдаваемые при наличии выдающихся участников, по мнению жюри: «Диплом за лучший хореографический номер», «Диплом за лучший музыкальный номер», «Лучший балетмейстер-постановщик», «Лучший концертмейстер», «Лучший хормейстер», «Лучший режиссер», «Диплом за лучший костюм», «Диплом самого артистичного участника», «Диплом самого юного участника», «Лучшая работа в номинации «Изобразительное искусство». Педагоги, руководители и концертмейстеры получают официальные благодарственные письма, сертификаты о прохождении круглого стола и мастер-класса.</w:t>
      </w:r>
    </w:p>
    <w:p w:rsidR="00000000" w:rsidDel="00000000" w:rsidP="00000000" w:rsidRDefault="00000000" w:rsidRPr="00000000" w14:paraId="0000005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Лауреаты I степени любого из фестивалей-конкурсов попадают в Суперфинал "ArtCon" проекта «Салют Талантов». Исключение составляют Лауреаты I степени в номинациях «Изобразительное творчество» (номинации 9 - 11), которые попадают в Суперфинал проекта «Палитра Мира», а также Лауреаты I степени в номинациях «Театральное творчество» (номинации 23 - 28), которые попадают на Фестиваль-конкурс и Премию «Масочка».</w:t>
      </w:r>
    </w:p>
    <w:p w:rsidR="00000000" w:rsidDel="00000000" w:rsidP="00000000" w:rsidRDefault="00000000" w:rsidRPr="00000000" w14:paraId="0000005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t xml:space="preserve">Внеконкурсное участие:</w:t>
      </w:r>
    </w:p>
    <w:p w:rsidR="00000000" w:rsidDel="00000000" w:rsidP="00000000" w:rsidRDefault="00000000" w:rsidRPr="00000000" w14:paraId="0000005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рамках всех фестивалей-конкурсов проекта «Салют Талантов» допускается внеконкурсное участие коллективов и солистов. К участникам, выступающим вне конкурса, применяются все те же правила и требования, как и к остальным участникам. Внеконкурсные выступления также отсматриваются и оцениваются жюри без выставления баллов и последующего присвоения мест. Педагоги имеют возможность обсудить выступления своих воспитанников с членами жюри в рамках круглого стола. Участники, выступавшие вне конкурса, получают Диплом участника фестиваля-конкурса, а также памятный кубок/медаль. Внеконкурсное участие допустимо в одной номинации.</w:t>
      </w:r>
    </w:p>
    <w:p w:rsidR="00000000" w:rsidDel="00000000" w:rsidP="00000000" w:rsidRDefault="00000000" w:rsidRPr="00000000" w14:paraId="0000005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Льготное участие:</w:t>
      </w:r>
    </w:p>
    <w:p w:rsidR="00000000" w:rsidDel="00000000" w:rsidP="00000000" w:rsidRDefault="00000000" w:rsidRPr="00000000" w14:paraId="00000061">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Программа льготного участия направлена на поддержку и стимулирование творческого самовыражения среди детей, предоставляя равные возможности для участия в творческих мероприятиях.</w:t>
      </w:r>
    </w:p>
    <w:p w:rsidR="00000000" w:rsidDel="00000000" w:rsidP="00000000" w:rsidRDefault="00000000" w:rsidRPr="00000000" w14:paraId="00000062">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Дети с инвалидностью имеют право на бесплатное участие в одной номинации фестиваля.</w:t>
      </w:r>
    </w:p>
    <w:p w:rsidR="00000000" w:rsidDel="00000000" w:rsidP="00000000" w:rsidRDefault="00000000" w:rsidRPr="00000000" w14:paraId="00000063">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Дети из многодетных семей и дети, находящиеся под опекой, могут принять участие в фестивале с 50% скидкой на организационный взнос в одной номинации. </w:t>
      </w:r>
    </w:p>
    <w:p w:rsidR="00000000" w:rsidDel="00000000" w:rsidP="00000000" w:rsidRDefault="00000000" w:rsidRPr="00000000" w14:paraId="00000064">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Дети участников СВО имеют право на бесплатное участие в одной номинации фестиваля.</w:t>
      </w:r>
    </w:p>
    <w:p w:rsidR="00000000" w:rsidDel="00000000" w:rsidP="00000000" w:rsidRDefault="00000000" w:rsidRPr="00000000" w14:paraId="00000065">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Участникам из детских домов предоставляется право на бесплатное участие в одной номинации.</w:t>
      </w:r>
    </w:p>
    <w:p w:rsidR="00000000" w:rsidDel="00000000" w:rsidP="00000000" w:rsidRDefault="00000000" w:rsidRPr="00000000" w14:paraId="00000066">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Для участия в фестивале-конкурсе и получения дополнительной информации о специальных финансовых условиях, просим звонить по телефону +7 (800) 500-40-22.</w:t>
      </w:r>
    </w:p>
    <w:p w:rsidR="00000000" w:rsidDel="00000000" w:rsidP="00000000" w:rsidRDefault="00000000" w:rsidRPr="00000000" w14:paraId="0000006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Партнёры проекта:</w:t>
      </w:r>
    </w:p>
    <w:p w:rsidR="00000000" w:rsidDel="00000000" w:rsidP="00000000" w:rsidRDefault="00000000" w:rsidRPr="00000000" w14:paraId="0000006A">
      <w:pPr>
        <w:numPr>
          <w:ilvl w:val="0"/>
          <w:numId w:val="4"/>
        </w:numPr>
        <w:spacing w:after="0" w:before="28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Акимат г. Астаны (Казахстан)</w:t>
      </w:r>
    </w:p>
    <w:p w:rsidR="00000000" w:rsidDel="00000000" w:rsidP="00000000" w:rsidRDefault="00000000" w:rsidRPr="00000000" w14:paraId="0000006B">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г. Закопане (Польша)</w:t>
      </w:r>
    </w:p>
    <w:p w:rsidR="00000000" w:rsidDel="00000000" w:rsidP="00000000" w:rsidRDefault="00000000" w:rsidRPr="00000000" w14:paraId="0000006C">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г. Льорет-де-Мар (Испания)</w:t>
      </w:r>
    </w:p>
    <w:p w:rsidR="00000000" w:rsidDel="00000000" w:rsidP="00000000" w:rsidRDefault="00000000" w:rsidRPr="00000000" w14:paraId="0000006D">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Приморско (Болгария)</w:t>
      </w:r>
    </w:p>
    <w:p w:rsidR="00000000" w:rsidDel="00000000" w:rsidP="00000000" w:rsidRDefault="00000000" w:rsidRPr="00000000" w14:paraId="0000006E">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района Бемово г. Варшавы (Польша)</w:t>
      </w:r>
    </w:p>
    <w:p w:rsidR="00000000" w:rsidDel="00000000" w:rsidP="00000000" w:rsidRDefault="00000000" w:rsidRPr="00000000" w14:paraId="0000006F">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Мэрия самоуправления г. Шиофок (Венгрия)</w:t>
      </w:r>
    </w:p>
    <w:p w:rsidR="00000000" w:rsidDel="00000000" w:rsidP="00000000" w:rsidRDefault="00000000" w:rsidRPr="00000000" w14:paraId="00000070">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Областной исполнительный комитет Витебска (Беларусь)</w:t>
      </w:r>
    </w:p>
    <w:p w:rsidR="00000000" w:rsidDel="00000000" w:rsidP="00000000" w:rsidRDefault="00000000" w:rsidRPr="00000000" w14:paraId="00000071">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Посольство Российской Федерации в Латвийской республике</w:t>
      </w:r>
    </w:p>
    <w:p w:rsidR="00000000" w:rsidDel="00000000" w:rsidP="00000000" w:rsidRDefault="00000000" w:rsidRPr="00000000" w14:paraId="00000072">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Посольство Российской Федерации в Швеции</w:t>
      </w:r>
    </w:p>
    <w:p w:rsidR="00000000" w:rsidDel="00000000" w:rsidP="00000000" w:rsidRDefault="00000000" w:rsidRPr="00000000" w14:paraId="00000073">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Посольство Российской Федерации во Франции</w:t>
      </w:r>
    </w:p>
    <w:p w:rsidR="00000000" w:rsidDel="00000000" w:rsidP="00000000" w:rsidRDefault="00000000" w:rsidRPr="00000000" w14:paraId="00000074">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Генеральное консульство Российской Федерации в Марселе (Франция)</w:t>
      </w:r>
    </w:p>
    <w:p w:rsidR="00000000" w:rsidDel="00000000" w:rsidP="00000000" w:rsidRDefault="00000000" w:rsidRPr="00000000" w14:paraId="00000075">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Генеральное консульство Российской Федерации в Шанхае (Китай)</w:t>
      </w:r>
    </w:p>
    <w:p w:rsidR="00000000" w:rsidDel="00000000" w:rsidP="00000000" w:rsidRDefault="00000000" w:rsidRPr="00000000" w14:paraId="00000076">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Риме (Италия)</w:t>
      </w:r>
    </w:p>
    <w:p w:rsidR="00000000" w:rsidDel="00000000" w:rsidP="00000000" w:rsidRDefault="00000000" w:rsidRPr="00000000" w14:paraId="00000077">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культурный центр в Пекине (Китай)</w:t>
      </w:r>
    </w:p>
    <w:p w:rsidR="00000000" w:rsidDel="00000000" w:rsidP="00000000" w:rsidRDefault="00000000" w:rsidRPr="00000000" w14:paraId="00000078">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Берлине (Германия)</w:t>
      </w:r>
    </w:p>
    <w:p w:rsidR="00000000" w:rsidDel="00000000" w:rsidP="00000000" w:rsidRDefault="00000000" w:rsidRPr="00000000" w14:paraId="00000079">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Бресте (Беларусь)</w:t>
      </w:r>
    </w:p>
    <w:p w:rsidR="00000000" w:rsidDel="00000000" w:rsidP="00000000" w:rsidRDefault="00000000" w:rsidRPr="00000000" w14:paraId="0000007A">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Варшаве (Польша)</w:t>
      </w:r>
    </w:p>
    <w:p w:rsidR="00000000" w:rsidDel="00000000" w:rsidP="00000000" w:rsidRDefault="00000000" w:rsidRPr="00000000" w14:paraId="0000007B">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Минске (Беларусь)</w:t>
      </w:r>
    </w:p>
    <w:p w:rsidR="00000000" w:rsidDel="00000000" w:rsidP="00000000" w:rsidRDefault="00000000" w:rsidRPr="00000000" w14:paraId="0000007C">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Праге (Чехия)</w:t>
      </w:r>
    </w:p>
    <w:p w:rsidR="00000000" w:rsidDel="00000000" w:rsidP="00000000" w:rsidRDefault="00000000" w:rsidRPr="00000000" w14:paraId="0000007D">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Российский Центр науки и культуры в Хельсинки (Финляндия)</w:t>
      </w:r>
    </w:p>
    <w:p w:rsidR="00000000" w:rsidDel="00000000" w:rsidP="00000000" w:rsidRDefault="00000000" w:rsidRPr="00000000" w14:paraId="0000007E">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Министерство культуры и спорта Республики Казахстан</w:t>
      </w:r>
    </w:p>
    <w:p w:rsidR="00000000" w:rsidDel="00000000" w:rsidP="00000000" w:rsidRDefault="00000000" w:rsidRPr="00000000" w14:paraId="0000007F">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Министерство культуры Республики Татарстан</w:t>
      </w:r>
    </w:p>
    <w:p w:rsidR="00000000" w:rsidDel="00000000" w:rsidP="00000000" w:rsidRDefault="00000000" w:rsidRPr="00000000" w14:paraId="00000080">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Департамент культуры администрации Владимирской области</w:t>
      </w:r>
    </w:p>
    <w:p w:rsidR="00000000" w:rsidDel="00000000" w:rsidP="00000000" w:rsidRDefault="00000000" w:rsidRPr="00000000" w14:paraId="00000081">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Департамент культуры и туризма Ивановской области</w:t>
      </w:r>
    </w:p>
    <w:p w:rsidR="00000000" w:rsidDel="00000000" w:rsidP="00000000" w:rsidRDefault="00000000" w:rsidRPr="00000000" w14:paraId="00000082">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Департамент культуры исполнительного комитета г. Казань</w:t>
      </w:r>
    </w:p>
    <w:p w:rsidR="00000000" w:rsidDel="00000000" w:rsidP="00000000" w:rsidRDefault="00000000" w:rsidRPr="00000000" w14:paraId="00000083">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Русско-каталонская культурная ассоциация «Содружество» (Испания)</w:t>
      </w:r>
    </w:p>
    <w:p w:rsidR="00000000" w:rsidDel="00000000" w:rsidP="00000000" w:rsidRDefault="00000000" w:rsidRPr="00000000" w14:paraId="00000084">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L’association culturelle «Golden Talents» (г. Канны, Франция)</w:t>
      </w:r>
    </w:p>
    <w:p w:rsidR="00000000" w:rsidDel="00000000" w:rsidP="00000000" w:rsidRDefault="00000000" w:rsidRPr="00000000" w14:paraId="00000085">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Direction des Affaires Culturelles de Cannes (г. Канны, Франция)</w:t>
      </w:r>
    </w:p>
    <w:p w:rsidR="00000000" w:rsidDel="00000000" w:rsidP="00000000" w:rsidRDefault="00000000" w:rsidRPr="00000000" w14:paraId="00000086">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Телеканал «Детский»</w:t>
      </w:r>
    </w:p>
    <w:p w:rsidR="00000000" w:rsidDel="00000000" w:rsidP="00000000" w:rsidRDefault="00000000" w:rsidRPr="00000000" w14:paraId="00000087">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Закопанский Центр Образования (г. Закопане, Польша)</w:t>
      </w:r>
    </w:p>
    <w:p w:rsidR="00000000" w:rsidDel="00000000" w:rsidP="00000000" w:rsidRDefault="00000000" w:rsidRPr="00000000" w14:paraId="00000088">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Туристический Оператор "Событие" (г. Санкт-Петербург, Россия)</w:t>
      </w:r>
    </w:p>
    <w:p w:rsidR="00000000" w:rsidDel="00000000" w:rsidP="00000000" w:rsidRDefault="00000000" w:rsidRPr="00000000" w14:paraId="00000089">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SARL «VladimirEvents» (г. Париж, Франция)</w:t>
      </w:r>
    </w:p>
    <w:p w:rsidR="00000000" w:rsidDel="00000000" w:rsidP="00000000" w:rsidRDefault="00000000" w:rsidRPr="00000000" w14:paraId="0000008A">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 Liga s.r.o. (г. Прага, Чехия)</w:t>
      </w:r>
    </w:p>
    <w:p w:rsidR="00000000" w:rsidDel="00000000" w:rsidP="00000000" w:rsidRDefault="00000000" w:rsidRPr="00000000" w14:paraId="0000008B">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Русский Клуб «Садко» (г. Хельсинки, Финляндия)</w:t>
      </w:r>
    </w:p>
    <w:p w:rsidR="00000000" w:rsidDel="00000000" w:rsidP="00000000" w:rsidRDefault="00000000" w:rsidRPr="00000000" w14:paraId="0000008C">
      <w:pPr>
        <w:numPr>
          <w:ilvl w:val="0"/>
          <w:numId w:val="4"/>
        </w:numPr>
        <w:spacing w:after="0" w:before="0" w:line="240" w:lineRule="auto"/>
        <w:ind w:left="10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Независимый портал о фестивалях и конкурсах детского творчества festobzor.ru</w:t>
      </w:r>
    </w:p>
    <w:p w:rsidR="00000000" w:rsidDel="00000000" w:rsidP="00000000" w:rsidRDefault="00000000" w:rsidRPr="00000000" w14:paraId="0000008D">
      <w:pPr>
        <w:numPr>
          <w:ilvl w:val="0"/>
          <w:numId w:val="4"/>
        </w:numPr>
        <w:spacing w:before="0" w:line="240" w:lineRule="auto"/>
        <w:ind w:left="1020" w:hanging="360"/>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А также локальные туристические операторы</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semiHidden w:val="1"/>
    <w:unhideWhenUsed w:val="1"/>
    <w:rsid w:val="00750B08"/>
    <w:rPr>
      <w:color w:val="0000ff"/>
      <w:u w:val="single"/>
    </w:rPr>
  </w:style>
  <w:style w:type="character" w:styleId="a4">
    <w:name w:val="Strong"/>
    <w:basedOn w:val="a0"/>
    <w:uiPriority w:val="22"/>
    <w:qFormat w:val="1"/>
    <w:rsid w:val="00750B0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aluttalantov.ru/" TargetMode="External"/><Relationship Id="rId10" Type="http://schemas.openxmlformats.org/officeDocument/2006/relationships/hyperlink" Target="http://saluttalantov.ru/festival/" TargetMode="External"/><Relationship Id="rId9" Type="http://schemas.openxmlformats.org/officeDocument/2006/relationships/hyperlink" Target="http://saluttalantov.ru/festiv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aluttalantov.ru/" TargetMode="External"/><Relationship Id="rId8" Type="http://schemas.openxmlformats.org/officeDocument/2006/relationships/hyperlink" Target="https://saluttalantov.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NWTSTk/D3+RLSACns0OPleG34A==">CgMxLjAyCGguZ2pkZ3hzOAByITF2MXdhTjg0Y0s3dS1MVWFVOW53c1hHQkswMkMyZENCSg==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2022-09-20T07:43:00Z</dcterms:created>
  <dc:creator>СалютТалантов</dc:creator>
</cp:coreProperties>
</file>