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Limited Warranty for Household Energy Storage Battery from ESY SUNHOME</w:t>
      </w:r>
    </w:p>
    <w:p>
      <w:pPr>
        <w:rPr>
          <w:rFonts w:hint="eastAsia"/>
          <w:lang w:val="en-US" w:eastAsia="zh-CN"/>
        </w:rPr>
      </w:pPr>
    </w:p>
    <w:p>
      <w:pPr>
        <w:rPr>
          <w:rFonts w:hint="eastAsia"/>
          <w:lang w:val="en-US" w:eastAsia="zh-CN"/>
        </w:rPr>
      </w:pPr>
      <w:r>
        <w:rPr>
          <w:rFonts w:hint="eastAsia"/>
          <w:lang w:val="en-US" w:eastAsia="zh-CN"/>
        </w:rPr>
        <w:t xml:space="preserve">This limited warranty (hereinafter </w:t>
      </w:r>
      <w:r>
        <w:rPr>
          <w:rFonts w:hint="default"/>
          <w:lang w:val="en-US" w:eastAsia="zh-CN"/>
        </w:rPr>
        <w:t>‘</w:t>
      </w:r>
      <w:r>
        <w:rPr>
          <w:rFonts w:hint="eastAsia"/>
          <w:b/>
          <w:bCs/>
          <w:lang w:val="en-US" w:eastAsia="zh-CN"/>
        </w:rPr>
        <w:t>Warranty</w:t>
      </w:r>
      <w:r>
        <w:rPr>
          <w:rFonts w:hint="default"/>
          <w:lang w:val="en-US" w:eastAsia="zh-CN"/>
        </w:rPr>
        <w:t>’</w:t>
      </w:r>
      <w:r>
        <w:rPr>
          <w:rFonts w:hint="eastAsia"/>
          <w:lang w:val="en-US" w:eastAsia="zh-CN"/>
        </w:rPr>
        <w:t xml:space="preserve">) specified below applies to ESY SUNHOME LFP/Lithium iron phosphate battery and the accessory component (hereinafter </w:t>
      </w:r>
      <w:r>
        <w:rPr>
          <w:rFonts w:hint="default"/>
          <w:lang w:val="en-US" w:eastAsia="zh-CN"/>
        </w:rPr>
        <w:t>‘</w:t>
      </w:r>
      <w:r>
        <w:rPr>
          <w:rFonts w:hint="eastAsia"/>
          <w:b/>
          <w:bCs/>
          <w:lang w:val="en-US" w:eastAsia="zh-CN"/>
        </w:rPr>
        <w:t>Product</w:t>
      </w:r>
      <w:r>
        <w:rPr>
          <w:rFonts w:hint="default"/>
          <w:lang w:val="en-US" w:eastAsia="zh-CN"/>
        </w:rPr>
        <w:t>’</w:t>
      </w:r>
      <w:r>
        <w:rPr>
          <w:rFonts w:hint="eastAsia"/>
          <w:lang w:val="en-US" w:eastAsia="zh-CN"/>
        </w:rPr>
        <w:t xml:space="preserve">) manufactured/supplied by ESY SUNHOME New Energy Technology GmbH (hereinafter </w:t>
      </w:r>
      <w:r>
        <w:rPr>
          <w:rFonts w:hint="default"/>
          <w:lang w:val="en-US" w:eastAsia="zh-CN"/>
        </w:rPr>
        <w:t>‘</w:t>
      </w:r>
      <w:r>
        <w:rPr>
          <w:rFonts w:hint="eastAsia"/>
          <w:b/>
          <w:bCs/>
          <w:lang w:val="en-US" w:eastAsia="zh-CN"/>
        </w:rPr>
        <w:t>ESY SUNHOME</w:t>
      </w:r>
      <w:r>
        <w:rPr>
          <w:rFonts w:hint="default"/>
          <w:lang w:val="en-US" w:eastAsia="zh-CN"/>
        </w:rPr>
        <w:t>’</w:t>
      </w:r>
      <w:r>
        <w:rPr>
          <w:rFonts w:hint="eastAsia"/>
          <w:lang w:val="en-US" w:eastAsia="zh-CN"/>
        </w:rPr>
        <w:t xml:space="preserve">)， purchased by End-users (hereinafter </w:t>
      </w:r>
      <w:r>
        <w:rPr>
          <w:rFonts w:hint="default"/>
          <w:lang w:val="en-US" w:eastAsia="zh-CN"/>
        </w:rPr>
        <w:t>‘</w:t>
      </w:r>
      <w:r>
        <w:rPr>
          <w:rFonts w:hint="eastAsia"/>
          <w:b/>
          <w:bCs/>
          <w:lang w:val="en-US" w:eastAsia="zh-CN"/>
        </w:rPr>
        <w:t>Buyer</w:t>
      </w:r>
      <w:r>
        <w:rPr>
          <w:rFonts w:hint="default"/>
          <w:lang w:val="en-US" w:eastAsia="zh-CN"/>
        </w:rPr>
        <w:t>’</w:t>
      </w:r>
      <w:r>
        <w:rPr>
          <w:rFonts w:hint="eastAsia"/>
          <w:lang w:val="en-US" w:eastAsia="zh-CN"/>
        </w:rPr>
        <w:t xml:space="preserve">) through an authorized ESY SUNHOME sales channel (hereinafter </w:t>
      </w:r>
      <w:r>
        <w:rPr>
          <w:rFonts w:hint="default"/>
          <w:lang w:val="en-US" w:eastAsia="zh-CN"/>
        </w:rPr>
        <w:t>‘</w:t>
      </w:r>
      <w:r>
        <w:rPr>
          <w:rFonts w:hint="eastAsia"/>
          <w:b/>
          <w:bCs/>
          <w:lang w:val="en-US" w:eastAsia="zh-CN"/>
        </w:rPr>
        <w:t>Reseller</w:t>
      </w:r>
      <w:r>
        <w:rPr>
          <w:rFonts w:hint="default"/>
          <w:lang w:val="en-US" w:eastAsia="zh-CN"/>
        </w:rPr>
        <w:t>’</w:t>
      </w:r>
      <w:r>
        <w:rPr>
          <w:rFonts w:hint="eastAsia"/>
          <w:lang w:val="en-US" w:eastAsia="zh-CN"/>
        </w:rPr>
        <w:t xml:space="preserve">) and installed by Certified Installer (hereinafter </w:t>
      </w:r>
      <w:r>
        <w:rPr>
          <w:rFonts w:hint="default"/>
          <w:lang w:val="en-US" w:eastAsia="zh-CN"/>
        </w:rPr>
        <w:t>‘</w:t>
      </w:r>
      <w:r>
        <w:rPr>
          <w:rFonts w:hint="eastAsia"/>
          <w:b/>
          <w:bCs/>
          <w:lang w:val="en-US" w:eastAsia="zh-CN"/>
        </w:rPr>
        <w:t>Certified Installer</w:t>
      </w:r>
      <w:r>
        <w:rPr>
          <w:rFonts w:hint="default"/>
          <w:lang w:val="en-US" w:eastAsia="zh-CN"/>
        </w:rPr>
        <w:t>’</w:t>
      </w:r>
      <w:r>
        <w:rPr>
          <w:rFonts w:hint="eastAsia"/>
          <w:lang w:val="en-US" w:eastAsia="zh-CN"/>
        </w:rPr>
        <w:t>) must hold ESY SUNHOME Limited Warranty certificate for ESY SUNHOME products.</w:t>
      </w:r>
    </w:p>
    <w:p>
      <w:pPr>
        <w:rPr>
          <w:rFonts w:hint="eastAsia"/>
          <w:lang w:val="en-US" w:eastAsia="zh-CN"/>
        </w:rPr>
      </w:pPr>
    </w:p>
    <w:p>
      <w:pPr>
        <w:rPr>
          <w:rFonts w:hint="eastAsia"/>
          <w:lang w:val="en-US" w:eastAsia="zh-CN"/>
        </w:rPr>
      </w:pPr>
      <w:r>
        <w:rPr>
          <w:rFonts w:hint="eastAsia"/>
          <w:lang w:val="en-US" w:eastAsia="zh-CN"/>
        </w:rPr>
        <w:t>ESY SUNHOME New Energy Technology GmbH is the guarantor of this Limited Warranty for Products, purchased and installed in the following regions:</w:t>
      </w:r>
    </w:p>
    <w:p>
      <w:pPr>
        <w:rPr>
          <w:rFonts w:hint="eastAsia"/>
          <w:lang w:val="en-US" w:eastAsia="zh-CN"/>
        </w:rPr>
      </w:pPr>
    </w:p>
    <w:p>
      <w:pPr>
        <w:rPr>
          <w:rFonts w:hint="eastAsia"/>
          <w:lang w:val="en-US" w:eastAsia="zh-CN"/>
        </w:rPr>
      </w:pPr>
      <w:r>
        <w:rPr>
          <w:rFonts w:hint="eastAsia"/>
          <w:lang w:val="en-US" w:eastAsia="zh-CN"/>
        </w:rPr>
        <w:t xml:space="preserve">European Union (Belgium, Bulgaria, Denmark, Germany, Estonia, Finland, France, </w:t>
      </w:r>
    </w:p>
    <w:p>
      <w:pPr>
        <w:rPr>
          <w:rFonts w:hint="eastAsia"/>
          <w:lang w:val="en-US" w:eastAsia="zh-CN"/>
        </w:rPr>
      </w:pPr>
      <w:r>
        <w:rPr>
          <w:rFonts w:hint="default"/>
          <w:lang w:val="en-US" w:eastAsia="zh-CN"/>
        </w:rPr>
        <w:t xml:space="preserve">Greece, Ireland, Italy, Croatia, Latvia, Lithuania, Luxembourg, Malta, Netherlands, </w:t>
      </w:r>
    </w:p>
    <w:p>
      <w:pPr>
        <w:rPr>
          <w:rFonts w:hint="eastAsia"/>
          <w:lang w:val="en-US" w:eastAsia="zh-CN"/>
        </w:rPr>
      </w:pPr>
      <w:r>
        <w:rPr>
          <w:rFonts w:hint="default"/>
          <w:lang w:val="en-US" w:eastAsia="zh-CN"/>
        </w:rPr>
        <w:t xml:space="preserve">Austria, Poland, Portugal, Romania, Sweden, Slovakia, Slovenia, Spain, </w:t>
      </w:r>
    </w:p>
    <w:p>
      <w:pPr>
        <w:rPr>
          <w:rFonts w:hint="eastAsia"/>
          <w:lang w:val="en-US" w:eastAsia="zh-CN"/>
        </w:rPr>
      </w:pPr>
      <w:r>
        <w:rPr>
          <w:rFonts w:hint="default"/>
          <w:lang w:val="en-US" w:eastAsia="zh-CN"/>
        </w:rPr>
        <w:t xml:space="preserve">Czech Republic, Hungary, Cyprus); Bosnia and Herzegovina, Norway, Scotland, </w:t>
      </w:r>
    </w:p>
    <w:p>
      <w:pPr>
        <w:rPr>
          <w:rFonts w:hint="eastAsia"/>
          <w:lang w:val="en-US" w:eastAsia="zh-CN"/>
        </w:rPr>
      </w:pPr>
      <w:r>
        <w:rPr>
          <w:rFonts w:hint="default"/>
          <w:lang w:val="en-US" w:eastAsia="zh-CN"/>
        </w:rPr>
        <w:t xml:space="preserve">Switzerland, United Kingdom, overseas territories of countries listed in the </w:t>
      </w:r>
    </w:p>
    <w:p>
      <w:pPr>
        <w:rPr>
          <w:rFonts w:hint="default"/>
          <w:lang w:val="en-US" w:eastAsia="zh-CN"/>
        </w:rPr>
      </w:pPr>
      <w:r>
        <w:rPr>
          <w:rFonts w:hint="default"/>
          <w:lang w:val="en-US" w:eastAsia="zh-CN"/>
        </w:rPr>
        <w:t>European Union and United Kingdom.</w:t>
      </w:r>
    </w:p>
    <w:p>
      <w:pPr>
        <w:rPr>
          <w:rFonts w:hint="default"/>
          <w:lang w:val="en-US" w:eastAsia="zh-CN"/>
        </w:rPr>
      </w:pPr>
    </w:p>
    <w:p>
      <w:pPr>
        <w:rPr>
          <w:rFonts w:hint="default"/>
          <w:lang w:val="en-US" w:eastAsia="zh-CN"/>
        </w:rPr>
      </w:pPr>
      <w:r>
        <w:rPr>
          <w:rFonts w:hint="eastAsia"/>
          <w:lang w:val="en-US" w:eastAsia="zh-CN"/>
        </w:rPr>
        <w:t xml:space="preserve">The following </w:t>
      </w:r>
      <w:r>
        <w:rPr>
          <w:rFonts w:hint="default"/>
          <w:lang w:val="en-US" w:eastAsia="zh-CN"/>
        </w:rPr>
        <w:t>‘</w:t>
      </w:r>
      <w:r>
        <w:rPr>
          <w:rFonts w:hint="eastAsia"/>
          <w:lang w:val="en-US" w:eastAsia="zh-CN"/>
        </w:rPr>
        <w:t>Warranty</w:t>
      </w:r>
      <w:r>
        <w:rPr>
          <w:rFonts w:hint="default"/>
          <w:lang w:val="en-US" w:eastAsia="zh-CN"/>
        </w:rPr>
        <w:t>’</w:t>
      </w:r>
      <w:r>
        <w:rPr>
          <w:rFonts w:hint="eastAsia"/>
          <w:lang w:val="en-US" w:eastAsia="zh-CN"/>
        </w:rPr>
        <w:t xml:space="preserve"> is provided for the </w:t>
      </w:r>
      <w:r>
        <w:rPr>
          <w:rFonts w:hint="default"/>
          <w:lang w:val="en-US" w:eastAsia="zh-CN"/>
        </w:rPr>
        <w:t>‘</w:t>
      </w:r>
      <w:r>
        <w:rPr>
          <w:rFonts w:hint="eastAsia"/>
          <w:lang w:val="en-US" w:eastAsia="zh-CN"/>
        </w:rPr>
        <w:t>Products</w:t>
      </w:r>
      <w:r>
        <w:rPr>
          <w:rFonts w:hint="default"/>
          <w:lang w:val="en-US" w:eastAsia="zh-CN"/>
        </w:rPr>
        <w:t>’</w:t>
      </w:r>
      <w:r>
        <w:rPr>
          <w:rFonts w:hint="eastAsia"/>
          <w:lang w:val="en-US" w:eastAsia="zh-CN"/>
        </w:rPr>
        <w:t xml:space="preserve">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Model Name</w:t>
            </w:r>
          </w:p>
        </w:tc>
        <w:tc>
          <w:tcPr>
            <w:tcW w:w="4261" w:type="dxa"/>
          </w:tcPr>
          <w:p>
            <w:pPr>
              <w:jc w:val="center"/>
              <w:rPr>
                <w:rFonts w:hint="default"/>
                <w:vertAlign w:val="baseline"/>
                <w:lang w:val="en-US" w:eastAsia="zh-CN"/>
              </w:rPr>
            </w:pPr>
            <w:r>
              <w:rPr>
                <w:rFonts w:hint="eastAsia"/>
                <w:vertAlign w:val="baseline"/>
                <w:lang w:val="en-US" w:eastAsia="zh-CN"/>
              </w:rPr>
              <w:t>Model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ESYSUNHM-HM6-05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ESYSUNHM-HM6-10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ESYSUNHM-HM6-15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ESYSUNHM-HM6-25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ESYSUNHM-HM6-30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ESYSUNHM-HM12-10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ESYSUNHM-HM12-15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ESYSUNHM-HM12-25</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ESYSUNHM-HM12-30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ESYSUNHM-HM15-60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ESYSUNHM-HM15-90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ESYSUNHM-HM20-20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ESYSUNHM-HM20-30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ESYSUNHM-HM20-60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ESYSUNHM-HM20-90</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color w:val="000000" w:themeColor="text1"/>
                <w:vertAlign w:val="baseline"/>
                <w:lang w:val="en-US" w:eastAsia="zh-CN"/>
                <w14:textFill>
                  <w14:solidFill>
                    <w14:schemeClr w14:val="tx1"/>
                  </w14:solidFill>
                </w14:textFill>
              </w:rPr>
            </w:pPr>
          </w:p>
        </w:tc>
        <w:tc>
          <w:tcPr>
            <w:tcW w:w="42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numPr>
          <w:ilvl w:val="0"/>
          <w:numId w:val="1"/>
        </w:numPr>
        <w:rPr>
          <w:rFonts w:hint="default"/>
          <w:sz w:val="32"/>
          <w:szCs w:val="32"/>
          <w:lang w:val="en-US" w:eastAsia="zh-CN"/>
        </w:rPr>
      </w:pPr>
      <w:r>
        <w:rPr>
          <w:rFonts w:hint="eastAsia"/>
          <w:sz w:val="32"/>
          <w:szCs w:val="32"/>
          <w:lang w:val="en-US" w:eastAsia="zh-CN"/>
        </w:rPr>
        <w:t>Purpose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The primary purpose of this ‘Warranty’ is to clearly define the matters related to the warranty policy of </w:t>
      </w:r>
      <w:r>
        <w:rPr>
          <w:rFonts w:hint="default"/>
          <w:color w:val="000000" w:themeColor="text1"/>
          <w:vertAlign w:val="baseline"/>
          <w:lang w:val="en-US" w:eastAsia="zh-CN"/>
          <w14:textFill>
            <w14:solidFill>
              <w14:schemeClr w14:val="tx1"/>
            </w14:solidFill>
          </w14:textFill>
        </w:rPr>
        <w:t>the ‘Products’.</w:t>
      </w:r>
    </w:p>
    <w:p>
      <w:pPr>
        <w:numPr>
          <w:ilvl w:val="0"/>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Obiligations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2.1.‘Buyer’shall use and maintain the ‘Products’ in accordance with documentation as per the </w:t>
      </w:r>
      <w:r>
        <w:rPr>
          <w:rFonts w:hint="default"/>
          <w:color w:val="000000" w:themeColor="text1"/>
          <w:vertAlign w:val="baseline"/>
          <w:lang w:val="en-US" w:eastAsia="zh-CN"/>
          <w14:textFill>
            <w14:solidFill>
              <w14:schemeClr w14:val="tx1"/>
            </w14:solidFill>
          </w14:textFill>
        </w:rPr>
        <w:t>Company technical documents and conditions provided 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HOME.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SUNHOME holds the right to make changes without prior notice.</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2.2.‘Buyer’ shall comply with all precautions specified in installation manual/documentation provided </w:t>
      </w:r>
      <w:r>
        <w:rPr>
          <w:rFonts w:hint="default"/>
          <w:color w:val="000000" w:themeColor="text1"/>
          <w:vertAlign w:val="baseline"/>
          <w:lang w:val="en-US" w:eastAsia="zh-CN"/>
          <w14:textFill>
            <w14:solidFill>
              <w14:schemeClr w14:val="tx1"/>
            </w14:solidFill>
          </w14:textFill>
        </w:rPr>
        <w:t>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 xml:space="preserve">HOME.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2.3 The Battery Storage system other than the All in one category shall be connected with Compatible inverters only and must be connected to internet, otherwise the buyer will be responsible for the Product Damaged caused.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2.4 The ‘Products’ require using an approved, compatible inverter. When the ‘Products’ are installed with a non-approved inverter, the ‘Warranty’ provided 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SU</w:t>
      </w:r>
      <w:r>
        <w:rPr>
          <w:rFonts w:hint="eastAsia"/>
          <w:color w:val="000000" w:themeColor="text1"/>
          <w:vertAlign w:val="baseline"/>
          <w:lang w:val="en-US" w:eastAsia="zh-CN"/>
          <w14:textFill>
            <w14:solidFill>
              <w14:schemeClr w14:val="tx1"/>
            </w14:solidFill>
          </w14:textFill>
        </w:rPr>
        <w:t>N</w:t>
      </w:r>
      <w:r>
        <w:rPr>
          <w:rFonts w:hint="default"/>
          <w:color w:val="000000" w:themeColor="text1"/>
          <w:vertAlign w:val="baseline"/>
          <w:lang w:val="en-US" w:eastAsia="zh-CN"/>
          <w14:textFill>
            <w14:solidFill>
              <w14:schemeClr w14:val="tx1"/>
            </w14:solidFill>
          </w14:textFill>
        </w:rPr>
        <w:t xml:space="preserve">HOME will be voided. </w:t>
      </w:r>
    </w:p>
    <w:p>
      <w:pPr>
        <w:rPr>
          <w:rFonts w:hint="default"/>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For a list of compatible inverters, ‘Reseller’ or ‘Buyer’ can visit the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 xml:space="preserve">SUNHOME website by </w:t>
      </w:r>
    </w:p>
    <w:p>
      <w:pPr>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clicking the URL below. </w:t>
      </w: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fldChar w:fldCharType="begin"/>
      </w:r>
      <w:r>
        <w:rPr>
          <w:rFonts w:hint="default"/>
          <w:color w:val="000000" w:themeColor="text1"/>
          <w:vertAlign w:val="baseline"/>
          <w:lang w:val="en-US" w:eastAsia="zh-CN"/>
          <w14:textFill>
            <w14:solidFill>
              <w14:schemeClr w14:val="tx1"/>
            </w14:solidFill>
          </w14:textFill>
        </w:rPr>
        <w:instrText xml:space="preserve"> HYPERLINK "https://www.esysunhome.com/eu" </w:instrText>
      </w:r>
      <w:r>
        <w:rPr>
          <w:rFonts w:hint="default"/>
          <w:color w:val="000000" w:themeColor="text1"/>
          <w:vertAlign w:val="baseline"/>
          <w:lang w:val="en-US" w:eastAsia="zh-CN"/>
          <w14:textFill>
            <w14:solidFill>
              <w14:schemeClr w14:val="tx1"/>
            </w14:solidFill>
          </w14:textFill>
        </w:rPr>
        <w:fldChar w:fldCharType="separate"/>
      </w:r>
      <w:r>
        <w:rPr>
          <w:rStyle w:val="6"/>
          <w:rFonts w:hint="default"/>
          <w:color w:val="000000" w:themeColor="text1"/>
          <w:vertAlign w:val="baseline"/>
          <w:lang w:val="en-US" w:eastAsia="zh-CN"/>
          <w14:textFill>
            <w14:solidFill>
              <w14:schemeClr w14:val="tx1"/>
            </w14:solidFill>
          </w14:textFill>
        </w:rPr>
        <w:t>https://www.esysunhome.com</w:t>
      </w:r>
      <w:r>
        <w:rPr>
          <w:rFonts w:hint="default"/>
          <w:color w:val="000000" w:themeColor="text1"/>
          <w:vertAlign w:val="baseline"/>
          <w:lang w:val="en-US" w:eastAsia="zh-CN"/>
          <w14:textFill>
            <w14:solidFill>
              <w14:schemeClr w14:val="tx1"/>
            </w14:solidFill>
          </w14:textFill>
        </w:rPr>
        <w:fldChar w:fldCharType="end"/>
      </w:r>
    </w:p>
    <w:p>
      <w:pPr>
        <w:rPr>
          <w:rFonts w:hint="default"/>
          <w:color w:val="000000" w:themeColor="text1"/>
          <w:vertAlign w:val="baseline"/>
          <w:lang w:val="en-US" w:eastAsia="zh-CN"/>
          <w14:textFill>
            <w14:solidFill>
              <w14:schemeClr w14:val="tx1"/>
            </w14:solidFill>
          </w14:textFill>
        </w:rPr>
      </w:pPr>
    </w:p>
    <w:p>
      <w:pPr>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2.5 Any person performing installation and maintenance of the ‘Products’ must have the appropriate electrical qualifications and licenses for battery handling/installations required by the country, and the state in addition to being a ‘Certified Installer’.</w:t>
      </w:r>
    </w:p>
    <w:p>
      <w:pPr>
        <w:rPr>
          <w:rFonts w:hint="default"/>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2.6 If the device is not installed or immediately put to use, the storage environment must meet the following conditions:</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A) Battery storage: 50%-80% State of Charge (SOC). Battery capacity should be discharged and recharged once every 12 months.</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B) Storage temperature: -25℃ to 35℃.</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C) Storage humidity: 5% RH to 95% RH (non-condensing). Do not install batteries if any moisture or condensation is detected.</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D) Place the equipment in a cool area, away from direct sunlight and rainwater.</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 Keep the equipment away from flammable, explosive, and corrosive materials.</w:t>
      </w:r>
    </w:p>
    <w:p>
      <w:pPr>
        <w:rPr>
          <w:rFonts w:hint="eastAsia"/>
          <w:color w:val="000000" w:themeColor="text1"/>
          <w:vertAlign w:val="baseline"/>
          <w:lang w:val="en-US" w:eastAsia="zh-CN"/>
          <w14:textFill>
            <w14:solidFill>
              <w14:schemeClr w14:val="tx1"/>
            </w14:solidFill>
          </w14:textFill>
        </w:rPr>
      </w:pP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2.7 In order to provide the ten-year limited warranty for ESY SUNHOME, ESY SUNHOME will periodically update the device through remote firmware upgrades. These remote upgrades may briefly interrupt the operation of the device. By connecting the device to the Internet, you agree that ESY SUNHOME may update the firmware of the device's functions without further notice. If your device remains disconnected from the network for an extended period, we may be unable to complete such crucial upgrades. In such cases, we may not be able to fulfill the entire ten-year warranty commitment. However, we always provide a five-year warranty based on the initial installation date.</w:t>
      </w:r>
    </w:p>
    <w:p>
      <w:pPr>
        <w:rPr>
          <w:rFonts w:hint="eastAsia"/>
          <w:color w:val="000000" w:themeColor="text1"/>
          <w:vertAlign w:val="baseline"/>
          <w:lang w:val="en-US" w:eastAsia="zh-CN"/>
          <w14:textFill>
            <w14:solidFill>
              <w14:schemeClr w14:val="tx1"/>
            </w14:solidFill>
          </w14:textFill>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Product Limited Warranty</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ESY SUNHOME will replace or repair any defect in the ‘Products’ subject to the terms of this ‘Warranty’ </w:t>
      </w:r>
      <w:r>
        <w:rPr>
          <w:rFonts w:hint="default"/>
          <w:color w:val="000000" w:themeColor="text1"/>
          <w:vertAlign w:val="baseline"/>
          <w:lang w:val="en-US" w:eastAsia="zh-CN"/>
          <w14:textFill>
            <w14:solidFill>
              <w14:schemeClr w14:val="tx1"/>
            </w14:solidFill>
          </w14:textFill>
        </w:rPr>
        <w:t>including the exclusions set out in Articles 6 and 7. The Product Warranty shall begin either;</w:t>
      </w:r>
    </w:p>
    <w:p>
      <w:pPr>
        <w:rPr>
          <w:rFonts w:hint="default"/>
          <w:color w:val="000000" w:themeColor="text1"/>
          <w:vertAlign w:val="baseline"/>
          <w:lang w:val="en-US" w:eastAsia="zh-CN"/>
          <w14:textFill>
            <w14:solidFill>
              <w14:schemeClr w14:val="tx1"/>
            </w14:solidFill>
          </w14:textFill>
        </w:rPr>
      </w:pPr>
    </w:p>
    <w:p>
      <w:pPr>
        <w:numPr>
          <w:ilvl w:val="0"/>
          <w:numId w:val="2"/>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 xml:space="preserve">on the date of the installation. </w:t>
      </w:r>
    </w:p>
    <w:p>
      <w:pPr>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OR</w:t>
      </w:r>
    </w:p>
    <w:p>
      <w:pPr>
        <w:numPr>
          <w:ilvl w:val="0"/>
          <w:numId w:val="2"/>
        </w:numPr>
        <w:ind w:left="420" w:leftChars="0" w:hanging="420" w:firstLineChars="0"/>
        <w:rPr>
          <w:rFonts w:hint="eastAsia"/>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Six (6) months from the date of manufacture, whichever occurs first, and such ‘Warranty’ shall be valid for a period of ten (10) years for Battery and 5 years for inverter. Subject to the exclusion and limitations.</w:t>
      </w:r>
    </w:p>
    <w:p>
      <w:pPr>
        <w:widowControl w:val="0"/>
        <w:numPr>
          <w:ilvl w:val="0"/>
          <w:numId w:val="0"/>
        </w:numPr>
        <w:jc w:val="both"/>
        <w:rPr>
          <w:rFonts w:hint="default"/>
          <w:color w:val="000000" w:themeColor="text1"/>
          <w:vertAlign w:val="baseline"/>
          <w:lang w:val="en-US" w:eastAsia="zh-CN"/>
          <w14:textFill>
            <w14:solidFill>
              <w14:schemeClr w14:val="tx1"/>
            </w14:solidFill>
          </w14:textFill>
        </w:rPr>
      </w:pPr>
    </w:p>
    <w:p>
      <w:pPr>
        <w:widowControl w:val="0"/>
        <w:numPr>
          <w:ilvl w:val="1"/>
          <w:numId w:val="1"/>
        </w:numPr>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SUNHOME warrants that the Product will:</w:t>
      </w:r>
    </w:p>
    <w:p>
      <w:pPr>
        <w:numPr>
          <w:ilvl w:val="0"/>
          <w:numId w:val="2"/>
        </w:numPr>
        <w:ind w:left="420" w:leftChars="0" w:hanging="420" w:firstLineChars="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retain 80 percent of its Usable Capacity for ten (10) years from the Warranty Start Date. </w:t>
      </w:r>
    </w:p>
    <w:p>
      <w:pPr>
        <w:numPr>
          <w:ilvl w:val="0"/>
          <w:numId w:val="0"/>
        </w:numPr>
        <w:ind w:leftChars="0"/>
        <w:rPr>
          <w:rFonts w:hint="default"/>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OR</w:t>
      </w:r>
    </w:p>
    <w:p>
      <w:pPr>
        <w:numPr>
          <w:ilvl w:val="0"/>
          <w:numId w:val="2"/>
        </w:numPr>
        <w:ind w:left="420" w:leftChars="0" w:hanging="420" w:firstLineChars="0"/>
        <w:rPr>
          <w:rFonts w:hint="default"/>
          <w:color w:val="000000" w:themeColor="text1"/>
          <w:vertAlign w:val="baseline"/>
          <w:lang w:val="en-US" w:eastAsia="zh-CN"/>
          <w14:textFill>
            <w14:solidFill>
              <w14:schemeClr w14:val="tx1"/>
            </w14:solidFill>
          </w14:textFill>
        </w:rPr>
      </w:pPr>
      <w:r>
        <w:rPr>
          <w:rFonts w:hint="default"/>
          <w:color w:val="000000" w:themeColor="text1"/>
          <w:vertAlign w:val="baseline"/>
          <w:lang w:val="en-US" w:eastAsia="zh-CN"/>
          <w14:textFill>
            <w14:solidFill>
              <w14:schemeClr w14:val="tx1"/>
            </w14:solidFill>
          </w14:textFill>
        </w:rPr>
        <w:t xml:space="preserve">reach the </w:t>
      </w:r>
      <w:r>
        <w:rPr>
          <w:rFonts w:hint="eastAsia"/>
          <w:highlight w:val="none"/>
          <w:vertAlign w:val="baseline"/>
          <w:lang w:val="en-US" w:eastAsia="zh-CN"/>
        </w:rPr>
        <w:t xml:space="preserve">Total Power </w:t>
      </w:r>
      <w:r>
        <w:rPr>
          <w:rFonts w:hint="default"/>
          <w:color w:val="000000" w:themeColor="text1"/>
          <w:vertAlign w:val="baseline"/>
          <w:lang w:val="en-US" w:eastAsia="zh-CN"/>
          <w14:textFill>
            <w14:solidFill>
              <w14:schemeClr w14:val="tx1"/>
            </w14:solidFill>
          </w14:textFill>
        </w:rPr>
        <w:t>Throughput Energy, whichever comes first on the condition that the Product is operated in a normal manner that adheres to the manual guidelines provided by ESY</w:t>
      </w:r>
      <w:r>
        <w:rPr>
          <w:rFonts w:hint="eastAsia"/>
          <w:color w:val="000000" w:themeColor="text1"/>
          <w:vertAlign w:val="baseline"/>
          <w:lang w:val="en-US" w:eastAsia="zh-CN"/>
          <w14:textFill>
            <w14:solidFill>
              <w14:schemeClr w14:val="tx1"/>
            </w14:solidFill>
          </w14:textFill>
        </w:rPr>
        <w:t xml:space="preserve"> </w:t>
      </w:r>
      <w:r>
        <w:rPr>
          <w:rFonts w:hint="default"/>
          <w:color w:val="000000" w:themeColor="text1"/>
          <w:vertAlign w:val="baseline"/>
          <w:lang w:val="en-US" w:eastAsia="zh-CN"/>
          <w14:textFill>
            <w14:solidFill>
              <w14:schemeClr w14:val="tx1"/>
            </w14:solidFill>
          </w14:textFill>
        </w:rPr>
        <w:t xml:space="preserve">SUNHOME. </w:t>
      </w:r>
    </w:p>
    <w:p>
      <w:pPr>
        <w:widowControl w:val="0"/>
        <w:numPr>
          <w:ilvl w:val="0"/>
          <w:numId w:val="0"/>
        </w:numPr>
        <w:ind w:leftChars="0"/>
        <w:jc w:val="both"/>
        <w:rPr>
          <w:rFonts w:hint="eastAsia"/>
          <w:color w:val="000000" w:themeColor="text1"/>
          <w:vertAlign w:val="baseline"/>
          <w:lang w:val="en-US" w:eastAsia="zh-CN"/>
          <w14:textFill>
            <w14:solidFill>
              <w14:schemeClr w14:val="tx1"/>
            </w14:solidFill>
          </w14:textFill>
        </w:rPr>
      </w:pPr>
    </w:p>
    <w:p>
      <w:pPr>
        <w:widowControl w:val="0"/>
        <w:numPr>
          <w:ilvl w:val="1"/>
          <w:numId w:val="1"/>
        </w:numPr>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The delivery of the power of ESY SUNHOME Products as shown in the table below:</w:t>
      </w:r>
    </w:p>
    <w:p>
      <w:pPr>
        <w:widowControl w:val="0"/>
        <w:numPr>
          <w:ilvl w:val="0"/>
          <w:numId w:val="0"/>
        </w:numPr>
        <w:ind w:leftChars="0"/>
        <w:jc w:val="both"/>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ESY SUNHOME: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Model</w:t>
            </w:r>
          </w:p>
        </w:tc>
        <w:tc>
          <w:tcPr>
            <w:tcW w:w="2841"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Capacity</w:t>
            </w:r>
          </w:p>
        </w:tc>
        <w:tc>
          <w:tcPr>
            <w:tcW w:w="2841" w:type="dxa"/>
          </w:tcPr>
          <w:p>
            <w:pPr>
              <w:widowControl w:val="0"/>
              <w:numPr>
                <w:ilvl w:val="0"/>
                <w:numId w:val="0"/>
              </w:numPr>
              <w:bidi w:val="0"/>
              <w:jc w:val="center"/>
              <w:rPr>
                <w:rFonts w:hint="default"/>
                <w:highlight w:val="none"/>
                <w:vertAlign w:val="baseline"/>
                <w:lang w:val="en-US" w:eastAsia="zh-CN"/>
              </w:rPr>
            </w:pPr>
            <w:r>
              <w:rPr>
                <w:rFonts w:hint="eastAsia"/>
                <w:highlight w:val="none"/>
                <w:vertAlign w:val="baseline"/>
                <w:lang w:val="en-US" w:eastAsia="zh-CN"/>
              </w:rPr>
              <w:t>Total Power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HM6-05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5.12kWh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2.92mWh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HM6-10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10.24kWh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HM6-15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15.36kWh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HM6-20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20.48kWh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HM6-25</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25.6kWh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HM6-30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30.72kWh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HM12-10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10.24kWh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HM12-15</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15.36kWh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HM12-20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20.48kWh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HM12-25</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25.6kWh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HM12-30</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30.72kWh</w:t>
            </w:r>
          </w:p>
        </w:tc>
        <w:tc>
          <w:tcPr>
            <w:tcW w:w="2841" w:type="dxa"/>
            <w:vAlign w:val="top"/>
          </w:tcPr>
          <w:p>
            <w:pPr>
              <w:widowControl w:val="0"/>
              <w:numPr>
                <w:ilvl w:val="0"/>
                <w:numId w:val="0"/>
              </w:numPr>
              <w:bidi w:val="0"/>
              <w:ind w:left="0" w:leftChars="0" w:firstLine="0" w:firstLineChars="0"/>
              <w:jc w:val="both"/>
              <w:rPr>
                <w:rFonts w:hint="eastAsia"/>
                <w:highlight w:val="none"/>
                <w:vertAlign w:val="baseline"/>
                <w:lang w:val="en-US" w:eastAsia="zh-CN"/>
              </w:rPr>
            </w:pPr>
            <w:r>
              <w:rPr>
                <w:rFonts w:hint="eastAsia"/>
                <w:highlight w:val="none"/>
                <w:vertAlign w:val="baseline"/>
                <w:lang w:val="en-US" w:eastAsia="zh-CN"/>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HM15-20</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21.08kWh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HM15-30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31.62kWh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HM15-60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63.24kWh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HM15-90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94.86kWh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54.1mWh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HM20-20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21.08kWh</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HM20-30</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31.62kWh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HM20-60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63.24kWh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HM20-90</w:t>
            </w:r>
          </w:p>
        </w:tc>
        <w:tc>
          <w:tcPr>
            <w:tcW w:w="2841" w:type="dxa"/>
          </w:tcPr>
          <w:p>
            <w:pPr>
              <w:widowControl w:val="0"/>
              <w:numPr>
                <w:ilvl w:val="0"/>
                <w:numId w:val="0"/>
              </w:numPr>
              <w:bidi w:val="0"/>
              <w:jc w:val="both"/>
              <w:rPr>
                <w:rFonts w:hint="default"/>
                <w:highlight w:val="none"/>
                <w:vertAlign w:val="baseline"/>
                <w:lang w:val="en-US" w:eastAsia="zh-CN"/>
              </w:rPr>
            </w:pPr>
            <w:r>
              <w:rPr>
                <w:rFonts w:hint="eastAsia"/>
                <w:highlight w:val="none"/>
                <w:vertAlign w:val="baseline"/>
                <w:lang w:val="en-US" w:eastAsia="zh-CN"/>
              </w:rPr>
              <w:t>94.86kWh</w:t>
            </w:r>
          </w:p>
        </w:tc>
        <w:tc>
          <w:tcPr>
            <w:tcW w:w="2841" w:type="dxa"/>
          </w:tcPr>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54.1mWh</w:t>
            </w:r>
          </w:p>
        </w:tc>
      </w:tr>
    </w:tbl>
    <w:p>
      <w:pPr>
        <w:widowControl w:val="0"/>
        <w:numPr>
          <w:ilvl w:val="0"/>
          <w:numId w:val="0"/>
        </w:numPr>
        <w:ind w:leftChars="0"/>
        <w:jc w:val="both"/>
        <w:rPr>
          <w:rFonts w:hint="default"/>
          <w:color w:val="000000" w:themeColor="text1"/>
          <w:vertAlign w:val="baseline"/>
          <w:lang w:val="en-US" w:eastAsia="zh-CN"/>
          <w14:textFill>
            <w14:solidFill>
              <w14:schemeClr w14:val="tx1"/>
            </w14:solidFill>
          </w14:textFill>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Warranty Claim</w:t>
      </w:r>
    </w:p>
    <w:p>
      <w:pPr>
        <w:widowControl w:val="0"/>
        <w:numPr>
          <w:ilvl w:val="0"/>
          <w:numId w:val="0"/>
        </w:numPr>
        <w:bidi w:val="0"/>
        <w:jc w:val="both"/>
        <w:rPr>
          <w:rFonts w:hint="eastAsia"/>
          <w:highlight w:val="none"/>
          <w:vertAlign w:val="baseline"/>
          <w:lang w:val="en-US" w:eastAsia="zh-CN"/>
        </w:rPr>
      </w:pPr>
      <w:r>
        <w:rPr>
          <w:rFonts w:hint="eastAsia"/>
          <w:highlight w:val="none"/>
          <w:vertAlign w:val="baseline"/>
          <w:lang w:val="en-US" w:eastAsia="zh-CN"/>
        </w:rPr>
        <w:t xml:space="preserve">4.1 The ‘Buyer’ shall notify or contact, within 1 month, their ‘Reseller’ or ESY SUNHOME if the purchased </w:t>
      </w:r>
      <w:r>
        <w:rPr>
          <w:rFonts w:hint="default"/>
          <w:highlight w:val="none"/>
          <w:vertAlign w:val="baseline"/>
          <w:lang w:val="en-US" w:eastAsia="zh-CN"/>
        </w:rPr>
        <w:t xml:space="preserve">or installed ‘Products’ are found to be defective, damaged and/or when the quality-related problems occur by using. </w:t>
      </w:r>
    </w:p>
    <w:p>
      <w:pPr>
        <w:widowControl w:val="0"/>
        <w:numPr>
          <w:ilvl w:val="0"/>
          <w:numId w:val="0"/>
        </w:numPr>
        <w:bidi w:val="0"/>
        <w:jc w:val="both"/>
        <w:rPr>
          <w:rFonts w:hint="eastAsia"/>
          <w:highlight w:val="none"/>
          <w:vertAlign w:val="baseline"/>
          <w:lang w:val="en-US" w:eastAsia="zh-CN"/>
        </w:rPr>
      </w:pPr>
      <w:r>
        <w:rPr>
          <w:rFonts w:hint="default"/>
          <w:highlight w:val="none"/>
          <w:vertAlign w:val="baseline"/>
          <w:lang w:val="en-US" w:eastAsia="zh-CN"/>
        </w:rPr>
        <w:t>4.2 If the ‘Buyer’ intends to raise a claim due to the quality defect of the ‘Products’ pursuant to, the ‘Buyer’ shall provide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with the following required information.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Dated proof of purchase from authorized ESY SUNH</w:t>
      </w:r>
      <w:r>
        <w:rPr>
          <w:rFonts w:hint="eastAsia"/>
          <w:highlight w:val="none"/>
          <w:vertAlign w:val="baseline"/>
          <w:lang w:val="en-US" w:eastAsia="zh-CN"/>
        </w:rPr>
        <w:t>O</w:t>
      </w:r>
      <w:r>
        <w:rPr>
          <w:rFonts w:hint="default"/>
          <w:highlight w:val="none"/>
          <w:vertAlign w:val="baseline"/>
          <w:lang w:val="en-US" w:eastAsia="zh-CN"/>
        </w:rPr>
        <w:t>M</w:t>
      </w:r>
      <w:r>
        <w:rPr>
          <w:rFonts w:hint="eastAsia"/>
          <w:highlight w:val="none"/>
          <w:vertAlign w:val="baseline"/>
          <w:lang w:val="en-US" w:eastAsia="zh-CN"/>
        </w:rPr>
        <w:t>E</w:t>
      </w:r>
      <w:r>
        <w:rPr>
          <w:rFonts w:hint="default"/>
          <w:highlight w:val="none"/>
          <w:vertAlign w:val="baseline"/>
          <w:lang w:val="en-US" w:eastAsia="zh-CN"/>
        </w:rPr>
        <w:t xml:space="preserve"> sales channel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For authorized ESY</w:t>
      </w:r>
      <w:r>
        <w:rPr>
          <w:rFonts w:hint="eastAsia"/>
          <w:highlight w:val="none"/>
          <w:vertAlign w:val="baseline"/>
          <w:lang w:val="en-US" w:eastAsia="zh-CN"/>
        </w:rPr>
        <w:t xml:space="preserve"> </w:t>
      </w:r>
      <w:r>
        <w:rPr>
          <w:rFonts w:hint="default"/>
          <w:highlight w:val="none"/>
          <w:vertAlign w:val="baseline"/>
          <w:lang w:val="en-US" w:eastAsia="zh-CN"/>
        </w:rPr>
        <w:t>SUNH</w:t>
      </w:r>
      <w:r>
        <w:rPr>
          <w:rFonts w:hint="eastAsia"/>
          <w:highlight w:val="none"/>
          <w:vertAlign w:val="baseline"/>
          <w:lang w:val="en-US" w:eastAsia="zh-CN"/>
        </w:rPr>
        <w:t>O</w:t>
      </w:r>
      <w:r>
        <w:rPr>
          <w:rFonts w:hint="default"/>
          <w:highlight w:val="none"/>
          <w:vertAlign w:val="baseline"/>
          <w:lang w:val="en-US" w:eastAsia="zh-CN"/>
        </w:rPr>
        <w:t>M</w:t>
      </w:r>
      <w:r>
        <w:rPr>
          <w:rFonts w:hint="eastAsia"/>
          <w:highlight w:val="none"/>
          <w:vertAlign w:val="baseline"/>
          <w:lang w:val="en-US" w:eastAsia="zh-CN"/>
        </w:rPr>
        <w:t>E</w:t>
      </w:r>
      <w:r>
        <w:rPr>
          <w:rFonts w:hint="default"/>
          <w:highlight w:val="none"/>
          <w:vertAlign w:val="baseline"/>
          <w:lang w:val="en-US" w:eastAsia="zh-CN"/>
        </w:rPr>
        <w:t xml:space="preserve"> sales channel information, ‘Reseller’ or ‘Buyer’ can visit the Battery Website of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by the URL below: </w:t>
      </w:r>
    </w:p>
    <w:p>
      <w:pPr>
        <w:widowControl w:val="0"/>
        <w:numPr>
          <w:ilvl w:val="0"/>
          <w:numId w:val="0"/>
        </w:numPr>
        <w:bidi w:val="0"/>
        <w:ind w:leftChars="0" w:firstLine="420" w:firstLineChars="0"/>
        <w:jc w:val="both"/>
        <w:rPr>
          <w:rFonts w:hint="eastAsia"/>
          <w:highlight w:val="none"/>
          <w:vertAlign w:val="baseline"/>
          <w:lang w:val="en-US" w:eastAsia="zh-CN"/>
        </w:rPr>
      </w:pPr>
      <w:r>
        <w:rPr>
          <w:rFonts w:hint="default"/>
          <w:highlight w:val="none"/>
          <w:vertAlign w:val="baseline"/>
          <w:lang w:val="en-US" w:eastAsia="zh-CN"/>
        </w:rPr>
        <w:t xml:space="preserve">https://www.esysunhome.com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 xml:space="preserve">Description of defects, symptoms and when it occurred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 xml:space="preserve">Product(s) serial number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Further information requested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to determine the defect and its cause (for example, error code, description of defect and other information) </w:t>
      </w:r>
    </w:p>
    <w:p>
      <w:pPr>
        <w:widowControl w:val="0"/>
        <w:numPr>
          <w:ilvl w:val="0"/>
          <w:numId w:val="3"/>
        </w:numPr>
        <w:bidi w:val="0"/>
        <w:ind w:left="420" w:leftChars="0" w:hanging="420" w:firstLineChars="0"/>
        <w:jc w:val="both"/>
        <w:rPr>
          <w:rFonts w:hint="eastAsia"/>
          <w:highlight w:val="none"/>
          <w:vertAlign w:val="baseline"/>
          <w:lang w:val="en-US" w:eastAsia="zh-CN"/>
        </w:rPr>
      </w:pPr>
      <w:r>
        <w:rPr>
          <w:rFonts w:hint="default"/>
          <w:highlight w:val="none"/>
          <w:vertAlign w:val="baseline"/>
          <w:lang w:val="en-US" w:eastAsia="zh-CN"/>
        </w:rPr>
        <w:t>‘Certified Installer’ or ‘Reseller’ name, company name and company address</w:t>
      </w:r>
    </w:p>
    <w:p>
      <w:pPr>
        <w:widowControl w:val="0"/>
        <w:numPr>
          <w:ilvl w:val="0"/>
          <w:numId w:val="0"/>
        </w:numPr>
        <w:bidi w:val="0"/>
        <w:jc w:val="both"/>
        <w:rPr>
          <w:rFonts w:hint="eastAsia"/>
          <w:highlight w:val="none"/>
          <w:vertAlign w:val="baseline"/>
          <w:lang w:val="en-US" w:eastAsia="zh-CN"/>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Replace or Repair</w:t>
      </w:r>
    </w:p>
    <w:p>
      <w:pPr>
        <w:widowControl w:val="0"/>
        <w:numPr>
          <w:ilvl w:val="0"/>
          <w:numId w:val="0"/>
        </w:numPr>
        <w:bidi w:val="0"/>
        <w:ind w:leftChars="0"/>
        <w:jc w:val="both"/>
        <w:rPr>
          <w:rFonts w:hint="eastAsia"/>
          <w:highlight w:val="none"/>
          <w:vertAlign w:val="baseline"/>
          <w:lang w:val="en-US" w:eastAsia="zh-CN"/>
        </w:rPr>
      </w:pPr>
    </w:p>
    <w:p>
      <w:pPr>
        <w:numPr>
          <w:ilvl w:val="1"/>
          <w:numId w:val="1"/>
        </w:numPr>
        <w:ind w:left="0" w:leftChars="0" w:firstLine="0" w:firstLineChars="0"/>
        <w:rPr>
          <w:rFonts w:hint="eastAsia"/>
          <w:highlight w:val="none"/>
          <w:vertAlign w:val="baseline"/>
          <w:lang w:val="en-US" w:eastAsia="zh-CN"/>
        </w:rPr>
      </w:pPr>
      <w:r>
        <w:rPr>
          <w:rFonts w:hint="eastAsia"/>
          <w:highlight w:val="none"/>
          <w:vertAlign w:val="baseline"/>
          <w:lang w:val="en-US" w:eastAsia="zh-CN"/>
        </w:rPr>
        <w:t>When a claim is submitted under the Product Warranty or Performance Warranty, ESY SUNHOME shall decide whether to</w:t>
      </w:r>
    </w:p>
    <w:p>
      <w:pPr>
        <w:numPr>
          <w:ilvl w:val="0"/>
          <w:numId w:val="4"/>
        </w:numPr>
        <w:ind w:leftChars="0"/>
        <w:rPr>
          <w:rFonts w:hint="default"/>
          <w:highlight w:val="none"/>
          <w:vertAlign w:val="baseline"/>
          <w:lang w:val="en-US" w:eastAsia="zh-CN"/>
        </w:rPr>
      </w:pPr>
      <w:r>
        <w:rPr>
          <w:rFonts w:hint="eastAsia"/>
          <w:highlight w:val="none"/>
          <w:vertAlign w:val="baseline"/>
          <w:lang w:val="en-US" w:eastAsia="zh-CN"/>
        </w:rPr>
        <w:t>Repair,</w:t>
      </w:r>
    </w:p>
    <w:p>
      <w:pPr>
        <w:numPr>
          <w:ilvl w:val="0"/>
          <w:numId w:val="0"/>
        </w:numPr>
        <w:rPr>
          <w:rFonts w:hint="default"/>
          <w:highlight w:val="none"/>
          <w:vertAlign w:val="baseline"/>
          <w:lang w:val="en-US" w:eastAsia="zh-CN"/>
        </w:rPr>
      </w:pPr>
      <w:r>
        <w:rPr>
          <w:rFonts w:hint="eastAsia"/>
          <w:highlight w:val="none"/>
          <w:vertAlign w:val="baseline"/>
          <w:lang w:val="en-US" w:eastAsia="zh-CN"/>
        </w:rPr>
        <w:t>OR</w:t>
      </w:r>
    </w:p>
    <w:p>
      <w:pPr>
        <w:numPr>
          <w:ilvl w:val="0"/>
          <w:numId w:val="4"/>
        </w:numPr>
        <w:ind w:leftChars="0"/>
        <w:rPr>
          <w:rFonts w:hint="default"/>
          <w:highlight w:val="none"/>
          <w:vertAlign w:val="baseline"/>
          <w:lang w:val="en-US" w:eastAsia="zh-CN"/>
        </w:rPr>
      </w:pPr>
      <w:r>
        <w:rPr>
          <w:rFonts w:hint="eastAsia"/>
          <w:highlight w:val="none"/>
          <w:vertAlign w:val="baseline"/>
          <w:lang w:val="en-US" w:eastAsia="zh-CN"/>
        </w:rPr>
        <w:t xml:space="preserve">Replace the defective </w:t>
      </w:r>
      <w:r>
        <w:rPr>
          <w:rFonts w:hint="default"/>
          <w:highlight w:val="none"/>
          <w:vertAlign w:val="baseline"/>
          <w:lang w:val="en-US" w:eastAsia="zh-CN"/>
        </w:rPr>
        <w:t>‘</w:t>
      </w:r>
      <w:r>
        <w:rPr>
          <w:rFonts w:hint="eastAsia"/>
          <w:highlight w:val="none"/>
          <w:vertAlign w:val="baseline"/>
          <w:lang w:val="en-US" w:eastAsia="zh-CN"/>
        </w:rPr>
        <w:t>Products</w:t>
      </w:r>
      <w:r>
        <w:rPr>
          <w:rFonts w:hint="default"/>
          <w:highlight w:val="none"/>
          <w:vertAlign w:val="baseline"/>
          <w:lang w:val="en-US" w:eastAsia="zh-CN"/>
        </w:rPr>
        <w:t>’</w:t>
      </w:r>
      <w:r>
        <w:rPr>
          <w:rFonts w:hint="eastAsia"/>
          <w:highlight w:val="none"/>
          <w:vertAlign w:val="baseline"/>
          <w:lang w:val="en-US" w:eastAsia="zh-CN"/>
        </w:rPr>
        <w:t xml:space="preserve"> with refurbished parts equal in value.</w:t>
      </w:r>
    </w:p>
    <w:p>
      <w:pPr>
        <w:numPr>
          <w:ilvl w:val="0"/>
          <w:numId w:val="0"/>
        </w:numPr>
        <w:rPr>
          <w:rFonts w:hint="default"/>
          <w:highlight w:val="none"/>
          <w:vertAlign w:val="baseline"/>
          <w:lang w:val="en-US" w:eastAsia="zh-CN"/>
        </w:rPr>
      </w:pPr>
    </w:p>
    <w:p>
      <w:pPr>
        <w:numPr>
          <w:ilvl w:val="0"/>
          <w:numId w:val="0"/>
        </w:numPr>
        <w:rPr>
          <w:rFonts w:hint="eastAsia"/>
          <w:highlight w:val="none"/>
          <w:vertAlign w:val="baseline"/>
          <w:lang w:val="en-US" w:eastAsia="zh-CN"/>
        </w:rPr>
      </w:pPr>
      <w:r>
        <w:rPr>
          <w:rFonts w:hint="eastAsia"/>
          <w:highlight w:val="none"/>
          <w:vertAlign w:val="baseline"/>
          <w:lang w:val="en-US" w:eastAsia="zh-CN"/>
        </w:rPr>
        <w:t xml:space="preserve">5.2 The ‘Warranty’ period for the repaired or replaced part/product shall be the remainder of the </w:t>
      </w:r>
      <w:r>
        <w:rPr>
          <w:rFonts w:hint="default"/>
          <w:highlight w:val="none"/>
          <w:vertAlign w:val="baseline"/>
          <w:lang w:val="en-US" w:eastAsia="zh-CN"/>
        </w:rPr>
        <w:t>warranty period for the original part/product.</w:t>
      </w:r>
    </w:p>
    <w:p>
      <w:pPr>
        <w:numPr>
          <w:ilvl w:val="0"/>
          <w:numId w:val="0"/>
        </w:numPr>
        <w:rPr>
          <w:rFonts w:hint="default"/>
          <w:highlight w:val="none"/>
          <w:vertAlign w:val="baseline"/>
          <w:lang w:val="en-US" w:eastAsia="zh-CN"/>
        </w:rPr>
      </w:pPr>
      <w:r>
        <w:rPr>
          <w:rFonts w:hint="eastAsia"/>
          <w:highlight w:val="none"/>
          <w:vertAlign w:val="baseline"/>
          <w:lang w:val="en-US" w:eastAsia="zh-CN"/>
        </w:rPr>
        <w:t xml:space="preserve"> </w:t>
      </w:r>
    </w:p>
    <w:p>
      <w:pPr>
        <w:numPr>
          <w:ilvl w:val="0"/>
          <w:numId w:val="0"/>
        </w:numPr>
        <w:rPr>
          <w:rFonts w:hint="eastAsia"/>
          <w:highlight w:val="none"/>
          <w:vertAlign w:val="baseline"/>
          <w:lang w:val="en-US" w:eastAsia="zh-CN"/>
        </w:rPr>
      </w:pPr>
      <w:r>
        <w:rPr>
          <w:rFonts w:hint="eastAsia"/>
          <w:highlight w:val="none"/>
          <w:vertAlign w:val="baseline"/>
          <w:lang w:val="en-US" w:eastAsia="zh-CN"/>
        </w:rPr>
        <w:t xml:space="preserve">5.3 Subject to the requirements of any law, no obligation for ESY SUNHOME to indemnify or compensate </w:t>
      </w:r>
      <w:r>
        <w:rPr>
          <w:rFonts w:hint="default"/>
          <w:highlight w:val="none"/>
          <w:vertAlign w:val="baseline"/>
          <w:lang w:val="en-US" w:eastAsia="zh-CN"/>
        </w:rPr>
        <w:t>‘Buyers’ for any damages which shall arise out of Product Warranty unless otherwise explicitly specified herein.</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eastAsia"/>
          <w:highlight w:val="none"/>
          <w:vertAlign w:val="baseline"/>
          <w:lang w:val="en-US" w:eastAsia="zh-CN"/>
        </w:rPr>
        <w:t xml:space="preserve">5.4 The‘Warranty’ for defective products are only valid when they have been repaired or replaced by </w:t>
      </w:r>
      <w:r>
        <w:rPr>
          <w:rFonts w:hint="default"/>
          <w:highlight w:val="none"/>
          <w:vertAlign w:val="baseline"/>
          <w:lang w:val="en-US" w:eastAsia="zh-CN"/>
        </w:rPr>
        <w:t>personnel appointee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In the event the ‘Products’ are no longer commercially available,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at its option, may complete the replacement with alternative equipment deemed to be equivalent in function and performance.</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eastAsia"/>
          <w:highlight w:val="none"/>
          <w:vertAlign w:val="baseline"/>
          <w:lang w:val="en-US" w:eastAsia="zh-CN"/>
        </w:rPr>
        <w:t xml:space="preserve">5.5 </w:t>
      </w:r>
      <w:r>
        <w:rPr>
          <w:rFonts w:hint="default"/>
          <w:highlight w:val="none"/>
          <w:vertAlign w:val="baseline"/>
          <w:lang w:val="en-US" w:eastAsia="zh-CN"/>
        </w:rPr>
        <w:t>If a claim is received within the warranty period, ESY</w:t>
      </w:r>
      <w:r>
        <w:rPr>
          <w:rFonts w:hint="eastAsia"/>
          <w:highlight w:val="none"/>
          <w:vertAlign w:val="baseline"/>
          <w:lang w:val="en-US" w:eastAsia="zh-CN"/>
        </w:rPr>
        <w:t xml:space="preserve"> </w:t>
      </w:r>
      <w:r>
        <w:rPr>
          <w:rFonts w:hint="default"/>
          <w:highlight w:val="none"/>
          <w:vertAlign w:val="baseline"/>
          <w:lang w:val="en-US" w:eastAsia="zh-CN"/>
        </w:rPr>
        <w:t>SUNHOME will autonomously decide to resolve the issue by either modifying configurations or updating software, replacing the inverter/battery system with a brand new one or refurbished one that is functionally equivalent to the original system, or providing an upgraded model or functionality that is at least equivalent or superior to the original model in terms of functionality.</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1"/>
        </w:numPr>
        <w:rPr>
          <w:rFonts w:hint="default"/>
          <w:sz w:val="32"/>
          <w:szCs w:val="32"/>
          <w:lang w:val="en-US" w:eastAsia="zh-CN"/>
        </w:rPr>
      </w:pPr>
      <w:r>
        <w:rPr>
          <w:rFonts w:hint="eastAsia"/>
          <w:sz w:val="32"/>
          <w:szCs w:val="32"/>
          <w:lang w:val="en-US" w:eastAsia="zh-CN"/>
        </w:rPr>
        <w:t>Exclusions And Limitations</w:t>
      </w:r>
    </w:p>
    <w:p>
      <w:pPr>
        <w:numPr>
          <w:ilvl w:val="0"/>
          <w:numId w:val="0"/>
        </w:numPr>
        <w:rPr>
          <w:rFonts w:hint="default"/>
          <w:highlight w:val="none"/>
          <w:vertAlign w:val="baseline"/>
          <w:lang w:val="en-US" w:eastAsia="zh-CN"/>
        </w:rPr>
      </w:pPr>
      <w:r>
        <w:rPr>
          <w:rFonts w:hint="default"/>
          <w:highlight w:val="none"/>
          <w:vertAlign w:val="baseline"/>
          <w:lang w:val="en-US" w:eastAsia="zh-CN"/>
        </w:rPr>
        <w:t>(a) To the extent permitted by law, the warranties in this Limited Warranty are the only express warranty given for the Product. ESY</w:t>
      </w:r>
      <w:r>
        <w:rPr>
          <w:rFonts w:hint="eastAsia"/>
          <w:highlight w:val="none"/>
          <w:vertAlign w:val="baseline"/>
          <w:lang w:val="en-US" w:eastAsia="zh-CN"/>
        </w:rPr>
        <w:t xml:space="preserve"> </w:t>
      </w:r>
      <w:r>
        <w:rPr>
          <w:rFonts w:hint="default"/>
          <w:highlight w:val="none"/>
          <w:vertAlign w:val="baseline"/>
          <w:lang w:val="en-US" w:eastAsia="zh-CN"/>
        </w:rPr>
        <w:t xml:space="preserve">SUNHOME disclaims all statutory and implied warranties, including without limitation, any warranties of </w:t>
      </w:r>
      <w:r>
        <w:rPr>
          <w:rFonts w:hint="eastAsia"/>
          <w:highlight w:val="none"/>
          <w:vertAlign w:val="baseline"/>
          <w:lang w:val="en-US" w:eastAsia="zh-CN"/>
        </w:rPr>
        <w:t>merchant ability</w:t>
      </w:r>
      <w:r>
        <w:rPr>
          <w:rFonts w:hint="default"/>
          <w:highlight w:val="none"/>
          <w:vertAlign w:val="baseline"/>
          <w:lang w:val="en-US" w:eastAsia="zh-CN"/>
        </w:rPr>
        <w:t>, fitness for a particular purpose, or non-infringement. To the extent permitted by law, in so far as such warranties cannot be disclaimed, ESY</w:t>
      </w:r>
      <w:r>
        <w:rPr>
          <w:rFonts w:hint="eastAsia"/>
          <w:highlight w:val="none"/>
          <w:vertAlign w:val="baseline"/>
          <w:lang w:val="en-US" w:eastAsia="zh-CN"/>
        </w:rPr>
        <w:t xml:space="preserve"> </w:t>
      </w:r>
      <w:r>
        <w:rPr>
          <w:rFonts w:hint="default"/>
          <w:highlight w:val="none"/>
          <w:vertAlign w:val="baseline"/>
          <w:lang w:val="en-US" w:eastAsia="zh-CN"/>
        </w:rPr>
        <w:t>SUNHOME limits the duration and remedies of such warranties to the duration of this Limited Warranty and, at ESY</w:t>
      </w:r>
      <w:r>
        <w:rPr>
          <w:rFonts w:hint="eastAsia"/>
          <w:highlight w:val="none"/>
          <w:vertAlign w:val="baseline"/>
          <w:lang w:val="en-US" w:eastAsia="zh-CN"/>
        </w:rPr>
        <w:t xml:space="preserve"> </w:t>
      </w:r>
      <w:r>
        <w:rPr>
          <w:rFonts w:hint="default"/>
          <w:highlight w:val="none"/>
          <w:vertAlign w:val="baseline"/>
          <w:lang w:val="en-US" w:eastAsia="zh-CN"/>
        </w:rPr>
        <w:t xml:space="preserve">SUNHOME's option, the repair or replacement services described below. </w:t>
      </w:r>
      <w:bookmarkStart w:id="0" w:name="_GoBack"/>
      <w:bookmarkEnd w:id="0"/>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(b)Neither seller of the Product nor any other person is authorized to make any warranties on behalf of ESY</w:t>
      </w:r>
      <w:r>
        <w:rPr>
          <w:rFonts w:hint="eastAsia"/>
          <w:highlight w:val="none"/>
          <w:vertAlign w:val="baseline"/>
          <w:lang w:val="en-US" w:eastAsia="zh-CN"/>
        </w:rPr>
        <w:t xml:space="preserve"> </w:t>
      </w:r>
      <w:r>
        <w:rPr>
          <w:rFonts w:hint="default"/>
          <w:highlight w:val="none"/>
          <w:vertAlign w:val="baseline"/>
          <w:lang w:val="en-US" w:eastAsia="zh-CN"/>
        </w:rPr>
        <w:t xml:space="preserve">SUNHOME other than those contained in this document or to extend the duration of the warranties beyond the periods specified above. </w:t>
      </w: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r>
        <w:rPr>
          <w:rFonts w:hint="default"/>
          <w:highlight w:val="none"/>
          <w:vertAlign w:val="baseline"/>
          <w:lang w:val="en-US" w:eastAsia="zh-CN"/>
        </w:rPr>
        <w:t xml:space="preserve">6.1.General Exclusions </w:t>
      </w:r>
    </w:p>
    <w:p>
      <w:pPr>
        <w:numPr>
          <w:ilvl w:val="0"/>
          <w:numId w:val="0"/>
        </w:numPr>
        <w:rPr>
          <w:rFonts w:hint="default"/>
          <w:highlight w:val="none"/>
          <w:vertAlign w:val="baseline"/>
          <w:lang w:val="en-US" w:eastAsia="zh-CN"/>
        </w:rPr>
      </w:pPr>
      <w:r>
        <w:rPr>
          <w:rFonts w:hint="default"/>
          <w:highlight w:val="none"/>
          <w:vertAlign w:val="baseline"/>
          <w:lang w:val="en-US" w:eastAsia="zh-CN"/>
        </w:rPr>
        <w:t>This ‘Warranty’ does not apply to any defects or performance failures comprising or resulting from any of the following.</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not installed as specified in the Installation Manual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installed by a person lacking the appropriate electrical qualification and license/certificate for the battery installation required by the law, including country and state jurisdictions.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not purchased through authorized sales channel designated by ESY</w:t>
      </w:r>
      <w:r>
        <w:rPr>
          <w:rFonts w:hint="eastAsia"/>
          <w:highlight w:val="none"/>
          <w:vertAlign w:val="baseline"/>
          <w:lang w:val="en-US" w:eastAsia="zh-CN"/>
        </w:rPr>
        <w:t xml:space="preserve"> </w:t>
      </w:r>
      <w:r>
        <w:rPr>
          <w:rFonts w:hint="default"/>
          <w:highlight w:val="none"/>
          <w:vertAlign w:val="baseline"/>
          <w:lang w:val="en-US" w:eastAsia="zh-CN"/>
        </w:rPr>
        <w:t xml:space="preserve">SUNHOME.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not installed and/or serviced by the ‘Certified Installer’ of ESY</w:t>
      </w:r>
      <w:r>
        <w:rPr>
          <w:rFonts w:hint="eastAsia"/>
          <w:highlight w:val="none"/>
          <w:vertAlign w:val="baseline"/>
          <w:lang w:val="en-US" w:eastAsia="zh-CN"/>
        </w:rPr>
        <w:t xml:space="preserve"> </w:t>
      </w:r>
      <w:r>
        <w:rPr>
          <w:rFonts w:hint="default"/>
          <w:highlight w:val="none"/>
          <w:vertAlign w:val="baseline"/>
          <w:lang w:val="en-US" w:eastAsia="zh-CN"/>
        </w:rPr>
        <w:t xml:space="preserve">SUNHOME.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not manufactured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transported, stored, installed, assembled, tightened, or wired out of compliance of the official installation manual and </w:t>
      </w:r>
      <w:r>
        <w:rPr>
          <w:rFonts w:hint="eastAsia"/>
          <w:highlight w:val="none"/>
          <w:vertAlign w:val="baseline"/>
          <w:lang w:val="en-US" w:eastAsia="zh-CN"/>
        </w:rPr>
        <w:t>data sheet</w:t>
      </w:r>
      <w:r>
        <w:rPr>
          <w:rFonts w:hint="default"/>
          <w:highlight w:val="none"/>
          <w:vertAlign w:val="baseline"/>
          <w:lang w:val="en-US" w:eastAsia="zh-CN"/>
        </w:rPr>
        <w:t xml:space="preserve"> of the ‘Products’.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‘Products’ are disassembled or dismantled without prior consent of ESY</w:t>
      </w:r>
      <w:r>
        <w:rPr>
          <w:rFonts w:hint="eastAsia"/>
          <w:highlight w:val="none"/>
          <w:vertAlign w:val="baseline"/>
          <w:lang w:val="en-US" w:eastAsia="zh-CN"/>
        </w:rPr>
        <w:t xml:space="preserve"> </w:t>
      </w:r>
      <w:r>
        <w:rPr>
          <w:rFonts w:hint="default"/>
          <w:highlight w:val="none"/>
          <w:vertAlign w:val="baseline"/>
          <w:lang w:val="en-US" w:eastAsia="zh-CN"/>
        </w:rPr>
        <w:t xml:space="preserve">SUNHOME.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damaged by physical or electrical stresses such as, inclusive but not exclusive of, inrush current, lightning, flood, tidal wave, fire, or incidental damage.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defect or performance failure occurs, or the scope of the defect expands due to improper repair of the ‘Products’ carried out by technicians who are not approved by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and/or instructed by the ‘Buyer’ without the consent of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defect or performance failure occurs in the ‘Products’ due to the willful misconduct or negligence of the ‘Buyer’ or ‘Reseller’.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defect or performance failure occurs due to the misuse, faulty use, or negligent use of the ‘Products’.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scope of the defect or performance failure has expanded because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or the ‘Reseller’ were not notified of the defect or failure in the period specified in Article 4.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When the defect and/or any expanded scope of the defect are caused by force majeure events, such as war, riot, civil war, natural disasters, etc., that are not wholly or predominantly attributable to the acts or omissions of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 xml:space="preserve">HOME.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externally damaged, but its performance and function are not affected.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‘Products’ are damaged during the transportation’.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 xml:space="preserve">When the ‘Buyer’ or ‘Reseller’ violates applicable law, including laws or regulations of the state, country or local government while using the ‘Products’. </w:t>
      </w:r>
    </w:p>
    <w:p>
      <w:pPr>
        <w:numPr>
          <w:ilvl w:val="0"/>
          <w:numId w:val="5"/>
        </w:numPr>
        <w:ind w:left="420" w:leftChars="0" w:hanging="420" w:firstLineChars="0"/>
        <w:rPr>
          <w:rFonts w:hint="default"/>
          <w:highlight w:val="none"/>
          <w:vertAlign w:val="baseline"/>
          <w:lang w:val="en-US" w:eastAsia="zh-CN"/>
        </w:rPr>
      </w:pPr>
      <w:r>
        <w:rPr>
          <w:rFonts w:hint="default"/>
          <w:highlight w:val="none"/>
          <w:vertAlign w:val="baseline"/>
          <w:lang w:val="en-US" w:eastAsia="zh-CN"/>
        </w:rPr>
        <w:t>Other defects not attributable to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and up to the extent general exclusions are permitted under the applicable laws.</w:t>
      </w: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keepNext w:val="0"/>
        <w:keepLines w:val="0"/>
        <w:widowControl/>
        <w:suppressLineNumbers w:val="0"/>
        <w:jc w:val="left"/>
        <w:rPr>
          <w:rFonts w:hint="default" w:ascii="HarmonyOS Sans SC" w:hAnsi="HarmonyOS Sans SC" w:eastAsia="HarmonyOS Sans SC" w:cs="HarmonyOS Sans SC"/>
          <w:color w:val="000000"/>
          <w:kern w:val="0"/>
          <w:sz w:val="16"/>
          <w:szCs w:val="16"/>
          <w:lang w:val="en-US" w:eastAsia="zh-CN" w:bidi="ar"/>
        </w:rPr>
      </w:pP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6.2.Warranty Limitations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The Limited Warranty in clauses 3 and 4 does not apply to any defect or deterioration resulting from:</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a) the Product not being installed, maintained, or operated by the Operating Manual.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b) exposure of the Product to movement or shaking following installation.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c) original Buyer failing to notify ESY</w:t>
      </w:r>
      <w:r>
        <w:rPr>
          <w:rFonts w:hint="eastAsia"/>
          <w:highlight w:val="none"/>
          <w:vertAlign w:val="baseline"/>
          <w:lang w:val="en-US" w:eastAsia="zh-CN"/>
        </w:rPr>
        <w:t xml:space="preserve"> </w:t>
      </w:r>
      <w:r>
        <w:rPr>
          <w:rFonts w:hint="default"/>
          <w:highlight w:val="none"/>
          <w:vertAlign w:val="baseline"/>
          <w:lang w:val="en-US" w:eastAsia="zh-CN"/>
        </w:rPr>
        <w:t>SUNHOME or a ESY</w:t>
      </w:r>
      <w:r>
        <w:rPr>
          <w:rFonts w:hint="eastAsia"/>
          <w:highlight w:val="none"/>
          <w:vertAlign w:val="baseline"/>
          <w:lang w:val="en-US" w:eastAsia="zh-CN"/>
        </w:rPr>
        <w:t xml:space="preserve"> </w:t>
      </w:r>
      <w:r>
        <w:rPr>
          <w:rFonts w:hint="default"/>
          <w:highlight w:val="none"/>
          <w:vertAlign w:val="baseline"/>
          <w:lang w:val="en-US" w:eastAsia="zh-CN"/>
        </w:rPr>
        <w:t xml:space="preserve">SUNHOME Authorized Service Partner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(“ESY</w:t>
      </w:r>
      <w:r>
        <w:rPr>
          <w:rFonts w:hint="eastAsia"/>
          <w:highlight w:val="none"/>
          <w:vertAlign w:val="baseline"/>
          <w:lang w:val="en-US" w:eastAsia="zh-CN"/>
        </w:rPr>
        <w:t xml:space="preserve"> </w:t>
      </w:r>
      <w:r>
        <w:rPr>
          <w:rFonts w:hint="default"/>
          <w:highlight w:val="none"/>
          <w:vertAlign w:val="baseline"/>
          <w:lang w:val="en-US" w:eastAsia="zh-CN"/>
        </w:rPr>
        <w:t xml:space="preserve">SUNHOME Partner”) of the defect or deterioration within 30 days of Original Buyer becoming aware of the defect or deterioration.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 xml:space="preserve">d) the Product not being installed within six (6) month from Warranty Start Date.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w:t>
      </w:r>
      <w:r>
        <w:rPr>
          <w:rFonts w:hint="default"/>
          <w:highlight w:val="none"/>
          <w:vertAlign w:val="baseline"/>
          <w:lang w:val="en-US" w:eastAsia="zh-CN"/>
        </w:rPr>
        <w:t>e) operation of the Product with an inverter that is not a ESY</w:t>
      </w:r>
      <w:r>
        <w:rPr>
          <w:rFonts w:hint="eastAsia"/>
          <w:highlight w:val="none"/>
          <w:vertAlign w:val="baseline"/>
          <w:lang w:val="en-US" w:eastAsia="zh-CN"/>
        </w:rPr>
        <w:t xml:space="preserve"> </w:t>
      </w:r>
      <w:r>
        <w:rPr>
          <w:rFonts w:hint="default"/>
          <w:highlight w:val="none"/>
          <w:vertAlign w:val="baseline"/>
          <w:lang w:val="en-US" w:eastAsia="zh-CN"/>
        </w:rPr>
        <w:t xml:space="preserve">SUNHOME certified inverter which are specified which is available on the websites: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https://www.esysunhome.com/eu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(f</w:t>
      </w:r>
      <w:r>
        <w:rPr>
          <w:rFonts w:hint="default"/>
          <w:highlight w:val="none"/>
          <w:vertAlign w:val="baseline"/>
          <w:lang w:val="en-US" w:eastAsia="zh-CN"/>
        </w:rPr>
        <w:t>) modification or repair of the Product without the approval of ESY</w:t>
      </w:r>
      <w:r>
        <w:rPr>
          <w:rFonts w:hint="eastAsia"/>
          <w:highlight w:val="none"/>
          <w:vertAlign w:val="baseline"/>
          <w:lang w:val="en-US" w:eastAsia="zh-CN"/>
        </w:rPr>
        <w:t xml:space="preserve"> </w:t>
      </w:r>
      <w:r>
        <w:rPr>
          <w:rFonts w:hint="default"/>
          <w:highlight w:val="none"/>
          <w:vertAlign w:val="baseline"/>
          <w:lang w:val="en-US" w:eastAsia="zh-CN"/>
        </w:rPr>
        <w:t>SUNHOME or ESY</w:t>
      </w:r>
      <w:r>
        <w:rPr>
          <w:rFonts w:hint="eastAsia"/>
          <w:highlight w:val="none"/>
          <w:vertAlign w:val="baseline"/>
          <w:lang w:val="en-US" w:eastAsia="zh-CN"/>
        </w:rPr>
        <w:t xml:space="preserve"> </w:t>
      </w:r>
      <w:r>
        <w:rPr>
          <w:rFonts w:hint="default"/>
          <w:highlight w:val="none"/>
          <w:vertAlign w:val="baseline"/>
          <w:lang w:val="en-US" w:eastAsia="zh-CN"/>
        </w:rPr>
        <w:t xml:space="preserve">SUNHOME Partner.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(g</w:t>
      </w:r>
      <w:r>
        <w:rPr>
          <w:rFonts w:hint="default"/>
          <w:highlight w:val="none"/>
          <w:vertAlign w:val="baseline"/>
          <w:lang w:val="en-US" w:eastAsia="zh-CN"/>
        </w:rPr>
        <w:t xml:space="preserve">) a force majeure event (e.g., natural catastrophes, such as flooding, fires, earthquakes, lightning or other abnormal environmental conditions, war, etc.).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(h</w:t>
      </w:r>
      <w:r>
        <w:rPr>
          <w:rFonts w:hint="default"/>
          <w:highlight w:val="none"/>
          <w:vertAlign w:val="baseline"/>
          <w:lang w:val="en-US" w:eastAsia="zh-CN"/>
        </w:rPr>
        <w:t xml:space="preserve">) noticeable damage to the Product that occurred during transportation. </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 xml:space="preserve">(i) </w:t>
      </w:r>
      <w:r>
        <w:rPr>
          <w:rFonts w:hint="default"/>
          <w:highlight w:val="none"/>
          <w:vertAlign w:val="baseline"/>
          <w:lang w:val="en-US" w:eastAsia="zh-CN"/>
        </w:rPr>
        <w:t xml:space="preserve">changes to national or regional laws, regulations, or directives or the Product not being operated for any period of 6 months or more. </w:t>
      </w:r>
    </w:p>
    <w:p>
      <w:pPr>
        <w:numPr>
          <w:ilvl w:val="0"/>
          <w:numId w:val="0"/>
        </w:numPr>
        <w:ind w:leftChars="0"/>
        <w:rPr>
          <w:rFonts w:hint="default"/>
          <w:highlight w:val="none"/>
          <w:vertAlign w:val="baseline"/>
          <w:lang w:val="en-US" w:eastAsia="zh-CN"/>
        </w:rPr>
      </w:pPr>
    </w:p>
    <w:p>
      <w:pPr>
        <w:numPr>
          <w:ilvl w:val="0"/>
          <w:numId w:val="0"/>
        </w:numPr>
        <w:ind w:leftChars="0"/>
        <w:rPr>
          <w:rFonts w:hint="default"/>
          <w:highlight w:val="none"/>
          <w:vertAlign w:val="baseline"/>
          <w:lang w:val="en-US" w:eastAsia="zh-CN"/>
        </w:rPr>
      </w:pPr>
    </w:p>
    <w:p>
      <w:pPr>
        <w:numPr>
          <w:ilvl w:val="0"/>
          <w:numId w:val="0"/>
        </w:numPr>
        <w:ind w:leftChars="0"/>
        <w:rPr>
          <w:rFonts w:hint="default"/>
          <w:highlight w:val="none"/>
          <w:vertAlign w:val="baseline"/>
          <w:lang w:val="en-US" w:eastAsia="zh-CN"/>
        </w:rPr>
      </w:pPr>
    </w:p>
    <w:p>
      <w:pPr>
        <w:widowControl w:val="0"/>
        <w:numPr>
          <w:ilvl w:val="0"/>
          <w:numId w:val="0"/>
        </w:numPr>
        <w:jc w:val="both"/>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Remedy For Breach Of Warranty</w:t>
      </w:r>
    </w:p>
    <w:p>
      <w:pPr>
        <w:numPr>
          <w:ilvl w:val="0"/>
          <w:numId w:val="0"/>
        </w:numPr>
        <w:ind w:leftChars="0"/>
        <w:rPr>
          <w:rFonts w:hint="default"/>
          <w:highlight w:val="none"/>
          <w:vertAlign w:val="baseline"/>
          <w:lang w:val="en-US" w:eastAsia="zh-CN"/>
        </w:rPr>
      </w:pPr>
      <w:r>
        <w:rPr>
          <w:rFonts w:hint="eastAsia"/>
          <w:highlight w:val="none"/>
          <w:vertAlign w:val="baseline"/>
          <w:lang w:val="en-US" w:eastAsia="zh-CN"/>
        </w:rPr>
        <w:t>7.1.</w:t>
      </w:r>
      <w:r>
        <w:rPr>
          <w:rFonts w:hint="default"/>
          <w:highlight w:val="none"/>
          <w:vertAlign w:val="baseline"/>
          <w:lang w:val="en-US" w:eastAsia="zh-CN"/>
        </w:rPr>
        <w:t>Subject to the exclusions and limitations set out above, if the Product fails to comply with the Limited Warranty, ESY</w:t>
      </w:r>
      <w:r>
        <w:rPr>
          <w:rFonts w:hint="eastAsia"/>
          <w:highlight w:val="none"/>
          <w:vertAlign w:val="baseline"/>
          <w:lang w:val="en-US" w:eastAsia="zh-CN"/>
        </w:rPr>
        <w:t xml:space="preserve"> </w:t>
      </w:r>
      <w:r>
        <w:rPr>
          <w:rFonts w:hint="default"/>
          <w:highlight w:val="none"/>
          <w:vertAlign w:val="baseline"/>
          <w:lang w:val="en-US" w:eastAsia="zh-CN"/>
        </w:rPr>
        <w:t xml:space="preserve">SUNHOME will repair or replace the non-conforming Product or parts thereof within the warranty term at no charge (or provide a partial refund) on the following conditions.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7.2.Whether to repair or replace the Product will be determined by ESY</w:t>
      </w:r>
      <w:r>
        <w:rPr>
          <w:rFonts w:hint="eastAsia"/>
          <w:highlight w:val="none"/>
          <w:vertAlign w:val="baseline"/>
          <w:lang w:val="en-US" w:eastAsia="zh-CN"/>
        </w:rPr>
        <w:t xml:space="preserve"> </w:t>
      </w:r>
      <w:r>
        <w:rPr>
          <w:rFonts w:hint="default"/>
          <w:highlight w:val="none"/>
          <w:vertAlign w:val="baseline"/>
          <w:lang w:val="en-US" w:eastAsia="zh-CN"/>
        </w:rPr>
        <w:t xml:space="preserve">SUNHOME in its sole discretion.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7.3.The Product or any of its parts to be replaced will have the same performance and reliability as the original Product. If the production of the relevant type of the Product or any of its parts has been discontinued, withdrawn from the market, or are otherwise unavailable, ESY</w:t>
      </w:r>
      <w:r>
        <w:rPr>
          <w:rFonts w:hint="eastAsia"/>
          <w:highlight w:val="none"/>
          <w:vertAlign w:val="baseline"/>
          <w:lang w:val="en-US" w:eastAsia="zh-CN"/>
        </w:rPr>
        <w:t xml:space="preserve"> </w:t>
      </w:r>
      <w:r>
        <w:rPr>
          <w:rFonts w:hint="default"/>
          <w:highlight w:val="none"/>
          <w:vertAlign w:val="baseline"/>
          <w:lang w:val="en-US" w:eastAsia="zh-CN"/>
        </w:rPr>
        <w:t xml:space="preserve">SUNHOME may replace the Product or parts with a similar Product or part (which may include previously used parts that are equivalent to new in performance and reliability). </w:t>
      </w:r>
    </w:p>
    <w:p>
      <w:pPr>
        <w:numPr>
          <w:ilvl w:val="0"/>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Contact</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If the ‘Buyer’ has any questions or wants to file a claim, the first step is to contact the ‘Reseller’. And the ‘Reseller’ shall contact ESY</w:t>
      </w:r>
      <w:r>
        <w:rPr>
          <w:rFonts w:hint="eastAsia"/>
          <w:highlight w:val="none"/>
          <w:vertAlign w:val="baseline"/>
          <w:lang w:val="en-US" w:eastAsia="zh-CN"/>
        </w:rPr>
        <w:t xml:space="preserve"> </w:t>
      </w:r>
      <w:r>
        <w:rPr>
          <w:rFonts w:hint="default"/>
          <w:highlight w:val="none"/>
          <w:vertAlign w:val="baseline"/>
          <w:lang w:val="en-US" w:eastAsia="zh-CN"/>
        </w:rPr>
        <w:t>SU</w:t>
      </w:r>
      <w:r>
        <w:rPr>
          <w:rFonts w:hint="eastAsia"/>
          <w:highlight w:val="none"/>
          <w:vertAlign w:val="baseline"/>
          <w:lang w:val="en-US" w:eastAsia="zh-CN"/>
        </w:rPr>
        <w:t>N</w:t>
      </w:r>
      <w:r>
        <w:rPr>
          <w:rFonts w:hint="default"/>
          <w:highlight w:val="none"/>
          <w:vertAlign w:val="baseline"/>
          <w:lang w:val="en-US" w:eastAsia="zh-CN"/>
        </w:rPr>
        <w:t>HOME using the following contact information.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Location</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Telephone</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Europe</w:t>
            </w:r>
          </w:p>
        </w:tc>
        <w:tc>
          <w:tcPr>
            <w:tcW w:w="2841"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support@esysunhome.com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United Kingdom</w:t>
            </w:r>
          </w:p>
        </w:tc>
        <w:tc>
          <w:tcPr>
            <w:tcW w:w="2841" w:type="dxa"/>
          </w:tcPr>
          <w:p>
            <w:pPr>
              <w:numPr>
                <w:ilvl w:val="0"/>
                <w:numId w:val="0"/>
              </w:numPr>
              <w:jc w:val="center"/>
              <w:rPr>
                <w:rFonts w:hint="eastAsia"/>
                <w:vertAlign w:val="baseline"/>
                <w:lang w:val="en-US" w:eastAsia="zh-CN"/>
              </w:rPr>
            </w:pP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support@esysunhome.com</w:t>
            </w:r>
          </w:p>
        </w:tc>
      </w:tr>
    </w:tbl>
    <w:p>
      <w:pPr>
        <w:numPr>
          <w:ilvl w:val="0"/>
          <w:numId w:val="0"/>
        </w:numPr>
        <w:rPr>
          <w:rFonts w:hint="default"/>
          <w:sz w:val="32"/>
          <w:szCs w:val="32"/>
          <w:lang w:val="en-US" w:eastAsia="zh-CN"/>
        </w:rPr>
      </w:pPr>
    </w:p>
    <w:p>
      <w:pPr>
        <w:numPr>
          <w:ilvl w:val="0"/>
          <w:numId w:val="1"/>
        </w:numPr>
        <w:rPr>
          <w:rFonts w:hint="default"/>
          <w:sz w:val="32"/>
          <w:szCs w:val="32"/>
          <w:lang w:val="en-US" w:eastAsia="zh-CN"/>
        </w:rPr>
      </w:pPr>
      <w:r>
        <w:rPr>
          <w:rFonts w:hint="eastAsia"/>
          <w:sz w:val="32"/>
          <w:szCs w:val="32"/>
          <w:lang w:val="en-US" w:eastAsia="zh-CN"/>
        </w:rPr>
        <w:t>Applicable law</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 xml:space="preserve">The ‘Warranty’ is governed by the law of the country or state or jurisdiction in which the ‘Buyer’ resides. </w:t>
      </w:r>
    </w:p>
    <w:p>
      <w:pPr>
        <w:numPr>
          <w:ilvl w:val="0"/>
          <w:numId w:val="0"/>
        </w:numPr>
        <w:ind w:leftChars="0"/>
        <w:rPr>
          <w:rFonts w:hint="default"/>
          <w:highlight w:val="none"/>
          <w:vertAlign w:val="baseline"/>
          <w:lang w:val="en-US" w:eastAsia="zh-CN"/>
        </w:rPr>
      </w:pPr>
      <w:r>
        <w:rPr>
          <w:rFonts w:hint="default"/>
          <w:highlight w:val="none"/>
          <w:vertAlign w:val="baseline"/>
          <w:lang w:val="en-US" w:eastAsia="zh-CN"/>
        </w:rPr>
        <w:t>This ‘Warranty’ only applies to the ‘Buyer’ who has purchased the ‘Products’ for his or her own use.</w:t>
      </w:r>
    </w:p>
    <w:p>
      <w:pPr>
        <w:numPr>
          <w:ilvl w:val="0"/>
          <w:numId w:val="0"/>
        </w:numPr>
        <w:rPr>
          <w:rFonts w:hint="default"/>
          <w:sz w:val="32"/>
          <w:szCs w:val="32"/>
          <w:lang w:val="en-US" w:eastAsia="zh-CN"/>
        </w:rPr>
      </w:pPr>
    </w:p>
    <w:p>
      <w:pPr>
        <w:numPr>
          <w:ilvl w:val="0"/>
          <w:numId w:val="0"/>
        </w:numPr>
        <w:rPr>
          <w:rFonts w:hint="default"/>
          <w:sz w:val="32"/>
          <w:szCs w:val="32"/>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numPr>
          <w:ilvl w:val="0"/>
          <w:numId w:val="0"/>
        </w:numPr>
        <w:rPr>
          <w:rFonts w:hint="default"/>
          <w:highlight w:val="none"/>
          <w:vertAlign w:val="baseline"/>
          <w:lang w:val="en-US" w:eastAsia="zh-CN"/>
        </w:rPr>
      </w:pPr>
    </w:p>
    <w:p>
      <w:pPr>
        <w:widowControl w:val="0"/>
        <w:numPr>
          <w:ilvl w:val="0"/>
          <w:numId w:val="0"/>
        </w:numPr>
        <w:jc w:val="both"/>
        <w:rPr>
          <w:rFonts w:hint="default"/>
          <w:sz w:val="32"/>
          <w:szCs w:val="32"/>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armonyOS San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F967A"/>
    <w:multiLevelType w:val="singleLevel"/>
    <w:tmpl w:val="957F967A"/>
    <w:lvl w:ilvl="0" w:tentative="0">
      <w:start w:val="1"/>
      <w:numFmt w:val="bullet"/>
      <w:lvlText w:val=""/>
      <w:lvlJc w:val="left"/>
      <w:pPr>
        <w:ind w:left="420" w:hanging="420"/>
      </w:pPr>
      <w:rPr>
        <w:rFonts w:hint="default" w:ascii="Wingdings" w:hAnsi="Wingdings"/>
      </w:rPr>
    </w:lvl>
  </w:abstractNum>
  <w:abstractNum w:abstractNumId="1">
    <w:nsid w:val="F1DD2E73"/>
    <w:multiLevelType w:val="singleLevel"/>
    <w:tmpl w:val="F1DD2E73"/>
    <w:lvl w:ilvl="0" w:tentative="0">
      <w:start w:val="1"/>
      <w:numFmt w:val="bullet"/>
      <w:lvlText w:val=""/>
      <w:lvlJc w:val="left"/>
      <w:pPr>
        <w:ind w:left="420" w:hanging="420"/>
      </w:pPr>
      <w:rPr>
        <w:rFonts w:hint="default" w:ascii="Wingdings" w:hAnsi="Wingdings"/>
      </w:rPr>
    </w:lvl>
  </w:abstractNum>
  <w:abstractNum w:abstractNumId="2">
    <w:nsid w:val="1AD7BC4E"/>
    <w:multiLevelType w:val="singleLevel"/>
    <w:tmpl w:val="1AD7BC4E"/>
    <w:lvl w:ilvl="0" w:tentative="0">
      <w:start w:val="1"/>
      <w:numFmt w:val="bullet"/>
      <w:lvlText w:val=""/>
      <w:lvlJc w:val="left"/>
      <w:pPr>
        <w:ind w:left="420" w:hanging="420"/>
      </w:pPr>
      <w:rPr>
        <w:rFonts w:hint="default" w:ascii="Wingdings" w:hAnsi="Wingdings"/>
      </w:rPr>
    </w:lvl>
  </w:abstractNum>
  <w:abstractNum w:abstractNumId="3">
    <w:nsid w:val="2E8F5823"/>
    <w:multiLevelType w:val="multilevel"/>
    <w:tmpl w:val="2E8F582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4BBC424B"/>
    <w:multiLevelType w:val="singleLevel"/>
    <w:tmpl w:val="4BBC424B"/>
    <w:lvl w:ilvl="0" w:tentative="0">
      <w:start w:val="1"/>
      <w:numFmt w:val="lowerRoman"/>
      <w:suff w:val="space"/>
      <w:lvlText w:val="(%1)"/>
      <w:lvlJc w:val="left"/>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xYzc2NTliMDUyMTllY2EyNDJkMGYzZGRiZjQ4ZjIifQ=="/>
  </w:docVars>
  <w:rsids>
    <w:rsidRoot w:val="67D27839"/>
    <w:rsid w:val="00D04FCE"/>
    <w:rsid w:val="02DB72DE"/>
    <w:rsid w:val="03377AA2"/>
    <w:rsid w:val="03D012E5"/>
    <w:rsid w:val="05F54156"/>
    <w:rsid w:val="06CD05C5"/>
    <w:rsid w:val="06F37669"/>
    <w:rsid w:val="07357910"/>
    <w:rsid w:val="07C43ABF"/>
    <w:rsid w:val="09D65CD6"/>
    <w:rsid w:val="09ED044E"/>
    <w:rsid w:val="0AB7712F"/>
    <w:rsid w:val="0DBE0DD6"/>
    <w:rsid w:val="0F3F14CA"/>
    <w:rsid w:val="0F5D45EF"/>
    <w:rsid w:val="11095B5C"/>
    <w:rsid w:val="12A66E32"/>
    <w:rsid w:val="13250FB0"/>
    <w:rsid w:val="13AA7B2D"/>
    <w:rsid w:val="162F099D"/>
    <w:rsid w:val="16476B60"/>
    <w:rsid w:val="16801AE5"/>
    <w:rsid w:val="17973BFD"/>
    <w:rsid w:val="17B7561E"/>
    <w:rsid w:val="181D2F0B"/>
    <w:rsid w:val="18FC4B14"/>
    <w:rsid w:val="198E6518"/>
    <w:rsid w:val="1A0575B6"/>
    <w:rsid w:val="1AB04449"/>
    <w:rsid w:val="1B1E50E5"/>
    <w:rsid w:val="1E1F7DE5"/>
    <w:rsid w:val="1E9020C1"/>
    <w:rsid w:val="21F9443D"/>
    <w:rsid w:val="22DA1DB7"/>
    <w:rsid w:val="236D09EF"/>
    <w:rsid w:val="25076D12"/>
    <w:rsid w:val="259E4803"/>
    <w:rsid w:val="2824337C"/>
    <w:rsid w:val="2B1B38F0"/>
    <w:rsid w:val="2B1F5069"/>
    <w:rsid w:val="2B936BAA"/>
    <w:rsid w:val="2CF56090"/>
    <w:rsid w:val="2E115F03"/>
    <w:rsid w:val="2E1E55B2"/>
    <w:rsid w:val="2E94389C"/>
    <w:rsid w:val="2E993178"/>
    <w:rsid w:val="32F842C3"/>
    <w:rsid w:val="330142AD"/>
    <w:rsid w:val="35265C01"/>
    <w:rsid w:val="353C0E2D"/>
    <w:rsid w:val="354C2609"/>
    <w:rsid w:val="368F0CB2"/>
    <w:rsid w:val="36EC70FD"/>
    <w:rsid w:val="36F275DD"/>
    <w:rsid w:val="380E030A"/>
    <w:rsid w:val="38BE0FB5"/>
    <w:rsid w:val="39F6007E"/>
    <w:rsid w:val="3AD564D4"/>
    <w:rsid w:val="3AE016A7"/>
    <w:rsid w:val="3AE62426"/>
    <w:rsid w:val="40AA3C5D"/>
    <w:rsid w:val="41180EB3"/>
    <w:rsid w:val="43E40CF7"/>
    <w:rsid w:val="45003196"/>
    <w:rsid w:val="47E33174"/>
    <w:rsid w:val="482777E3"/>
    <w:rsid w:val="49831FB1"/>
    <w:rsid w:val="4AAC2BA9"/>
    <w:rsid w:val="4B0E1D4E"/>
    <w:rsid w:val="4BD016F9"/>
    <w:rsid w:val="4CE14FF2"/>
    <w:rsid w:val="4E7C3473"/>
    <w:rsid w:val="4F4E4F29"/>
    <w:rsid w:val="4FEB04D3"/>
    <w:rsid w:val="50247B5D"/>
    <w:rsid w:val="51DF6918"/>
    <w:rsid w:val="53DF2D8E"/>
    <w:rsid w:val="56915F05"/>
    <w:rsid w:val="56FD66F7"/>
    <w:rsid w:val="572B451F"/>
    <w:rsid w:val="573C5FD4"/>
    <w:rsid w:val="57F16C7F"/>
    <w:rsid w:val="59127415"/>
    <w:rsid w:val="59D02C1D"/>
    <w:rsid w:val="5BD21D62"/>
    <w:rsid w:val="5C6470ED"/>
    <w:rsid w:val="5CA75558"/>
    <w:rsid w:val="5E470A01"/>
    <w:rsid w:val="5EFA03E5"/>
    <w:rsid w:val="611E416F"/>
    <w:rsid w:val="63411610"/>
    <w:rsid w:val="64AA3DFB"/>
    <w:rsid w:val="66C351C5"/>
    <w:rsid w:val="67D27839"/>
    <w:rsid w:val="69D57ABA"/>
    <w:rsid w:val="6A6128B0"/>
    <w:rsid w:val="6B721B93"/>
    <w:rsid w:val="6CB00A5F"/>
    <w:rsid w:val="6D8578DE"/>
    <w:rsid w:val="6F1451A0"/>
    <w:rsid w:val="71306870"/>
    <w:rsid w:val="718F5B3B"/>
    <w:rsid w:val="71C823A7"/>
    <w:rsid w:val="7382588D"/>
    <w:rsid w:val="7425318B"/>
    <w:rsid w:val="74424504"/>
    <w:rsid w:val="74A54511"/>
    <w:rsid w:val="75635E10"/>
    <w:rsid w:val="757E794D"/>
    <w:rsid w:val="762579B8"/>
    <w:rsid w:val="76832D28"/>
    <w:rsid w:val="77A72DE2"/>
    <w:rsid w:val="79164340"/>
    <w:rsid w:val="7927654D"/>
    <w:rsid w:val="798B2638"/>
    <w:rsid w:val="79DF2801"/>
    <w:rsid w:val="7AF652D0"/>
    <w:rsid w:val="7B9638E8"/>
    <w:rsid w:val="7DD778B9"/>
    <w:rsid w:val="7F046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annotation text"/>
    <w:basedOn w:val="1"/>
    <w:autoRedefine/>
    <w:qFormat/>
    <w:uiPriority w:val="0"/>
    <w:pPr>
      <w:jc w:val="left"/>
    </w:pPr>
  </w:style>
  <w:style w:type="table" w:styleId="4">
    <w:name w:val="Table Grid"/>
    <w:basedOn w:val="3"/>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2024-04-01T08:24:00Z</dcterms:created>
  <dc:creator>WPS_1700008450</dc:creator>
  <cp:lastModifiedBy>Martin</cp:lastModifiedBy>
  <dcterms:modified xsi:type="dcterms:W3CDTF">2024-05-05T09:20:13Z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70AAC2B545704A92A5A3AEA422F37F4E_13</vt:lpwstr>
  </property>
</Properties>
</file>