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rPr/>
      </w:pPr>
      <w:bookmarkStart w:colFirst="0" w:colLast="0" w:name="_9w0txx7ao5hx" w:id="0"/>
      <w:bookmarkEnd w:id="0"/>
      <w:r w:rsidDel="00000000" w:rsidR="00000000" w:rsidRPr="00000000">
        <w:rPr>
          <w:rtl w:val="0"/>
        </w:rPr>
        <w:t xml:space="preserve">Account setup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 setup: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Possible allergies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Medical issues/disabilities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Vaccination alternative/s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Past vaccinations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Subsidisation request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Notification settings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notifications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notifications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Clinical notifications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Privacy setup: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Sharing information with DUO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Medical information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Sharing information with GGD/Clinics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Sharing information with internship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Medical information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Sharing information with MEVA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Medical information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Financial situation</w:t>
      </w:r>
    </w:p>
    <w:p w:rsidR="00000000" w:rsidDel="00000000" w:rsidP="00000000" w:rsidRDefault="00000000" w:rsidRPr="00000000" w14:paraId="0000001D">
      <w:pPr>
        <w:pStyle w:val="Heading3"/>
        <w:contextualSpacing w:val="0"/>
        <w:rPr/>
      </w:pPr>
      <w:bookmarkStart w:colFirst="0" w:colLast="0" w:name="_umjrgtnz2w5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contextualSpacing w:val="0"/>
        <w:rPr/>
      </w:pPr>
      <w:bookmarkStart w:colFirst="0" w:colLast="0" w:name="_s48h7luvhgo" w:id="2"/>
      <w:bookmarkEnd w:id="2"/>
      <w:r w:rsidDel="00000000" w:rsidR="00000000" w:rsidRPr="00000000">
        <w:rPr>
          <w:rtl w:val="0"/>
        </w:rPr>
        <w:t xml:space="preserve">Clinic search options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Search distance {from phone location}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5km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10km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15km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30+ km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Type of clinic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GGD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Public clinic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clinic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Vaccination option/s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 vaccination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vaccination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