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面向 Agentic 推理的异构算力软硬件结合技术体系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演讲嘉宾：卢晓伟，阿里云智能集团 - 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大会议程时间：16:00 - 16:30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02:45:00 – 03:16:40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一、内容摘要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卢晓伟论证 Agentic 推理从固定计算图走向动态任务图后，系统效率成为上限，并提出「系统级推理效率 = 芯片能力 × 调度效率 × 软硬件成熟度」。硬件侧介绍超节点演进与 AI Infra 3.0 AL144（144 卡、750kW、二级光互联至万卡级）。软件/工程侧推出震旦异构算力软硬件协同组件交付平台，并以全生命周期压测、联合仿真实测、AI 集群诊断/Profiling 形成闭环。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二、核心要点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特征：长链路、动态分支、多工具调用；固定计算图 → 动态任务图。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三大抓手：多元芯片协同、异构资源调度、软件能力平台化。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超节点 Scale-up 约 10×：8 卡 → 72 卡 → 576 卡；演进至 128 卡/千卡超节点。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大 EP 推理实测性能提升 &gt;40%；Agentic 低延迟场景优势更突出。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 Infra 3.0 AL144：训推一体；柜内铜互连·跨柜光扩展；供电可靠性 6 个 9。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相对 AL128：144 卡（2×）、750kW（2.15×）、TBP 3500W（1.75×）、并柜 288、光互联至 10368 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UAM 模块：微流道冷板、垂直供电、全液冷；800V 供电配套。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内存墙：模型内存需求 16× vs HBM 3.6× → 缺口约 4.4×；推动 A/F 异构超节点与同构 sweet spot。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震旦平台：五大能力中心 + 组件化交付（Profiler/质量/诊断/仿真器）+ 标准化交付物。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质量闭环：实验室→工厂→IDC→线上；联合仿真与实测校准。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诊断：60+ 测例；假阳性 0%、假阴性 &lt;1%；调度失败率降 60–70%；微秒级 Timeline。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三、分节梳理与PPT佐证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以下按议题结构展开；每节文字要点之后立即附上对应 PPT 截图作为佐证。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嘉宾与开场 / 问题定义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特征：长链路、动态分支、多工具调用；固定计算图 → 动态任务图。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系统级推理效率 = 芯片能力 × 调度效率 × 软硬件成熟度。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5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演讲开场标题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佐证说明：面向 Agentic 推理的异构算力软硬结合技术体系。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7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Agentic 对多元算力的新需求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佐证说明：系统效率 = 芯片 × 调度 × 成熟度。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超节点与 AL144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Scale-up 成为标准形态。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开放架构、液冷供电、光扩展。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51-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服务器向超节点演进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佐证说明：AL128/AL144；大 EP &gt;40%。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53-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AI Infra 3.0 AL144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佐证说明：144 卡 / 750kW / 10368。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磐久超节点结构演进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佐证说明：A/F 异构 vs 同构 sweet spot。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震旦平台与工程闭环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交付/仿真/压测/诊断一体化。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衔接下一段全栈优化实战。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3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震旦异构算力交付平台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佐证说明：四大层 + 五大中心。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8-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联合仿真与实测 GPU 评估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佐证说明：Roofline/MicroArch 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0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全生命周期压测与质量分析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佐证说明：实验室→线上四场景。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2-3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AI 集群诊断分析平台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佐证说明：Agent 诊断 + Profiling。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3-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全链路智能诊断平台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佐证说明：60+ 测例、知识库。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6-4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从体系到实践，再到未来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佐证说明：过渡到 Talk 7/8。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四、结论与启示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把瓶颈从单芯片峰值推向系统级协同。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硬件中心是磐久超节点 AL144；软件中心是震旦交付/仿真/诊断平台。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仿真→压测→监控→Agent 诊断闭环是规模化异构落地的工程底座。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