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04 · 以 ACK 为底座的开放产线与数据飞轮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演讲：华相 · 阿里云容器服务 ACK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阅读视角：HCS 技术规划团队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来源回放：https://yunqi.aliyun.com/2026/session?agendaId=201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本场围绕 ACK 托管底座上的开放 AI 数据产线：以「数据闭环天然是工作流」为起点，用全托管容器 Argo 工作流集群编排大规模离线数据与科学计算（相对开源自建宣称约 30% 资源成本节省、规模约 10×）；Argo 原生纳管 RayCluster 生命周期，打通数据收集→Spark→Ray→PyTorch→归档；Ray on ACK 面向大模型/具身/智驾等分布式计算，给出万级 Pod 秒级扩容与单集群海量 RayCluster 并发指标。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以下按技术点展开：技术细节与指标 → 官方回放截图佐证 → 对 HCS 技术规划的启示（架构/产品/差距/可落项）。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全托管容器 Argo 工作流集群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定位：云原生离线任务编排与运行引擎，全托管免运维，支撑大规模数据处理流水线；场景含 AI 数据准备、科学计算、金融量化、仿真、数据处理、CI。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架构：Argo API/CLI/UI/Python SDK → ACK 控制面（Argo Server/Event/Workflow Controller）→ ACS Serverless CPU/GPU Pod 与节点池混部，并行超配与公平调度；存储云盘/快照/OSS/NAS；事件驱动对接 Git/OSS/EventBridge；RAM/ARMS/SLS 集成。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能力点：多算力、万级并发工作流与千万级任务、OSS 缓存吞吐提升、多租配额与 GPU 弹性公平调度、开箱可观测与自愈。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相对开源自建：资源成本约 -30%，规模约 10×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规模：10,000+ 并发工作流；OSS 缓存数据吞吐约 10×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1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图示佐证：全托管容器 Argo 工作流集群（t01-21-00.png）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应在 CCE 上提供托管 Argo/Workflow 类 SKU（控制面托管 + Serverless/节点池执行），并把对象存储缓存、GPU 公平配额、事件触发做成默认集成；这是数据飞轮与 Agent 评测批跑的编排底座，不能只交给客户自建开源 Argo。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Argo Workflows 生态集成：纳管 RayCluster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典型流水线：数据收集 → Spark job → Ray job → PyTorch job → 数据归档，由容器 Argo 工作流集群一站编排。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栈结构：ACK 控制面 → Argo Workflow + Plugins → Ray / PyTorch / Spark。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能力：用 Argo 管理 RayCluster 部署/扩缩/删除全生命周期；编排复杂流程并复用既有 CD；Argo UI 记录展示 RayJob 执行结果。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编排对象：RayCluster 全生命周期 + RayJob 可观测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流水线：Spark / Ray / PyTorch 同引擎串联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2-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图示佐证：Argo Workflows 生态集成：纳管 RayCluster（t01-22-30.png）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开放产线关键是「工作流引擎纳管分布式计算框架」：HCS 应提供 Argo/Volcano 等与 Ray Operator 的托管组合，让数据准备与训练任务在同一 K8s 控制面流转，降低专属云客户维护多套编排系统的成本。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Ray on ACK：容器优化的分布式计算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面向大模型、具身智能、自动驾驶等大规模多模态数据处理与分布式 AI 计算；服务算法与 DevOps 双角色。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Ray on ACK：Head/Worker Pod 自动扩缩；全生命周期、自动扩缩容、角色授权；底座 ACK Pro 托管企业级 K8s，节点池（ECS/EGS/灵骏）与 ACS Serverless 混部。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强调容器原生优化方案，统一入口使用异构算力。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Ray Worker 弹性：30 秒扩至 10,000 容器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单 ACK 集群并发：约 30,000 个 RayCluster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4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图示佐证：Ray on ACK：容器优化的分布式计算（t01-24-00.png）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将「30s 万 Pod、单集群数万 RayCluster」作为 HCS 调度与控制面压测目标；专属云需支持智算裸金属/GPU 池与 Serverless 突发在同一 CCE 集群混部，否则数据飞轮峰值只能靠预留浪费。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数据闭环：天然的工作流模式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以智驾/具身类场景为例：直采车/主机厂多传感器采集 → 回传与仿真数据汇入数据管理平台（本地+云端存储）→ 处理/挖掘 → 自动+人工标注 → 数据集管理 → 训练与迭代优化。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下游接仿真平台：SIL/HIL/DIL/VIL 等在环测试，配套场景库、模型技术、测试工具与评估体系；优化后再部署回流，形成闭环。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底座治理横切：合规、采集确权、分类分级、脱敏加密、共享与跨境，决定产线能否进生产。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闭环环节：采集→标注→训练→多形态在环仿真→部署回流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存储形态：本地存储 + 云端存储统一进入数据管理平台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16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图示佐证：数据闭环：天然的工作流模式（t01-16-00.png）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开放产线规划要以「工作流化数据闭环」为产品骨架，而不是散装大数据组件；政企交付需默认带齐分类分级、脱敏与跨境治理能力，否则飞轮停在实验室。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为什么需要工作流引擎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复杂产线（如 Kubeflow/TF-Serving 类 CI 流水）需要：任务串行、中间数据传递、并发度配置、调度与失败重试。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工作流引擎把「人盯脚本」升级为可观测、可重试、可并行的编排资产，是数据飞轮规模化的控制面。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与托管 Argo 形成因果链：先有工作流范式，再有 ACK 上的全托管执行底座。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引擎五能力：串联、传数、并发、调度、失败重试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18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图示佐证：为什么需要工作流引擎（t01-18-00.png）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对标时不要只比 K8s 节点能力，要把「托管工作流引擎 + 对象存储/日志/鉴权一键集成」作为数据产线差异化；这是客户愿意从开源自建迁到专属云平台的关键理由。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三、综合启示（HCS 技术规划）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以托管 Argo（Serverless/节点池混部）+ Ray on CCE/ACK 对标建设开放产线底座，用对象存储缓存与 GPU 公平配额吃下数据准备与分布式计算峰值。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产品叙事对齐「数据闭环=工作流」：采集—标注—训练—在环仿真—回流要有一站式模板，并把合规治理做成默认横切能力。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将「30s 万 Pod、单集群数万 RayCluster、万级并发工作流」写入 HCS 调度与控制面压测目标，作为与公有云 ACK 对标的硬指标。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说明：截图来自云栖大会官方回放；指标以演讲幻灯口径为准。启示面向 HCS 技术规划的对标与能力补齐，不代表官方立场。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