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color w:val="auto"/>
        </w:rPr>
      </w:pPr>
      <w:r>
        <w:rPr>
          <w:rFonts w:hint="eastAsia"/>
          <w:color w:val="auto"/>
        </w:rPr>
        <w:t>实验</w:t>
      </w:r>
      <w:r>
        <w:rPr>
          <w:rFonts w:hint="eastAsia"/>
          <w:color w:val="auto"/>
          <w:lang w:val="en-US" w:eastAsia="zh-Hans"/>
        </w:rPr>
        <w:t>二</w:t>
      </w:r>
      <w:r>
        <w:rPr>
          <w:rFonts w:hint="eastAsia"/>
          <w:color w:val="auto"/>
        </w:rPr>
        <w:t xml:space="preserve">  PIX防火墙配置</w:t>
      </w:r>
      <w:r>
        <w:rPr>
          <w:rFonts w:hint="default"/>
          <w:color w:val="auto"/>
        </w:rPr>
        <w:t>（3接口）</w:t>
      </w:r>
    </w:p>
    <w:p>
      <w:pPr>
        <w:jc w:val="center"/>
        <w:rPr>
          <w:rFonts w:hint="default" w:ascii="宋体" w:hAnsi="宋体" w:eastAsia="宋体"/>
          <w:b/>
          <w:color w:val="auto"/>
          <w:sz w:val="28"/>
          <w:lang w:val="en-US" w:eastAsia="zh-CN"/>
        </w:rPr>
      </w:pPr>
      <w:r>
        <w:rPr>
          <w:rFonts w:hint="eastAsia" w:ascii="宋体" w:hAnsi="宋体"/>
          <w:b/>
          <w:color w:val="auto"/>
          <w:sz w:val="28"/>
        </w:rPr>
        <w:t>姓名：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杨佳伲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学号：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2022132006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班级：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信安实验221班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实验目的</w:t>
      </w:r>
    </w:p>
    <w:p>
      <w:pPr>
        <w:spacing w:line="360" w:lineRule="auto"/>
        <w:ind w:left="420" w:firstLine="42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过该实验了解PIX防火墙的软硬件组成结构，掌握PIX防火墙的工作模式，熟悉基本指令，掌握防火墙的动态、静态地址映射技术，掌握访问控制列表配置，熟悉PIX防火墙在小型局域网中的应用。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实验任务</w:t>
      </w:r>
    </w:p>
    <w:p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观察PIX防火墙的</w:t>
      </w:r>
      <w:r>
        <w:rPr>
          <w:rFonts w:hint="default" w:ascii="宋体" w:hAnsi="宋体"/>
          <w:color w:val="auto"/>
        </w:rPr>
        <w:t>3 接口</w:t>
      </w:r>
      <w:r>
        <w:rPr>
          <w:rFonts w:hint="eastAsia" w:ascii="宋体" w:hAnsi="宋体"/>
          <w:color w:val="auto"/>
        </w:rPr>
        <w:t>硬件结构，掌握硬件连线方法</w:t>
      </w:r>
    </w:p>
    <w:p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查看PIX防火墙的软件信息，掌握软件的配置模式</w:t>
      </w:r>
      <w:r>
        <w:rPr>
          <w:rFonts w:hint="default" w:ascii="宋体" w:hAnsi="宋体"/>
          <w:color w:val="auto"/>
        </w:rPr>
        <w:t>，熟悉掌握NAT,GLOBAL,STATIC,ACL 等命令</w:t>
      </w:r>
    </w:p>
    <w:p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宋体" w:hAnsi="宋体"/>
          <w:color w:val="auto"/>
        </w:rPr>
      </w:pPr>
      <w:r>
        <w:rPr>
          <w:rFonts w:hint="default" w:ascii="宋体" w:hAnsi="宋体"/>
          <w:color w:val="auto"/>
        </w:rPr>
        <w:t>理解、应用防火墙配置时排查错误的方法及使用的命令</w:t>
      </w:r>
    </w:p>
    <w:p>
      <w:pPr>
        <w:pStyle w:val="12"/>
        <w:numPr>
          <w:ilvl w:val="0"/>
          <w:numId w:val="2"/>
        </w:numPr>
        <w:spacing w:line="360" w:lineRule="auto"/>
        <w:ind w:firstLineChars="0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</w:rPr>
        <w:t>了解PIX防火墙的基本指令及访问控制配置，</w:t>
      </w:r>
      <w:r>
        <w:rPr>
          <w:rFonts w:hint="default" w:ascii="宋体" w:hAnsi="宋体"/>
          <w:color w:val="auto"/>
        </w:rPr>
        <w:t>能够</w:t>
      </w:r>
      <w:r>
        <w:rPr>
          <w:rFonts w:hint="eastAsia" w:ascii="宋体" w:hAnsi="宋体"/>
          <w:color w:val="auto"/>
        </w:rPr>
        <w:t>实现相应</w:t>
      </w:r>
      <w:r>
        <w:rPr>
          <w:rFonts w:hint="default" w:ascii="宋体" w:hAnsi="宋体"/>
          <w:color w:val="auto"/>
        </w:rPr>
        <w:t>3</w:t>
      </w:r>
      <w:r>
        <w:rPr>
          <w:rFonts w:hint="eastAsia" w:ascii="宋体" w:hAnsi="宋体"/>
          <w:color w:val="auto"/>
        </w:rPr>
        <w:t>区域间的</w:t>
      </w:r>
      <w:r>
        <w:rPr>
          <w:rFonts w:hint="default" w:ascii="宋体" w:hAnsi="宋体"/>
          <w:color w:val="auto"/>
        </w:rPr>
        <w:t>安全</w:t>
      </w:r>
      <w:r>
        <w:rPr>
          <w:rFonts w:hint="eastAsia" w:ascii="宋体" w:hAnsi="宋体"/>
          <w:color w:val="auto"/>
        </w:rPr>
        <w:t>访</w:t>
      </w:r>
      <w:r>
        <w:rPr>
          <w:rFonts w:hint="default" w:ascii="宋体" w:hAnsi="宋体"/>
          <w:color w:val="auto"/>
        </w:rPr>
        <w:t>问控制策略，满足终端用户访问不同网络区域、服务器开放service等网络场景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三、实验设备</w:t>
      </w:r>
    </w:p>
    <w:p>
      <w:pPr>
        <w:pStyle w:val="12"/>
        <w:rPr>
          <w:color w:val="auto"/>
        </w:rPr>
      </w:pPr>
      <w:r>
        <w:rPr>
          <w:rFonts w:hint="eastAsia"/>
          <w:color w:val="auto"/>
        </w:rPr>
        <w:t>PIX防火墙一台，CISCO 路由器两台，控制线一根，网络连接线若干，PC机若干。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四、实验拓扑图</w:t>
      </w:r>
      <w:r>
        <w:rPr>
          <w:rFonts w:hint="default"/>
          <w:color w:val="auto"/>
        </w:rPr>
        <w:t>和设备接口</w:t>
      </w: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265420" cy="3027045"/>
            <wp:effectExtent l="0" t="0" r="7620" b="5715"/>
            <wp:docPr id="1" name="图片 1" descr="屏幕截图 2025-03-03 172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3-03 1722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ind w:left="0" w:leftChars="0" w:firstLine="0" w:firstLineChars="0"/>
        <w:jc w:val="center"/>
        <w:rPr>
          <w:b w:val="0"/>
          <w:bCs/>
          <w:color w:val="auto"/>
          <w:sz w:val="24"/>
          <w:szCs w:val="24"/>
        </w:rPr>
      </w:pPr>
      <w:r>
        <w:rPr>
          <w:b w:val="0"/>
          <w:bCs/>
          <w:color w:val="auto"/>
          <w:sz w:val="24"/>
          <w:szCs w:val="24"/>
        </w:rPr>
        <w:t>图 1 试验拓扑图</w:t>
      </w:r>
    </w:p>
    <w:p>
      <w:pPr>
        <w:pStyle w:val="7"/>
        <w:keepNext w:val="0"/>
        <w:keepLines w:val="0"/>
        <w:widowControl/>
        <w:suppressLineNumbers w:val="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表 1 防火墙 PIX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"/>
        <w:gridCol w:w="1319"/>
        <w:gridCol w:w="2654"/>
        <w:gridCol w:w="1203"/>
        <w:gridCol w:w="1423"/>
        <w:gridCol w:w="1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interface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Type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nameif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Security level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1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e0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Inside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172.16.1.1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e1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Outside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192.168.1.1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3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e2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dmz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10.0.0.1</w:t>
            </w:r>
          </w:p>
        </w:tc>
      </w:tr>
    </w:tbl>
    <w:p>
      <w:pPr>
        <w:pStyle w:val="12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2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in</w:t>
      </w:r>
      <w:r>
        <w:rPr>
          <w:rFonts w:ascii="宋体" w:hAnsi="宋体" w:cs="宋体"/>
          <w:b/>
          <w:bCs/>
          <w:color w:val="auto"/>
          <w:sz w:val="22"/>
          <w:szCs w:val="22"/>
        </w:rPr>
        <w:t>side-R1-C3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7</w:t>
      </w:r>
      <w:r>
        <w:rPr>
          <w:rFonts w:ascii="宋体" w:hAnsi="宋体" w:cs="宋体"/>
          <w:b/>
          <w:bCs/>
          <w:color w:val="auto"/>
          <w:sz w:val="22"/>
          <w:szCs w:val="22"/>
        </w:rPr>
        <w:t>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172.16.1.2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3</w:t>
      </w: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in</w:t>
      </w:r>
      <w:r>
        <w:rPr>
          <w:rFonts w:ascii="宋体" w:hAnsi="宋体" w:cs="宋体"/>
          <w:b/>
          <w:bCs/>
          <w:color w:val="auto"/>
          <w:sz w:val="22"/>
          <w:szCs w:val="22"/>
        </w:rPr>
        <w:t>side-R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2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-C3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7</w:t>
      </w:r>
      <w:r>
        <w:rPr>
          <w:rFonts w:ascii="宋体" w:hAnsi="宋体" w:cs="宋体"/>
          <w:b/>
          <w:bCs/>
          <w:color w:val="auto"/>
          <w:sz w:val="22"/>
          <w:szCs w:val="22"/>
        </w:rPr>
        <w:t>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172.16.1.3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jc w:val="both"/>
        <w:rPr>
          <w:rFonts w:ascii="宋体" w:hAnsi="宋体" w:cs="宋体"/>
          <w:b/>
          <w:bCs/>
          <w:color w:val="auto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4</w:t>
      </w: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out</w:t>
      </w:r>
      <w:r>
        <w:rPr>
          <w:rFonts w:ascii="宋体" w:hAnsi="宋体" w:cs="宋体"/>
          <w:b/>
          <w:bCs/>
          <w:color w:val="auto"/>
          <w:sz w:val="22"/>
          <w:szCs w:val="22"/>
        </w:rPr>
        <w:t>side-R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3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-C3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7</w:t>
      </w:r>
      <w:r>
        <w:rPr>
          <w:rFonts w:ascii="宋体" w:hAnsi="宋体" w:cs="宋体"/>
          <w:b/>
          <w:bCs/>
          <w:color w:val="auto"/>
          <w:sz w:val="22"/>
          <w:szCs w:val="22"/>
        </w:rPr>
        <w:t>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192.168.1.2</w:t>
            </w:r>
          </w:p>
        </w:tc>
      </w:tr>
    </w:tbl>
    <w:p>
      <w:pPr>
        <w:pStyle w:val="12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5</w:t>
      </w: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 DMZ-R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4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-C3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70</w:t>
      </w:r>
      <w:r>
        <w:rPr>
          <w:rFonts w:ascii="宋体" w:hAnsi="宋体" w:cs="宋体"/>
          <w:b/>
          <w:bCs/>
          <w:color w:val="auto"/>
          <w:sz w:val="22"/>
          <w:szCs w:val="22"/>
        </w:rPr>
        <w:t>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b/>
                <w:color w:val="auto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10.0.0.2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auto"/>
          <w:sz w:val="22"/>
          <w:szCs w:val="22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表 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6</w:t>
      </w:r>
      <w:r>
        <w:rPr>
          <w:rFonts w:ascii="宋体" w:hAnsi="宋体" w:cs="宋体"/>
          <w:b/>
          <w:bCs/>
          <w:color w:val="auto"/>
          <w:sz w:val="22"/>
          <w:szCs w:val="22"/>
        </w:rPr>
        <w:t xml:space="preserve"> DMZ-R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5</w:t>
      </w:r>
      <w:r>
        <w:rPr>
          <w:rFonts w:ascii="宋体" w:hAnsi="宋体" w:cs="宋体"/>
          <w:b/>
          <w:bCs/>
          <w:color w:val="auto"/>
          <w:sz w:val="22"/>
          <w:szCs w:val="22"/>
        </w:rPr>
        <w:t>-C3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val="en-US" w:eastAsia="zh-CN"/>
        </w:rPr>
        <w:t>70</w:t>
      </w:r>
      <w:r>
        <w:rPr>
          <w:rFonts w:ascii="宋体" w:hAnsi="宋体" w:cs="宋体"/>
          <w:b/>
          <w:bCs/>
          <w:color w:val="auto"/>
          <w:sz w:val="22"/>
          <w:szCs w:val="22"/>
        </w:rPr>
        <w:t>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2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b/>
                <w:color w:val="auto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2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10.0.0.3</w:t>
            </w:r>
          </w:p>
        </w:tc>
      </w:tr>
    </w:tbl>
    <w:p>
      <w:pPr>
        <w:pStyle w:val="12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3"/>
        <w:numPr>
          <w:ilvl w:val="0"/>
          <w:numId w:val="3"/>
        </w:numPr>
        <w:rPr>
          <w:rFonts w:hint="eastAsia"/>
          <w:color w:val="auto"/>
        </w:rPr>
      </w:pPr>
      <w:r>
        <w:rPr>
          <w:rFonts w:hint="eastAsia"/>
          <w:color w:val="auto"/>
        </w:rPr>
        <w:t>实验步骤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5.1 【</w:t>
      </w:r>
      <w:r>
        <w:rPr>
          <w:rFonts w:hint="eastAsia" w:ascii="宋体" w:hAnsi="宋体"/>
          <w:color w:val="auto"/>
          <w:sz w:val="24"/>
          <w:szCs w:val="24"/>
        </w:rPr>
        <w:t>PIX防火墙的基本指令及访问控制配置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rPr>
          <w:rFonts w:hint="default"/>
          <w:color w:val="auto"/>
        </w:rPr>
      </w:pP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>表 1 路由器 R1</w:t>
      </w:r>
      <w:r>
        <w:rPr>
          <w:rFonts w:hint="eastAsia"/>
          <w:color w:val="auto"/>
          <w:sz w:val="24"/>
          <w:szCs w:val="24"/>
          <w:lang w:val="en-US" w:eastAsia="zh-CN"/>
        </w:rPr>
        <w:t>-R5</w:t>
      </w:r>
      <w:r>
        <w:rPr>
          <w:rFonts w:hint="default"/>
          <w:color w:val="auto"/>
          <w:sz w:val="24"/>
          <w:szCs w:val="24"/>
        </w:rPr>
        <w:t>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R1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-R5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进入全局模式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conf 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分别给R1-R5取别名PC1-5 来模拟主机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Int f0/0</w:t>
            </w:r>
          </w:p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Ip add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172.16.1.2</w:t>
            </w:r>
            <w:r>
              <w:rPr>
                <w:rFonts w:hint="default"/>
                <w:color w:val="auto"/>
                <w:vertAlign w:val="baseline"/>
              </w:rPr>
              <w:t xml:space="preserve"> 255.255.255.0</w:t>
            </w:r>
          </w:p>
          <w:p>
            <w:pPr>
              <w:rPr>
                <w:rFonts w:hint="eastAsia"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color w:val="auto"/>
                <w:vertAlign w:val="baseline"/>
                <w:lang w:eastAsia="zh-CN"/>
              </w:rPr>
              <w:t>（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R1：172.16.1.2  、R2：172.16.1.3 、 R3:192.168.1.2 、 R4：10.0.0.2 、 R5：10.0.0.3 对每个路由器分别进行配置</w:t>
            </w:r>
            <w:r>
              <w:rPr>
                <w:rFonts w:hint="eastAsia"/>
                <w:color w:val="auto"/>
                <w:vertAlign w:val="baseline"/>
                <w:lang w:eastAsia="zh-CN"/>
              </w:rPr>
              <w:t>）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no shut 保存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Exit 返回上一级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配置默认路由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Ip route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0.0.0.0 0.0.0.0 172.16.1.0  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（R1、R2：172.16.1.1   R4、 R5：10.0.0.1）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End 返回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Write 保存配置</w:t>
            </w:r>
          </w:p>
        </w:tc>
      </w:tr>
    </w:tbl>
    <w:p>
      <w:pPr>
        <w:rPr>
          <w:rFonts w:hint="eastAsia"/>
          <w:color w:val="auto"/>
        </w:rPr>
      </w:pP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 xml:space="preserve">表 </w:t>
      </w:r>
      <w:r>
        <w:rPr>
          <w:rFonts w:hint="eastAsia"/>
          <w:color w:val="auto"/>
          <w:sz w:val="24"/>
          <w:szCs w:val="24"/>
          <w:lang w:val="en-US" w:eastAsia="zh-CN"/>
        </w:rPr>
        <w:t>2</w:t>
      </w:r>
      <w:r>
        <w:rPr>
          <w:rFonts w:hint="default"/>
          <w:color w:val="auto"/>
          <w:sz w:val="24"/>
          <w:szCs w:val="24"/>
        </w:rPr>
        <w:t xml:space="preserve"> </w:t>
      </w:r>
      <w:r>
        <w:rPr>
          <w:rFonts w:hint="eastAsia"/>
          <w:color w:val="auto"/>
          <w:sz w:val="24"/>
          <w:szCs w:val="24"/>
          <w:lang w:val="en-US" w:eastAsia="zh-Hans"/>
        </w:rPr>
        <w:t>防火墙</w:t>
      </w:r>
      <w:r>
        <w:rPr>
          <w:rFonts w:hint="default"/>
          <w:color w:val="auto"/>
          <w:sz w:val="24"/>
          <w:szCs w:val="24"/>
        </w:rPr>
        <w:t>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PIX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Enable+回车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进入全局模式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conf 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给</w:t>
            </w:r>
            <w:r>
              <w:rPr>
                <w:rFonts w:hint="eastAsia"/>
                <w:color w:val="auto"/>
                <w:sz w:val="24"/>
                <w:szCs w:val="24"/>
                <w:lang w:val="en-US" w:eastAsia="zh-Hans"/>
              </w:rPr>
              <w:t>防火墙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取别名PIX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Interface e0/e1/e2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Ip addr 172.16.1.1 255.255.255.0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( e0:172.16.1.1 、 e1:192.168.1.1 、 e2:10.0.0.1  分别配置三个接口的IP地址,配置完一个可以直接int e1切换到另一个)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exit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show running 可以查看接口配置情况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配置NAT</w:t>
            </w:r>
          </w:p>
          <w:p>
            <w:pPr>
              <w:rPr>
                <w:rFonts w:hint="eastAsia"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color w:val="auto"/>
                <w:vertAlign w:val="baseline"/>
                <w:lang w:eastAsia="zh-CN"/>
              </w:rPr>
              <w:t>（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实现</w:t>
            </w:r>
            <w:r>
              <w:rPr>
                <w:rFonts w:hint="eastAsia"/>
                <w:color w:val="auto"/>
                <w:lang w:val="en-US" w:eastAsia="zh-CN"/>
              </w:rPr>
              <w:t>dmz-ouside static   in-outside 动态    in-dmz 动态</w:t>
            </w:r>
            <w:r>
              <w:rPr>
                <w:rFonts w:hint="eastAsia"/>
                <w:color w:val="auto"/>
                <w:vertAlign w:val="baseline"/>
                <w:lang w:eastAsia="zh-CN"/>
              </w:rPr>
              <w:t>）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配置命令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nat (inside) 1 172.16.1.2 255.255.255.0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nat (inside) 1 172.16.1.3 255.255.255.0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global (outside) 1 172.16.1.100-172.16.1.110 netmask 255.255.255.0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global (outside) 1 192.168.1.100-192.168.1.110 netmask 255.255.255.0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static (dmz,outside) 192.168.1.200 10.0.0.2 netmask 255.255.255.0</w:t>
            </w:r>
          </w:p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static (dmz,outside) 192.168.1.201 10.0.0.3 netmask 255.255.255.0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实现拓扑图映射，举例说明：若172要和192通信，通过我们的nat 172相当于使用地址池里的ip和192通信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配置ACL控制列表</w:t>
            </w:r>
          </w:p>
          <w:p>
            <w:p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(目的：防火墙会默认拦截安全级低到高的访问，所以需要配置acl控制流量可以进出)</w:t>
            </w:r>
          </w:p>
          <w:p>
            <w:pPr>
              <w:numPr>
                <w:ilvl w:val="0"/>
                <w:numId w:val="4"/>
              </w:num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创建access-list列表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access-list acl permit tcp any host 192.168.1.200 eq telnet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access-list acl permit icmp any host 192.168.1.200 echo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access-list acl permit icmp any interface inside echo-reply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access-list acl permit icmp any host 172.16.1.2 echo-reply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access-list acl permit icmp any 192.168.1.0 255.255.255.0 echo-reply</w:t>
            </w:r>
          </w:p>
          <w:p>
            <w:pPr>
              <w:numPr>
                <w:ilvl w:val="0"/>
                <w:numId w:val="4"/>
              </w:numPr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应用列表到接口的in / out方向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access-group acl in interface outside</w:t>
            </w:r>
          </w:p>
        </w:tc>
      </w:tr>
    </w:tbl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5.2 【</w:t>
      </w:r>
      <w:r>
        <w:rPr>
          <w:rFonts w:hint="eastAsia"/>
          <w:color w:val="auto"/>
          <w:sz w:val="24"/>
          <w:szCs w:val="24"/>
          <w:lang w:val="en-US" w:eastAsia="zh-CN"/>
        </w:rPr>
        <w:t>抓包测试</w:t>
      </w:r>
      <w:r>
        <w:rPr>
          <w:rFonts w:hint="eastAsia" w:ascii="宋体" w:hAnsi="宋体"/>
          <w:color w:val="auto"/>
          <w:sz w:val="24"/>
          <w:szCs w:val="24"/>
        </w:rPr>
        <w:t>实现相应</w:t>
      </w:r>
      <w:r>
        <w:rPr>
          <w:rFonts w:hint="default" w:ascii="宋体" w:hAnsi="宋体"/>
          <w:color w:val="auto"/>
          <w:sz w:val="24"/>
          <w:szCs w:val="24"/>
        </w:rPr>
        <w:t>3</w:t>
      </w:r>
      <w:r>
        <w:rPr>
          <w:rFonts w:hint="eastAsia" w:ascii="宋体" w:hAnsi="宋体"/>
          <w:color w:val="auto"/>
          <w:sz w:val="24"/>
          <w:szCs w:val="24"/>
        </w:rPr>
        <w:t>区域间的</w:t>
      </w:r>
      <w:r>
        <w:rPr>
          <w:rFonts w:hint="default" w:ascii="宋体" w:hAnsi="宋体"/>
          <w:color w:val="auto"/>
          <w:sz w:val="24"/>
          <w:szCs w:val="24"/>
        </w:rPr>
        <w:t>安全</w:t>
      </w:r>
      <w:r>
        <w:rPr>
          <w:rFonts w:hint="eastAsia" w:ascii="宋体" w:hAnsi="宋体"/>
          <w:color w:val="auto"/>
          <w:sz w:val="24"/>
          <w:szCs w:val="24"/>
        </w:rPr>
        <w:t>访</w:t>
      </w:r>
      <w:r>
        <w:rPr>
          <w:rFonts w:hint="default" w:ascii="宋体" w:hAnsi="宋体"/>
          <w:color w:val="auto"/>
          <w:sz w:val="24"/>
          <w:szCs w:val="24"/>
        </w:rPr>
        <w:t>问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在相应端口开始抓包，观察是否连接成功</w:t>
      </w:r>
    </w:p>
    <w:p>
      <w:r>
        <w:drawing>
          <wp:inline distT="0" distB="0" distL="114300" distR="114300">
            <wp:extent cx="2257425" cy="2952750"/>
            <wp:effectExtent l="0" t="0" r="13335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0"/>
          <w:numId w:val="5"/>
        </w:numPr>
        <w:ind w:left="0" w:leftChars="0" w:firstLine="0" w:firstLineChars="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实验结果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6.1 【 对应试验结果1】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R1配置，其他PC机类似</w:t>
      </w:r>
    </w:p>
    <w:p>
      <w:pPr>
        <w:rPr>
          <w:rFonts w:hint="default"/>
        </w:rPr>
      </w:pPr>
      <w:r>
        <w:drawing>
          <wp:inline distT="0" distB="0" distL="114300" distR="114300">
            <wp:extent cx="5271135" cy="2677160"/>
            <wp:effectExtent l="0" t="0" r="190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Pix防火墙ip配置</w:t>
      </w:r>
    </w:p>
    <w:p>
      <w:r>
        <w:drawing>
          <wp:inline distT="0" distB="0" distL="114300" distR="114300">
            <wp:extent cx="5270500" cy="2575560"/>
            <wp:effectExtent l="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6.2 【对应试验结果2】</w:t>
      </w:r>
    </w:p>
    <w:p>
      <w:pPr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Inside PC1 172.16.1.2以10.0.0.100地址与PC4 10.0.0.2通信</w:t>
      </w:r>
    </w:p>
    <w:p>
      <w:pPr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262880" cy="2986405"/>
            <wp:effectExtent l="0" t="0" r="10160" b="635"/>
            <wp:docPr id="5" name="图片 5" descr="屏幕截图 2025-03-03 163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3-03 1630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Inside PC2 172.16.1.3以10.0.0.101地址与PC4 10.0.0.2通信</w:t>
      </w:r>
    </w:p>
    <w:p>
      <w:pPr>
        <w:rPr>
          <w:rFonts w:hint="eastAsia" w:eastAsia="宋体"/>
          <w:color w:val="auto"/>
          <w:lang w:eastAsia="zh-CN"/>
        </w:rPr>
      </w:pPr>
    </w:p>
    <w:p>
      <w:pPr>
        <w:rPr>
          <w:rFonts w:hint="eastAsia" w:eastAsia="宋体"/>
          <w:color w:val="auto"/>
          <w:lang w:eastAsia="zh-CN"/>
        </w:rPr>
      </w:pPr>
    </w:p>
    <w:p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268595" cy="2958465"/>
            <wp:effectExtent l="0" t="0" r="4445" b="13335"/>
            <wp:docPr id="4" name="图片 4" descr="屏幕截图 2025-03-03 163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3-03 1630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auto"/>
          <w:sz w:val="24"/>
          <w:szCs w:val="24"/>
          <w:lang w:val="en-US" w:eastAsia="zh-CN"/>
        </w:rPr>
      </w:pPr>
    </w:p>
    <w:p>
      <w:pPr>
        <w:rPr>
          <w:rFonts w:hint="eastAsia" w:eastAsia="宋体"/>
          <w:color w:val="auto"/>
          <w:lang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Inside PC1 172.16.1.2以192.168.1.100地址与PC3 192.168.1.2telnet通信</w:t>
      </w:r>
    </w:p>
    <w:p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5260975" cy="2837180"/>
            <wp:effectExtent l="0" t="0" r="12065" b="12700"/>
            <wp:docPr id="6" name="图片 6" descr="屏幕截图 2025-03-03 16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3-03 1629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配置ACl控制列表后ping通</w:t>
      </w:r>
    </w:p>
    <w:p>
      <w:pPr>
        <w:pStyle w:val="7"/>
        <w:keepNext w:val="0"/>
        <w:keepLines w:val="0"/>
        <w:widowControl/>
        <w:suppressLineNumbers w:val="0"/>
      </w:pPr>
    </w:p>
    <w:p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62905" cy="3396615"/>
            <wp:effectExtent l="0" t="0" r="8255" b="1905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r="24867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3396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rPr>
          <w:rFonts w:hint="eastAsia" w:eastAsia="宋体"/>
          <w:color w:val="auto"/>
          <w:lang w:eastAsia="zh-CN"/>
        </w:rPr>
      </w:pPr>
      <w:r>
        <w:drawing>
          <wp:inline distT="0" distB="0" distL="114300" distR="114300">
            <wp:extent cx="5366385" cy="3199765"/>
            <wp:effectExtent l="0" t="0" r="13335" b="63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319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 w:ascii="宋体" w:hAnsi="宋体"/>
          <w:color w:val="auto"/>
          <w:sz w:val="24"/>
        </w:rPr>
      </w:pPr>
      <w:r>
        <w:rPr>
          <w:rFonts w:hint="eastAsia"/>
          <w:color w:val="auto"/>
          <w:sz w:val="28"/>
          <w:szCs w:val="28"/>
        </w:rPr>
        <w:t>七、实验总结</w:t>
      </w:r>
      <w:r>
        <w:rPr>
          <w:rFonts w:hint="default"/>
          <w:color w:val="auto"/>
          <w:sz w:val="28"/>
          <w:szCs w:val="28"/>
        </w:rPr>
        <w:t>(Q&amp;A)</w:t>
      </w:r>
    </w:p>
    <w:p>
      <w:pPr>
        <w:spacing w:line="360" w:lineRule="auto"/>
        <w:ind w:left="420" w:firstLine="420"/>
        <w:rPr>
          <w:rFonts w:hint="default" w:ascii="宋体" w:hAnsi="宋体"/>
          <w:color w:val="auto"/>
          <w:sz w:val="24"/>
        </w:rPr>
      </w:pPr>
      <w:r>
        <w:rPr>
          <w:rFonts w:hint="default" w:ascii="宋体" w:hAnsi="宋体"/>
          <w:color w:val="auto"/>
          <w:sz w:val="24"/>
        </w:rPr>
        <w:t>Summary：本人通过多次查找资料排查错误，完成了实验，所以对</w:t>
      </w:r>
      <w:r>
        <w:rPr>
          <w:rFonts w:hint="eastAsia" w:ascii="宋体" w:hAnsi="宋体"/>
          <w:color w:val="auto"/>
          <w:sz w:val="24"/>
          <w:szCs w:val="24"/>
        </w:rPr>
        <w:t>PIX防火墙的基本指令及访问控制配置</w:t>
      </w:r>
      <w:r>
        <w:rPr>
          <w:rFonts w:hint="default" w:ascii="宋体" w:hAnsi="宋体"/>
          <w:color w:val="auto"/>
          <w:sz w:val="24"/>
        </w:rPr>
        <w:t>命令的使用理解更加深刻，锻炼了</w:t>
      </w:r>
      <w:r>
        <w:rPr>
          <w:rFonts w:hint="eastAsia" w:ascii="宋体" w:hAnsi="宋体"/>
          <w:color w:val="auto"/>
          <w:sz w:val="24"/>
          <w:lang w:val="en-US" w:eastAsia="zh-CN"/>
        </w:rPr>
        <w:t>网络安全设备配置的</w:t>
      </w:r>
      <w:r>
        <w:rPr>
          <w:rFonts w:hint="default" w:ascii="宋体" w:hAnsi="宋体"/>
          <w:color w:val="auto"/>
          <w:sz w:val="24"/>
        </w:rPr>
        <w:t>能力。这次实验</w:t>
      </w:r>
      <w:r>
        <w:rPr>
          <w:rFonts w:hint="eastAsia" w:ascii="宋体" w:hAnsi="宋体"/>
          <w:color w:val="auto"/>
        </w:rPr>
        <w:t>了解</w:t>
      </w:r>
      <w:r>
        <w:rPr>
          <w:rFonts w:hint="eastAsia" w:ascii="宋体" w:hAnsi="宋体"/>
          <w:color w:val="auto"/>
          <w:lang w:val="en-US" w:eastAsia="zh-CN"/>
        </w:rPr>
        <w:t>了</w:t>
      </w:r>
      <w:r>
        <w:rPr>
          <w:rFonts w:hint="eastAsia" w:ascii="宋体" w:hAnsi="宋体"/>
          <w:color w:val="auto"/>
        </w:rPr>
        <w:t>PIX防火墙的软硬件组成结构，掌握PIX防火墙的工作模式，熟悉基本指令，掌握防火墙的动态、静态地址映射技术，掌握访问控制列表配置，熟悉PIX防火墙在小型局域网中的应用</w:t>
      </w:r>
      <w:r>
        <w:rPr>
          <w:rFonts w:hint="default" w:ascii="宋体" w:hAnsi="宋体"/>
          <w:color w:val="auto"/>
          <w:sz w:val="24"/>
        </w:rPr>
        <w:t>,实验中使用了下列参考资料。</w:t>
      </w:r>
    </w:p>
    <w:p>
      <w:pPr>
        <w:pStyle w:val="3"/>
        <w:rPr>
          <w:rFonts w:hint="default"/>
          <w:color w:val="auto"/>
          <w:sz w:val="28"/>
          <w:szCs w:val="28"/>
        </w:rPr>
      </w:pPr>
      <w:r>
        <w:rPr>
          <w:rFonts w:hint="default"/>
          <w:color w:val="auto"/>
          <w:sz w:val="28"/>
          <w:szCs w:val="28"/>
        </w:rPr>
        <w:t>参考资料：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  <w:color w:val="auto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"https://www.cnblogs.com/zw1sh/p/12613843.html"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cisco-GNS3-pix防火墙基本配置实操(持续更新) - zw1sh - 博客园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spacing w:line="360" w:lineRule="auto"/>
        <w:ind w:left="420" w:firstLine="420"/>
        <w:rPr>
          <w:rFonts w:hint="eastAsia" w:ascii="宋体" w:hAnsi="宋体"/>
          <w:color w:val="auto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6C09D9"/>
    <w:multiLevelType w:val="multilevel"/>
    <w:tmpl w:val="276C09D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E686BC5"/>
    <w:multiLevelType w:val="singleLevel"/>
    <w:tmpl w:val="5E686BC5"/>
    <w:lvl w:ilvl="0" w:tentative="0">
      <w:start w:val="5"/>
      <w:numFmt w:val="chineseCounting"/>
      <w:suff w:val="nothing"/>
      <w:lvlText w:val="%1、"/>
      <w:lvlJc w:val="left"/>
    </w:lvl>
  </w:abstractNum>
  <w:abstractNum w:abstractNumId="2">
    <w:nsid w:val="5E7443C3"/>
    <w:multiLevelType w:val="singleLevel"/>
    <w:tmpl w:val="5E7443C3"/>
    <w:lvl w:ilvl="0" w:tentative="0">
      <w:start w:val="6"/>
      <w:numFmt w:val="decimal"/>
      <w:suff w:val="nothing"/>
      <w:lvlText w:val="[%1]"/>
      <w:lvlJc w:val="left"/>
      <w:pPr>
        <w:tabs>
          <w:tab w:val="left" w:pos="0"/>
        </w:tabs>
      </w:pPr>
      <w:rPr>
        <w:rFonts w:hint="default" w:ascii="宋体" w:hAnsi="宋体" w:eastAsia="宋体" w:cs="宋体"/>
      </w:rPr>
    </w:lvl>
  </w:abstractNum>
  <w:abstractNum w:abstractNumId="3">
    <w:nsid w:val="5E74444E"/>
    <w:multiLevelType w:val="singleLevel"/>
    <w:tmpl w:val="5E74444E"/>
    <w:lvl w:ilvl="0" w:tentative="0">
      <w:start w:val="1"/>
      <w:numFmt w:val="decimal"/>
      <w:suff w:val="nothing"/>
      <w:lvlText w:val="[%1]"/>
      <w:lvlJc w:val="left"/>
      <w:pPr>
        <w:tabs>
          <w:tab w:val="left" w:pos="0"/>
        </w:tabs>
      </w:pPr>
      <w:rPr>
        <w:rFonts w:hint="default" w:ascii="宋体" w:hAnsi="宋体" w:eastAsia="宋体" w:cs="宋体"/>
      </w:rPr>
    </w:lvl>
  </w:abstractNum>
  <w:abstractNum w:abstractNumId="4">
    <w:nsid w:val="6840829A"/>
    <w:multiLevelType w:val="singleLevel"/>
    <w:tmpl w:val="6840829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69E845D5"/>
    <w:multiLevelType w:val="multilevel"/>
    <w:tmpl w:val="69E845D5"/>
    <w:lvl w:ilvl="0" w:tentative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50929c56-2e7f-4632-8b4f-19dbc1f51329"/>
  </w:docVars>
  <w:rsids>
    <w:rsidRoot w:val="001E6F3B"/>
    <w:rsid w:val="00003618"/>
    <w:rsid w:val="0000419C"/>
    <w:rsid w:val="00005820"/>
    <w:rsid w:val="00005E39"/>
    <w:rsid w:val="000069CC"/>
    <w:rsid w:val="00010199"/>
    <w:rsid w:val="00014913"/>
    <w:rsid w:val="00017F08"/>
    <w:rsid w:val="00021DE1"/>
    <w:rsid w:val="0002339F"/>
    <w:rsid w:val="00027679"/>
    <w:rsid w:val="000323EE"/>
    <w:rsid w:val="000463B0"/>
    <w:rsid w:val="00054885"/>
    <w:rsid w:val="00054F2B"/>
    <w:rsid w:val="00060B25"/>
    <w:rsid w:val="00061337"/>
    <w:rsid w:val="000624BB"/>
    <w:rsid w:val="00064D1F"/>
    <w:rsid w:val="00065ECA"/>
    <w:rsid w:val="00067B76"/>
    <w:rsid w:val="0007336A"/>
    <w:rsid w:val="00077BB3"/>
    <w:rsid w:val="00095C10"/>
    <w:rsid w:val="000A1460"/>
    <w:rsid w:val="000B3468"/>
    <w:rsid w:val="000B38CA"/>
    <w:rsid w:val="000C2D79"/>
    <w:rsid w:val="000C4FD3"/>
    <w:rsid w:val="000D13F0"/>
    <w:rsid w:val="000E0C15"/>
    <w:rsid w:val="000E318E"/>
    <w:rsid w:val="000E52AD"/>
    <w:rsid w:val="000F30B8"/>
    <w:rsid w:val="001129EA"/>
    <w:rsid w:val="00112CF6"/>
    <w:rsid w:val="00116448"/>
    <w:rsid w:val="00130E74"/>
    <w:rsid w:val="0013196B"/>
    <w:rsid w:val="0014087A"/>
    <w:rsid w:val="00142A59"/>
    <w:rsid w:val="0014442A"/>
    <w:rsid w:val="0016084F"/>
    <w:rsid w:val="00175988"/>
    <w:rsid w:val="00176FCA"/>
    <w:rsid w:val="00180E6B"/>
    <w:rsid w:val="001907FE"/>
    <w:rsid w:val="00190D21"/>
    <w:rsid w:val="00191533"/>
    <w:rsid w:val="00194409"/>
    <w:rsid w:val="00195AC2"/>
    <w:rsid w:val="001A0268"/>
    <w:rsid w:val="001A2E66"/>
    <w:rsid w:val="001A67A2"/>
    <w:rsid w:val="001A746F"/>
    <w:rsid w:val="001B74E9"/>
    <w:rsid w:val="001C01F0"/>
    <w:rsid w:val="001C18A8"/>
    <w:rsid w:val="001C41CD"/>
    <w:rsid w:val="001C5B94"/>
    <w:rsid w:val="001D2531"/>
    <w:rsid w:val="001D6953"/>
    <w:rsid w:val="001E2D55"/>
    <w:rsid w:val="001E3ACF"/>
    <w:rsid w:val="001E59DD"/>
    <w:rsid w:val="001E5A78"/>
    <w:rsid w:val="001E6F3B"/>
    <w:rsid w:val="001F0AA3"/>
    <w:rsid w:val="001F4B35"/>
    <w:rsid w:val="001F6486"/>
    <w:rsid w:val="001F69C9"/>
    <w:rsid w:val="001F7014"/>
    <w:rsid w:val="00201C1E"/>
    <w:rsid w:val="0020233F"/>
    <w:rsid w:val="00210444"/>
    <w:rsid w:val="00210EFB"/>
    <w:rsid w:val="00220BD1"/>
    <w:rsid w:val="00222020"/>
    <w:rsid w:val="002231A0"/>
    <w:rsid w:val="00223A3A"/>
    <w:rsid w:val="00223FA4"/>
    <w:rsid w:val="0024227A"/>
    <w:rsid w:val="002442F4"/>
    <w:rsid w:val="00257AAC"/>
    <w:rsid w:val="00261823"/>
    <w:rsid w:val="00262AFE"/>
    <w:rsid w:val="002653A7"/>
    <w:rsid w:val="00273700"/>
    <w:rsid w:val="00273F1F"/>
    <w:rsid w:val="0028057B"/>
    <w:rsid w:val="002854E0"/>
    <w:rsid w:val="00296D08"/>
    <w:rsid w:val="002A0B84"/>
    <w:rsid w:val="002A0E42"/>
    <w:rsid w:val="002A370B"/>
    <w:rsid w:val="002A5C2F"/>
    <w:rsid w:val="002B6C72"/>
    <w:rsid w:val="002C1EDB"/>
    <w:rsid w:val="002D0F54"/>
    <w:rsid w:val="002D1278"/>
    <w:rsid w:val="002D6701"/>
    <w:rsid w:val="002D7740"/>
    <w:rsid w:val="002D7EAB"/>
    <w:rsid w:val="002D7F75"/>
    <w:rsid w:val="002E08D5"/>
    <w:rsid w:val="002E12DF"/>
    <w:rsid w:val="002E1C87"/>
    <w:rsid w:val="002E2FB3"/>
    <w:rsid w:val="002F2408"/>
    <w:rsid w:val="002F674E"/>
    <w:rsid w:val="002F70D2"/>
    <w:rsid w:val="00304471"/>
    <w:rsid w:val="00314601"/>
    <w:rsid w:val="003205D6"/>
    <w:rsid w:val="00333513"/>
    <w:rsid w:val="0033517F"/>
    <w:rsid w:val="00335A4D"/>
    <w:rsid w:val="00336A64"/>
    <w:rsid w:val="0034044C"/>
    <w:rsid w:val="00341F89"/>
    <w:rsid w:val="00350680"/>
    <w:rsid w:val="003506CD"/>
    <w:rsid w:val="00363CB8"/>
    <w:rsid w:val="00371972"/>
    <w:rsid w:val="0037659F"/>
    <w:rsid w:val="003802EF"/>
    <w:rsid w:val="00385676"/>
    <w:rsid w:val="0038648D"/>
    <w:rsid w:val="0039110F"/>
    <w:rsid w:val="00393EC5"/>
    <w:rsid w:val="00394463"/>
    <w:rsid w:val="003A115C"/>
    <w:rsid w:val="003B7127"/>
    <w:rsid w:val="003C09D7"/>
    <w:rsid w:val="003D1D19"/>
    <w:rsid w:val="003E0EB6"/>
    <w:rsid w:val="003E41C7"/>
    <w:rsid w:val="003E4258"/>
    <w:rsid w:val="003E5998"/>
    <w:rsid w:val="003E7B57"/>
    <w:rsid w:val="003F2BDE"/>
    <w:rsid w:val="00401712"/>
    <w:rsid w:val="00407C4E"/>
    <w:rsid w:val="00413B87"/>
    <w:rsid w:val="004172E4"/>
    <w:rsid w:val="00421D3E"/>
    <w:rsid w:val="004243FB"/>
    <w:rsid w:val="00431345"/>
    <w:rsid w:val="00433433"/>
    <w:rsid w:val="0043372A"/>
    <w:rsid w:val="00443D9A"/>
    <w:rsid w:val="00444365"/>
    <w:rsid w:val="00447153"/>
    <w:rsid w:val="00450025"/>
    <w:rsid w:val="004546FC"/>
    <w:rsid w:val="004642A1"/>
    <w:rsid w:val="004734CD"/>
    <w:rsid w:val="0047730D"/>
    <w:rsid w:val="00482EE6"/>
    <w:rsid w:val="004839CA"/>
    <w:rsid w:val="00496715"/>
    <w:rsid w:val="004A43B1"/>
    <w:rsid w:val="004A6AF9"/>
    <w:rsid w:val="004B3069"/>
    <w:rsid w:val="004C0A3A"/>
    <w:rsid w:val="004C448F"/>
    <w:rsid w:val="004C770E"/>
    <w:rsid w:val="004D12B6"/>
    <w:rsid w:val="004D242C"/>
    <w:rsid w:val="004D7A3C"/>
    <w:rsid w:val="004E6E6B"/>
    <w:rsid w:val="004F2BB9"/>
    <w:rsid w:val="004F2D51"/>
    <w:rsid w:val="005002D1"/>
    <w:rsid w:val="00507455"/>
    <w:rsid w:val="00517C2F"/>
    <w:rsid w:val="005209BB"/>
    <w:rsid w:val="005277C9"/>
    <w:rsid w:val="005319F2"/>
    <w:rsid w:val="00531D8E"/>
    <w:rsid w:val="00533C8E"/>
    <w:rsid w:val="00544BAF"/>
    <w:rsid w:val="0055335B"/>
    <w:rsid w:val="005539A6"/>
    <w:rsid w:val="00554F6A"/>
    <w:rsid w:val="00555A45"/>
    <w:rsid w:val="0055710C"/>
    <w:rsid w:val="0056365E"/>
    <w:rsid w:val="00567BC1"/>
    <w:rsid w:val="00572F24"/>
    <w:rsid w:val="00573189"/>
    <w:rsid w:val="00574661"/>
    <w:rsid w:val="00576028"/>
    <w:rsid w:val="00576F38"/>
    <w:rsid w:val="00577BED"/>
    <w:rsid w:val="00580A11"/>
    <w:rsid w:val="005817FB"/>
    <w:rsid w:val="00584781"/>
    <w:rsid w:val="00590353"/>
    <w:rsid w:val="00594E8B"/>
    <w:rsid w:val="005A3428"/>
    <w:rsid w:val="005A486B"/>
    <w:rsid w:val="005B18B0"/>
    <w:rsid w:val="005C2A97"/>
    <w:rsid w:val="005D0F1F"/>
    <w:rsid w:val="005D2044"/>
    <w:rsid w:val="005D232F"/>
    <w:rsid w:val="005D2FB7"/>
    <w:rsid w:val="005E1304"/>
    <w:rsid w:val="005F09A9"/>
    <w:rsid w:val="005F163F"/>
    <w:rsid w:val="00605382"/>
    <w:rsid w:val="006072B8"/>
    <w:rsid w:val="006079DF"/>
    <w:rsid w:val="006105E1"/>
    <w:rsid w:val="0061329F"/>
    <w:rsid w:val="0061592D"/>
    <w:rsid w:val="00622BF1"/>
    <w:rsid w:val="00622EDF"/>
    <w:rsid w:val="006274C1"/>
    <w:rsid w:val="006338BB"/>
    <w:rsid w:val="00633B06"/>
    <w:rsid w:val="006370DC"/>
    <w:rsid w:val="0064042F"/>
    <w:rsid w:val="00643B32"/>
    <w:rsid w:val="00660CC0"/>
    <w:rsid w:val="00680BD3"/>
    <w:rsid w:val="006867F7"/>
    <w:rsid w:val="00687895"/>
    <w:rsid w:val="006916ED"/>
    <w:rsid w:val="00694186"/>
    <w:rsid w:val="006A090B"/>
    <w:rsid w:val="006A207C"/>
    <w:rsid w:val="006A21B5"/>
    <w:rsid w:val="006A6FFE"/>
    <w:rsid w:val="006B0BAC"/>
    <w:rsid w:val="006B3E9F"/>
    <w:rsid w:val="006B6BEB"/>
    <w:rsid w:val="006C0ADD"/>
    <w:rsid w:val="006C2C62"/>
    <w:rsid w:val="006D4949"/>
    <w:rsid w:val="006E4DD4"/>
    <w:rsid w:val="006F0F7D"/>
    <w:rsid w:val="006F4C4C"/>
    <w:rsid w:val="007048CB"/>
    <w:rsid w:val="00705D7D"/>
    <w:rsid w:val="007074C2"/>
    <w:rsid w:val="00707C2D"/>
    <w:rsid w:val="007125EC"/>
    <w:rsid w:val="00712AA6"/>
    <w:rsid w:val="00712BCB"/>
    <w:rsid w:val="00713313"/>
    <w:rsid w:val="0073063C"/>
    <w:rsid w:val="00731F1D"/>
    <w:rsid w:val="007379C4"/>
    <w:rsid w:val="00745A7F"/>
    <w:rsid w:val="00746E31"/>
    <w:rsid w:val="00747E22"/>
    <w:rsid w:val="007547E5"/>
    <w:rsid w:val="00760C10"/>
    <w:rsid w:val="007611D2"/>
    <w:rsid w:val="007622BA"/>
    <w:rsid w:val="007637E5"/>
    <w:rsid w:val="00763D41"/>
    <w:rsid w:val="00764D60"/>
    <w:rsid w:val="0076614D"/>
    <w:rsid w:val="00770859"/>
    <w:rsid w:val="00777121"/>
    <w:rsid w:val="00786FCF"/>
    <w:rsid w:val="00787C93"/>
    <w:rsid w:val="00790518"/>
    <w:rsid w:val="0079483B"/>
    <w:rsid w:val="0079660D"/>
    <w:rsid w:val="007A4D84"/>
    <w:rsid w:val="007C1E0C"/>
    <w:rsid w:val="007C42AD"/>
    <w:rsid w:val="007C6BB5"/>
    <w:rsid w:val="007D3B48"/>
    <w:rsid w:val="007D6CF9"/>
    <w:rsid w:val="007E129F"/>
    <w:rsid w:val="007E2F3E"/>
    <w:rsid w:val="007E5BE0"/>
    <w:rsid w:val="007E5C24"/>
    <w:rsid w:val="007F4571"/>
    <w:rsid w:val="0080212B"/>
    <w:rsid w:val="00802D73"/>
    <w:rsid w:val="0080459A"/>
    <w:rsid w:val="00805020"/>
    <w:rsid w:val="0080620F"/>
    <w:rsid w:val="008065D8"/>
    <w:rsid w:val="00806F1A"/>
    <w:rsid w:val="00812CC2"/>
    <w:rsid w:val="00814167"/>
    <w:rsid w:val="0081601E"/>
    <w:rsid w:val="0082428D"/>
    <w:rsid w:val="00830C84"/>
    <w:rsid w:val="008457E3"/>
    <w:rsid w:val="008511BD"/>
    <w:rsid w:val="0085133C"/>
    <w:rsid w:val="008548EB"/>
    <w:rsid w:val="00875FC2"/>
    <w:rsid w:val="008837F9"/>
    <w:rsid w:val="00891340"/>
    <w:rsid w:val="00892531"/>
    <w:rsid w:val="00893778"/>
    <w:rsid w:val="0089434D"/>
    <w:rsid w:val="0089771F"/>
    <w:rsid w:val="008A282D"/>
    <w:rsid w:val="008A30CF"/>
    <w:rsid w:val="008A33D7"/>
    <w:rsid w:val="008A7171"/>
    <w:rsid w:val="008C0E50"/>
    <w:rsid w:val="008E0D65"/>
    <w:rsid w:val="008E7D9F"/>
    <w:rsid w:val="008F1DE8"/>
    <w:rsid w:val="008F5278"/>
    <w:rsid w:val="00911EB2"/>
    <w:rsid w:val="009122BB"/>
    <w:rsid w:val="0091358F"/>
    <w:rsid w:val="0092070C"/>
    <w:rsid w:val="00921864"/>
    <w:rsid w:val="009236F9"/>
    <w:rsid w:val="00923A42"/>
    <w:rsid w:val="009262EF"/>
    <w:rsid w:val="009320BD"/>
    <w:rsid w:val="00937A64"/>
    <w:rsid w:val="00941171"/>
    <w:rsid w:val="00944DE1"/>
    <w:rsid w:val="00946934"/>
    <w:rsid w:val="009504C5"/>
    <w:rsid w:val="00950B50"/>
    <w:rsid w:val="00953240"/>
    <w:rsid w:val="0095400C"/>
    <w:rsid w:val="00957436"/>
    <w:rsid w:val="0096503B"/>
    <w:rsid w:val="00973BC1"/>
    <w:rsid w:val="00975749"/>
    <w:rsid w:val="00977654"/>
    <w:rsid w:val="00983191"/>
    <w:rsid w:val="009976A0"/>
    <w:rsid w:val="00997D30"/>
    <w:rsid w:val="009A3B3A"/>
    <w:rsid w:val="009C68B9"/>
    <w:rsid w:val="009C7BC2"/>
    <w:rsid w:val="009D4F57"/>
    <w:rsid w:val="009D5F90"/>
    <w:rsid w:val="009D7A30"/>
    <w:rsid w:val="009E045D"/>
    <w:rsid w:val="009F240B"/>
    <w:rsid w:val="00A0269D"/>
    <w:rsid w:val="00A11BCD"/>
    <w:rsid w:val="00A1623A"/>
    <w:rsid w:val="00A1691A"/>
    <w:rsid w:val="00A20372"/>
    <w:rsid w:val="00A24A48"/>
    <w:rsid w:val="00A252A8"/>
    <w:rsid w:val="00A25B61"/>
    <w:rsid w:val="00A3050C"/>
    <w:rsid w:val="00A331C3"/>
    <w:rsid w:val="00A34ABD"/>
    <w:rsid w:val="00A45CB0"/>
    <w:rsid w:val="00A5605E"/>
    <w:rsid w:val="00A66A5F"/>
    <w:rsid w:val="00A71E26"/>
    <w:rsid w:val="00A72266"/>
    <w:rsid w:val="00A77FBD"/>
    <w:rsid w:val="00A82645"/>
    <w:rsid w:val="00A83269"/>
    <w:rsid w:val="00A87A00"/>
    <w:rsid w:val="00A912F4"/>
    <w:rsid w:val="00A941A2"/>
    <w:rsid w:val="00A95837"/>
    <w:rsid w:val="00A9584A"/>
    <w:rsid w:val="00A95EA6"/>
    <w:rsid w:val="00AA08FD"/>
    <w:rsid w:val="00AA7109"/>
    <w:rsid w:val="00AB2C12"/>
    <w:rsid w:val="00AB52BA"/>
    <w:rsid w:val="00AB5708"/>
    <w:rsid w:val="00AB79D9"/>
    <w:rsid w:val="00AC14B6"/>
    <w:rsid w:val="00AD3251"/>
    <w:rsid w:val="00AD4967"/>
    <w:rsid w:val="00AD4B1A"/>
    <w:rsid w:val="00AD6403"/>
    <w:rsid w:val="00AE0854"/>
    <w:rsid w:val="00AF6BA9"/>
    <w:rsid w:val="00B01B37"/>
    <w:rsid w:val="00B03282"/>
    <w:rsid w:val="00B04523"/>
    <w:rsid w:val="00B1058A"/>
    <w:rsid w:val="00B11144"/>
    <w:rsid w:val="00B11FFE"/>
    <w:rsid w:val="00B135B8"/>
    <w:rsid w:val="00B15F27"/>
    <w:rsid w:val="00B17643"/>
    <w:rsid w:val="00B20876"/>
    <w:rsid w:val="00B226D3"/>
    <w:rsid w:val="00B2470D"/>
    <w:rsid w:val="00B24E47"/>
    <w:rsid w:val="00B41D55"/>
    <w:rsid w:val="00B42D70"/>
    <w:rsid w:val="00B433EF"/>
    <w:rsid w:val="00B45B2B"/>
    <w:rsid w:val="00B4794A"/>
    <w:rsid w:val="00B51E87"/>
    <w:rsid w:val="00B5614B"/>
    <w:rsid w:val="00B56DF1"/>
    <w:rsid w:val="00B638BC"/>
    <w:rsid w:val="00B664A5"/>
    <w:rsid w:val="00B67024"/>
    <w:rsid w:val="00B85241"/>
    <w:rsid w:val="00B8555E"/>
    <w:rsid w:val="00B9216C"/>
    <w:rsid w:val="00BA2255"/>
    <w:rsid w:val="00BA2D53"/>
    <w:rsid w:val="00BB1203"/>
    <w:rsid w:val="00BB15F4"/>
    <w:rsid w:val="00BD399B"/>
    <w:rsid w:val="00BD5905"/>
    <w:rsid w:val="00BE358B"/>
    <w:rsid w:val="00BE6490"/>
    <w:rsid w:val="00BF4ADD"/>
    <w:rsid w:val="00BF5626"/>
    <w:rsid w:val="00C05425"/>
    <w:rsid w:val="00C05FA0"/>
    <w:rsid w:val="00C11C46"/>
    <w:rsid w:val="00C13505"/>
    <w:rsid w:val="00C15AA9"/>
    <w:rsid w:val="00C26BBC"/>
    <w:rsid w:val="00C3134D"/>
    <w:rsid w:val="00C47DFE"/>
    <w:rsid w:val="00C659EE"/>
    <w:rsid w:val="00C71B91"/>
    <w:rsid w:val="00C74E0E"/>
    <w:rsid w:val="00C812B4"/>
    <w:rsid w:val="00C81897"/>
    <w:rsid w:val="00C847D4"/>
    <w:rsid w:val="00C869D4"/>
    <w:rsid w:val="00C87551"/>
    <w:rsid w:val="00C908FF"/>
    <w:rsid w:val="00C92C5D"/>
    <w:rsid w:val="00C96C98"/>
    <w:rsid w:val="00CA137D"/>
    <w:rsid w:val="00CB783D"/>
    <w:rsid w:val="00CC024E"/>
    <w:rsid w:val="00CC3099"/>
    <w:rsid w:val="00CD3A2A"/>
    <w:rsid w:val="00CD4002"/>
    <w:rsid w:val="00CD7820"/>
    <w:rsid w:val="00CE60B2"/>
    <w:rsid w:val="00CE6BA0"/>
    <w:rsid w:val="00CF1F95"/>
    <w:rsid w:val="00D01082"/>
    <w:rsid w:val="00D01278"/>
    <w:rsid w:val="00D026D4"/>
    <w:rsid w:val="00D2025B"/>
    <w:rsid w:val="00D23469"/>
    <w:rsid w:val="00D274AA"/>
    <w:rsid w:val="00D33CA7"/>
    <w:rsid w:val="00D33F35"/>
    <w:rsid w:val="00D3412C"/>
    <w:rsid w:val="00D3654F"/>
    <w:rsid w:val="00D41991"/>
    <w:rsid w:val="00D41DB5"/>
    <w:rsid w:val="00D41DD9"/>
    <w:rsid w:val="00D45BDF"/>
    <w:rsid w:val="00D54860"/>
    <w:rsid w:val="00D555C0"/>
    <w:rsid w:val="00D63CFE"/>
    <w:rsid w:val="00D81967"/>
    <w:rsid w:val="00D837B5"/>
    <w:rsid w:val="00D84C92"/>
    <w:rsid w:val="00D90EC0"/>
    <w:rsid w:val="00D93C50"/>
    <w:rsid w:val="00D9548A"/>
    <w:rsid w:val="00D95B6D"/>
    <w:rsid w:val="00D979D4"/>
    <w:rsid w:val="00D97BB2"/>
    <w:rsid w:val="00D97CC5"/>
    <w:rsid w:val="00DA1B47"/>
    <w:rsid w:val="00DA3352"/>
    <w:rsid w:val="00DB3F2F"/>
    <w:rsid w:val="00DE7726"/>
    <w:rsid w:val="00E023A3"/>
    <w:rsid w:val="00E03040"/>
    <w:rsid w:val="00E0559D"/>
    <w:rsid w:val="00E10D3C"/>
    <w:rsid w:val="00E21C0C"/>
    <w:rsid w:val="00E22FBA"/>
    <w:rsid w:val="00E2632F"/>
    <w:rsid w:val="00E3182C"/>
    <w:rsid w:val="00E332C3"/>
    <w:rsid w:val="00E34122"/>
    <w:rsid w:val="00E3684D"/>
    <w:rsid w:val="00E40306"/>
    <w:rsid w:val="00E40D20"/>
    <w:rsid w:val="00E430DE"/>
    <w:rsid w:val="00E44511"/>
    <w:rsid w:val="00E446C8"/>
    <w:rsid w:val="00E46090"/>
    <w:rsid w:val="00E70ACF"/>
    <w:rsid w:val="00E71695"/>
    <w:rsid w:val="00E8535B"/>
    <w:rsid w:val="00E94C85"/>
    <w:rsid w:val="00E96F99"/>
    <w:rsid w:val="00EA177A"/>
    <w:rsid w:val="00EA3817"/>
    <w:rsid w:val="00EB0345"/>
    <w:rsid w:val="00EC2D53"/>
    <w:rsid w:val="00ED3750"/>
    <w:rsid w:val="00ED6B8D"/>
    <w:rsid w:val="00ED7925"/>
    <w:rsid w:val="00EE3E17"/>
    <w:rsid w:val="00EE4D7C"/>
    <w:rsid w:val="00EE5EC0"/>
    <w:rsid w:val="00EF0F92"/>
    <w:rsid w:val="00EF1D4F"/>
    <w:rsid w:val="00EF3B7F"/>
    <w:rsid w:val="00F01603"/>
    <w:rsid w:val="00F056F2"/>
    <w:rsid w:val="00F0792A"/>
    <w:rsid w:val="00F108D2"/>
    <w:rsid w:val="00F12F70"/>
    <w:rsid w:val="00F176DC"/>
    <w:rsid w:val="00F24041"/>
    <w:rsid w:val="00F242C3"/>
    <w:rsid w:val="00F264A1"/>
    <w:rsid w:val="00F2735B"/>
    <w:rsid w:val="00F36CB5"/>
    <w:rsid w:val="00F56BF2"/>
    <w:rsid w:val="00F57B5F"/>
    <w:rsid w:val="00F66777"/>
    <w:rsid w:val="00F7006B"/>
    <w:rsid w:val="00F7243F"/>
    <w:rsid w:val="00F74B6B"/>
    <w:rsid w:val="00F80885"/>
    <w:rsid w:val="00F81C55"/>
    <w:rsid w:val="00F82465"/>
    <w:rsid w:val="00F84233"/>
    <w:rsid w:val="00F9000D"/>
    <w:rsid w:val="00F962B5"/>
    <w:rsid w:val="00F97576"/>
    <w:rsid w:val="00FA48B9"/>
    <w:rsid w:val="00FA6FFA"/>
    <w:rsid w:val="00FB1672"/>
    <w:rsid w:val="00FB558D"/>
    <w:rsid w:val="00FD3E71"/>
    <w:rsid w:val="00FD44C1"/>
    <w:rsid w:val="00FD4BAD"/>
    <w:rsid w:val="00FE5149"/>
    <w:rsid w:val="00FE5940"/>
    <w:rsid w:val="00FF2C4A"/>
    <w:rsid w:val="00FF6F8E"/>
    <w:rsid w:val="02555ED9"/>
    <w:rsid w:val="028B483E"/>
    <w:rsid w:val="03BE637D"/>
    <w:rsid w:val="046250D8"/>
    <w:rsid w:val="04C531E4"/>
    <w:rsid w:val="06A116ED"/>
    <w:rsid w:val="0FFFD96B"/>
    <w:rsid w:val="10417A9D"/>
    <w:rsid w:val="15C639B1"/>
    <w:rsid w:val="17B32985"/>
    <w:rsid w:val="186D2327"/>
    <w:rsid w:val="19921BF7"/>
    <w:rsid w:val="1AFE7526"/>
    <w:rsid w:val="1CDB6B83"/>
    <w:rsid w:val="1E9D4516"/>
    <w:rsid w:val="21C127EB"/>
    <w:rsid w:val="222955AF"/>
    <w:rsid w:val="22CF641B"/>
    <w:rsid w:val="237044C9"/>
    <w:rsid w:val="237D0994"/>
    <w:rsid w:val="244A5A86"/>
    <w:rsid w:val="24D97E4C"/>
    <w:rsid w:val="29064F88"/>
    <w:rsid w:val="299C00B2"/>
    <w:rsid w:val="29E3739C"/>
    <w:rsid w:val="2A2C0A1E"/>
    <w:rsid w:val="2A3A3612"/>
    <w:rsid w:val="2B570FA2"/>
    <w:rsid w:val="2BB1742D"/>
    <w:rsid w:val="2C954FA0"/>
    <w:rsid w:val="2D621F11"/>
    <w:rsid w:val="32943604"/>
    <w:rsid w:val="341C1B03"/>
    <w:rsid w:val="38150F81"/>
    <w:rsid w:val="38422BA3"/>
    <w:rsid w:val="396509C3"/>
    <w:rsid w:val="39FF3A59"/>
    <w:rsid w:val="3B23087F"/>
    <w:rsid w:val="3BFF419D"/>
    <w:rsid w:val="3D0A1093"/>
    <w:rsid w:val="3FEEA12F"/>
    <w:rsid w:val="44D00A48"/>
    <w:rsid w:val="454F7F8B"/>
    <w:rsid w:val="469F284C"/>
    <w:rsid w:val="495723CC"/>
    <w:rsid w:val="4A437992"/>
    <w:rsid w:val="4AFE4EDD"/>
    <w:rsid w:val="4B1B0184"/>
    <w:rsid w:val="4BF453E8"/>
    <w:rsid w:val="4CA74986"/>
    <w:rsid w:val="4E1E2F1E"/>
    <w:rsid w:val="500C58B4"/>
    <w:rsid w:val="55AA1478"/>
    <w:rsid w:val="57266671"/>
    <w:rsid w:val="5895585D"/>
    <w:rsid w:val="59BEAB9B"/>
    <w:rsid w:val="5C3F61DA"/>
    <w:rsid w:val="5D8C2B4C"/>
    <w:rsid w:val="5DC944B4"/>
    <w:rsid w:val="5FBE1FCF"/>
    <w:rsid w:val="66AF141C"/>
    <w:rsid w:val="675A65EF"/>
    <w:rsid w:val="68C04838"/>
    <w:rsid w:val="68ED4CE5"/>
    <w:rsid w:val="6AB53B3C"/>
    <w:rsid w:val="6DFE5051"/>
    <w:rsid w:val="6E6C6C08"/>
    <w:rsid w:val="6F9384F2"/>
    <w:rsid w:val="6FBC5841"/>
    <w:rsid w:val="6FBF4012"/>
    <w:rsid w:val="70770427"/>
    <w:rsid w:val="724F0D1A"/>
    <w:rsid w:val="72D9B801"/>
    <w:rsid w:val="74DF70F6"/>
    <w:rsid w:val="75022074"/>
    <w:rsid w:val="751D2A0A"/>
    <w:rsid w:val="7AB3762E"/>
    <w:rsid w:val="7C3A12F7"/>
    <w:rsid w:val="7CA67789"/>
    <w:rsid w:val="7CBFAF66"/>
    <w:rsid w:val="7D7ED7F0"/>
    <w:rsid w:val="7E3E8AD3"/>
    <w:rsid w:val="7EDE615A"/>
    <w:rsid w:val="7EFB49D6"/>
    <w:rsid w:val="7FDE6CD1"/>
    <w:rsid w:val="91BFB64D"/>
    <w:rsid w:val="BFBFC3C0"/>
    <w:rsid w:val="CAFCFF4E"/>
    <w:rsid w:val="D1856F43"/>
    <w:rsid w:val="DA6DA93C"/>
    <w:rsid w:val="DBFFC5EF"/>
    <w:rsid w:val="DDFFEAB8"/>
    <w:rsid w:val="E477700B"/>
    <w:rsid w:val="EF9A3290"/>
    <w:rsid w:val="F27D18CA"/>
    <w:rsid w:val="F68F6D7B"/>
    <w:rsid w:val="F7572A4E"/>
    <w:rsid w:val="FADF2400"/>
    <w:rsid w:val="FB3E5C03"/>
    <w:rsid w:val="FBCB5AC6"/>
    <w:rsid w:val="FDCF4BAB"/>
    <w:rsid w:val="FDE7E616"/>
    <w:rsid w:val="FE79598F"/>
    <w:rsid w:val="FE7BE266"/>
    <w:rsid w:val="FF7F0A27"/>
    <w:rsid w:val="FFFCD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paragraph" w:customStyle="1" w:styleId="12">
    <w:name w:val="List Paragraph"/>
    <w:basedOn w:val="1"/>
    <w:qFormat/>
    <w:uiPriority w:val="0"/>
    <w:pPr>
      <w:ind w:firstLine="420" w:firstLineChars="200"/>
    </w:pPr>
  </w:style>
  <w:style w:type="character" w:customStyle="1" w:styleId="13">
    <w:name w:val="标题 1 字符"/>
    <w:basedOn w:val="10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页眉 字符"/>
    <w:basedOn w:val="10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标题 3 字符"/>
    <w:basedOn w:val="10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Win10NeT.COM</Company>
  <Pages>9</Pages>
  <Words>1158</Words>
  <Characters>2652</Characters>
  <Lines>10</Lines>
  <Paragraphs>2</Paragraphs>
  <TotalTime>5</TotalTime>
  <ScaleCrop>false</ScaleCrop>
  <LinksUpToDate>false</LinksUpToDate>
  <CharactersWithSpaces>2843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2018-05-29T22:37:00Z</dcterms:created>
  <dc:creator>XiaZaiMa.COM</dc:creator>
  <cp:lastModifiedBy>穆意</cp:lastModifiedBy>
  <dcterms:modified xsi:type="dcterms:W3CDTF">2025-03-04T08:14:45Z</dcterms:modified>
  <cp:revision>574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F67EC1782B1C46138E0D105EBBD43F92</vt:lpwstr>
  </property>
</Properties>
</file>