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FF0" w:rsidRPr="00D6314D" w:rsidRDefault="00D6314D" w:rsidP="00B609C1">
      <w:pPr>
        <w:pStyle w:val="1"/>
        <w:numPr>
          <w:ilvl w:val="0"/>
          <w:numId w:val="4"/>
        </w:numPr>
      </w:pPr>
      <w:r w:rsidRPr="00D6314D">
        <w:rPr>
          <w:rFonts w:hint="eastAsia"/>
        </w:rPr>
        <w:t>实验课题：</w:t>
      </w:r>
      <w:r w:rsidR="00C13F54">
        <w:rPr>
          <w:rFonts w:hint="eastAsia"/>
        </w:rPr>
        <w:t>防火墙</w:t>
      </w:r>
      <w:r w:rsidRPr="00D6314D">
        <w:rPr>
          <w:rFonts w:hint="eastAsia"/>
        </w:rPr>
        <w:t>安全测评</w:t>
      </w:r>
    </w:p>
    <w:p w:rsidR="00D6314D" w:rsidRDefault="00D6314D" w:rsidP="00B609C1">
      <w:pPr>
        <w:pStyle w:val="2"/>
        <w:numPr>
          <w:ilvl w:val="0"/>
          <w:numId w:val="5"/>
        </w:numPr>
      </w:pPr>
      <w:r>
        <w:rPr>
          <w:rFonts w:hint="eastAsia"/>
        </w:rPr>
        <w:t>测评方法：按照等级保护二级</w:t>
      </w:r>
      <w:r w:rsidR="006E71E4">
        <w:rPr>
          <w:rFonts w:hint="eastAsia"/>
        </w:rPr>
        <w:t>网络</w:t>
      </w:r>
      <w:r>
        <w:rPr>
          <w:rFonts w:hint="eastAsia"/>
        </w:rPr>
        <w:t>安全部分的要求，对</w:t>
      </w:r>
      <w:r w:rsidR="00A37251">
        <w:rPr>
          <w:rFonts w:hint="eastAsia"/>
        </w:rPr>
        <w:t>一款</w:t>
      </w:r>
      <w:bookmarkStart w:id="0" w:name="_GoBack"/>
      <w:bookmarkEnd w:id="0"/>
      <w:r w:rsidR="006E71E4">
        <w:rPr>
          <w:rFonts w:hint="eastAsia"/>
        </w:rPr>
        <w:t>防火墙</w:t>
      </w:r>
      <w:r>
        <w:rPr>
          <w:rFonts w:hint="eastAsia"/>
        </w:rPr>
        <w:t>进行安全测评；</w:t>
      </w:r>
    </w:p>
    <w:p w:rsidR="00AC14BD" w:rsidRDefault="00045775" w:rsidP="00B609C1">
      <w:pPr>
        <w:pStyle w:val="2"/>
        <w:numPr>
          <w:ilvl w:val="0"/>
          <w:numId w:val="5"/>
        </w:numPr>
      </w:pPr>
      <w:r>
        <w:rPr>
          <w:rFonts w:hint="eastAsia"/>
        </w:rPr>
        <w:t>测评要求：</w:t>
      </w:r>
    </w:p>
    <w:p w:rsidR="00AC14BD" w:rsidRDefault="0075692B" w:rsidP="006D4505">
      <w:pPr>
        <w:pStyle w:val="3"/>
        <w:numPr>
          <w:ilvl w:val="0"/>
          <w:numId w:val="6"/>
        </w:numPr>
      </w:pPr>
      <w:r>
        <w:rPr>
          <w:rFonts w:hint="eastAsia"/>
        </w:rPr>
        <w:t>以瑞星</w:t>
      </w:r>
      <w:r>
        <w:t>个人防火墙</w:t>
      </w:r>
      <w:r>
        <w:rPr>
          <w:rFonts w:hint="eastAsia"/>
        </w:rPr>
        <w:t>为</w:t>
      </w:r>
      <w:r>
        <w:t>对象，进行</w:t>
      </w:r>
      <w:r>
        <w:rPr>
          <w:rFonts w:hint="eastAsia"/>
        </w:rPr>
        <w:t>安全</w:t>
      </w:r>
      <w:r>
        <w:t>测评</w:t>
      </w:r>
      <w:r w:rsidR="00AC14BD">
        <w:rPr>
          <w:rFonts w:hint="eastAsia"/>
        </w:rPr>
        <w:t>；</w:t>
      </w:r>
    </w:p>
    <w:p w:rsidR="00045775" w:rsidRPr="00045775" w:rsidRDefault="00AC14BD" w:rsidP="006D4505">
      <w:pPr>
        <w:pStyle w:val="3"/>
        <w:numPr>
          <w:ilvl w:val="0"/>
          <w:numId w:val="6"/>
        </w:numPr>
      </w:pPr>
      <w:r>
        <w:rPr>
          <w:rFonts w:hint="eastAsia"/>
        </w:rPr>
        <w:t>每项</w:t>
      </w:r>
      <w:r w:rsidR="00234CAC">
        <w:rPr>
          <w:rFonts w:hint="eastAsia"/>
        </w:rPr>
        <w:t>检查和</w:t>
      </w:r>
      <w:r>
        <w:rPr>
          <w:rFonts w:hint="eastAsia"/>
        </w:rPr>
        <w:t>测试都应有文字</w:t>
      </w:r>
      <w:r w:rsidR="00FC06FA">
        <w:rPr>
          <w:rFonts w:hint="eastAsia"/>
        </w:rPr>
        <w:t>描述</w:t>
      </w:r>
      <w:r>
        <w:rPr>
          <w:rFonts w:hint="eastAsia"/>
        </w:rPr>
        <w:t>和截图</w:t>
      </w:r>
      <w:r w:rsidR="00C308B8">
        <w:rPr>
          <w:rFonts w:hint="eastAsia"/>
        </w:rPr>
        <w:t>；</w:t>
      </w:r>
    </w:p>
    <w:p w:rsidR="00D6314D" w:rsidRDefault="0020724A" w:rsidP="00B609C1">
      <w:pPr>
        <w:pStyle w:val="2"/>
        <w:numPr>
          <w:ilvl w:val="0"/>
          <w:numId w:val="5"/>
        </w:numPr>
      </w:pPr>
      <w:r>
        <w:rPr>
          <w:rFonts w:hint="eastAsia"/>
        </w:rPr>
        <w:t>测评实施：</w:t>
      </w:r>
    </w:p>
    <w:p w:rsidR="0020724A" w:rsidRDefault="0020724A" w:rsidP="006D4505">
      <w:pPr>
        <w:pStyle w:val="3"/>
        <w:numPr>
          <w:ilvl w:val="0"/>
          <w:numId w:val="8"/>
        </w:numPr>
      </w:pPr>
      <w:r>
        <w:rPr>
          <w:rFonts w:hint="eastAsia"/>
        </w:rPr>
        <w:t>访谈（略）</w:t>
      </w:r>
    </w:p>
    <w:p w:rsidR="003B6598" w:rsidRDefault="003B6598" w:rsidP="006D4505">
      <w:pPr>
        <w:pStyle w:val="3"/>
        <w:numPr>
          <w:ilvl w:val="0"/>
          <w:numId w:val="8"/>
        </w:numPr>
      </w:pPr>
      <w:r>
        <w:rPr>
          <w:rFonts w:hint="eastAsia"/>
        </w:rPr>
        <w:t>检查：</w:t>
      </w:r>
    </w:p>
    <w:p w:rsidR="000D2913" w:rsidRDefault="000D2913" w:rsidP="006D4505">
      <w:pPr>
        <w:pStyle w:val="3"/>
        <w:numPr>
          <w:ilvl w:val="0"/>
          <w:numId w:val="8"/>
        </w:numPr>
      </w:pPr>
      <w:r>
        <w:rPr>
          <w:rFonts w:hint="eastAsia"/>
        </w:rPr>
        <w:t>测试</w:t>
      </w:r>
      <w:r w:rsidR="007C4527">
        <w:rPr>
          <w:rFonts w:hint="eastAsia"/>
        </w:rPr>
        <w:t>：</w:t>
      </w:r>
    </w:p>
    <w:p w:rsidR="00863A6F" w:rsidRPr="00863A6F" w:rsidRDefault="00863A6F" w:rsidP="00E1418E">
      <w:pPr>
        <w:pStyle w:val="3"/>
        <w:numPr>
          <w:ilvl w:val="0"/>
          <w:numId w:val="8"/>
        </w:numPr>
      </w:pPr>
      <w:r>
        <w:rPr>
          <w:rFonts w:hint="eastAsia"/>
        </w:rPr>
        <w:t>结果分析</w:t>
      </w:r>
      <w:r w:rsidR="00087E8C">
        <w:rPr>
          <w:rFonts w:hint="eastAsia"/>
        </w:rPr>
        <w:t>：（表格）</w:t>
      </w:r>
    </w:p>
    <w:p w:rsidR="00D6314D" w:rsidRDefault="00D6314D" w:rsidP="00D6314D">
      <w:pPr>
        <w:pStyle w:val="2"/>
      </w:pPr>
      <w:r>
        <w:rPr>
          <w:rFonts w:hint="eastAsia"/>
        </w:rPr>
        <w:t>附：</w:t>
      </w:r>
      <w:r w:rsidR="001239A8">
        <w:rPr>
          <w:rFonts w:hint="eastAsia"/>
        </w:rPr>
        <w:t>网络</w:t>
      </w:r>
      <w:r>
        <w:rPr>
          <w:rFonts w:hint="eastAsia"/>
        </w:rPr>
        <w:t>安全等级保护二级标准技术要求项</w:t>
      </w:r>
    </w:p>
    <w:tbl>
      <w:tblPr>
        <w:tblStyle w:val="a8"/>
        <w:tblW w:w="0" w:type="auto"/>
        <w:tblLook w:val="04A0" w:firstRow="1" w:lastRow="0" w:firstColumn="1" w:lastColumn="0" w:noHBand="0" w:noVBand="1"/>
      </w:tblPr>
      <w:tblGrid>
        <w:gridCol w:w="426"/>
        <w:gridCol w:w="533"/>
        <w:gridCol w:w="7563"/>
      </w:tblGrid>
      <w:tr w:rsidR="000179E0" w:rsidTr="00ED20E9">
        <w:tc>
          <w:tcPr>
            <w:tcW w:w="959" w:type="dxa"/>
            <w:gridSpan w:val="2"/>
          </w:tcPr>
          <w:p w:rsidR="000179E0" w:rsidRDefault="000179E0" w:rsidP="00840C67">
            <w:r>
              <w:rPr>
                <w:rFonts w:hint="eastAsia"/>
              </w:rPr>
              <w:t>技术要求项</w:t>
            </w:r>
          </w:p>
        </w:tc>
        <w:tc>
          <w:tcPr>
            <w:tcW w:w="7563" w:type="dxa"/>
          </w:tcPr>
          <w:p w:rsidR="000179E0" w:rsidRDefault="000179E0" w:rsidP="00840C67">
            <w:r>
              <w:rPr>
                <w:rFonts w:hint="eastAsia"/>
              </w:rPr>
              <w:t>二级等保</w:t>
            </w:r>
          </w:p>
        </w:tc>
      </w:tr>
      <w:tr w:rsidR="006E0761" w:rsidTr="00721F46">
        <w:tc>
          <w:tcPr>
            <w:tcW w:w="426" w:type="dxa"/>
            <w:vMerge w:val="restart"/>
          </w:tcPr>
          <w:p w:rsidR="006E0761" w:rsidRDefault="006E0761" w:rsidP="006E0761">
            <w:r>
              <w:rPr>
                <w:rFonts w:hint="eastAsia"/>
              </w:rPr>
              <w:t>网络安全</w:t>
            </w:r>
          </w:p>
          <w:p w:rsidR="006E0761" w:rsidRDefault="006E0761" w:rsidP="006E0761">
            <w:r>
              <w:rPr>
                <w:rFonts w:hint="eastAsia"/>
              </w:rPr>
              <w:t>网络安</w:t>
            </w:r>
            <w:r>
              <w:rPr>
                <w:rFonts w:hint="eastAsia"/>
              </w:rPr>
              <w:lastRenderedPageBreak/>
              <w:t>全</w:t>
            </w:r>
          </w:p>
        </w:tc>
        <w:tc>
          <w:tcPr>
            <w:tcW w:w="533" w:type="dxa"/>
          </w:tcPr>
          <w:p w:rsidR="006E0761" w:rsidRDefault="006E0761" w:rsidP="006E0761">
            <w:r>
              <w:rPr>
                <w:rFonts w:hint="eastAsia"/>
              </w:rPr>
              <w:lastRenderedPageBreak/>
              <w:t>结构安全与网段</w:t>
            </w:r>
            <w:r>
              <w:rPr>
                <w:rFonts w:hint="eastAsia"/>
              </w:rPr>
              <w:lastRenderedPageBreak/>
              <w:t>划分</w:t>
            </w:r>
          </w:p>
        </w:tc>
        <w:tc>
          <w:tcPr>
            <w:tcW w:w="7563" w:type="dxa"/>
          </w:tcPr>
          <w:p w:rsidR="006E0761" w:rsidRDefault="006E0761" w:rsidP="006E0761">
            <w:pPr>
              <w:rPr>
                <w:rFonts w:ascii="Times New Roman" w:hAnsi="Times New Roman" w:cs="Times New Roman"/>
                <w:szCs w:val="21"/>
              </w:rPr>
            </w:pPr>
            <w:r w:rsidRPr="00265C8B">
              <w:rPr>
                <w:rFonts w:ascii="Arial" w:hAnsi="Arial" w:cs="Arial"/>
                <w:szCs w:val="21"/>
              </w:rPr>
              <w:lastRenderedPageBreak/>
              <w:t>1</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网络设备的业务处理能力应具备冗余空间，要求满足业务高峰期需要；</w:t>
            </w:r>
          </w:p>
          <w:p w:rsidR="006E0761" w:rsidRDefault="006E0761" w:rsidP="006E0761">
            <w:pPr>
              <w:rPr>
                <w:rFonts w:ascii="Times New Roman" w:hAnsi="Times New Roman" w:cs="Times New Roman"/>
                <w:szCs w:val="21"/>
              </w:rPr>
            </w:pPr>
            <w:r w:rsidRPr="00265C8B">
              <w:rPr>
                <w:rFonts w:ascii="Arial" w:hAnsi="Arial" w:cs="Arial"/>
                <w:szCs w:val="21"/>
              </w:rPr>
              <w:t>2</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应设计和绘制与当前运行情况相符的网络拓扑结构图；</w:t>
            </w:r>
          </w:p>
          <w:p w:rsidR="006E0761" w:rsidRDefault="006E0761" w:rsidP="006E0761">
            <w:pPr>
              <w:rPr>
                <w:rFonts w:ascii="Times New Roman" w:hAnsi="Times New Roman" w:cs="Times New Roman"/>
                <w:szCs w:val="21"/>
              </w:rPr>
            </w:pPr>
            <w:r w:rsidRPr="00265C8B">
              <w:rPr>
                <w:rFonts w:ascii="Arial" w:hAnsi="Arial" w:cs="Arial"/>
                <w:szCs w:val="21"/>
              </w:rPr>
              <w:t>3</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应根据机构业务的特点，在满足业务高峰期需要的基础上，合理设计网络带宽；</w:t>
            </w:r>
          </w:p>
          <w:p w:rsidR="006E0761" w:rsidRDefault="006E0761" w:rsidP="006E0761">
            <w:pPr>
              <w:rPr>
                <w:rFonts w:ascii="Times New Roman" w:hAnsi="Times New Roman" w:cs="Times New Roman"/>
                <w:szCs w:val="21"/>
              </w:rPr>
            </w:pPr>
            <w:r w:rsidRPr="00265C8B">
              <w:rPr>
                <w:rFonts w:ascii="Arial" w:hAnsi="Arial" w:cs="Arial"/>
                <w:szCs w:val="21"/>
              </w:rPr>
              <w:t>4</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应在业务终端与业务服务器之间进行路由控制，建立安全的访问路径；</w:t>
            </w:r>
          </w:p>
          <w:p w:rsidR="006E0761" w:rsidRDefault="006E0761" w:rsidP="006E0761">
            <w:pPr>
              <w:rPr>
                <w:rFonts w:ascii="Times New Roman" w:hAnsi="Times New Roman" w:cs="Times New Roman"/>
                <w:szCs w:val="21"/>
              </w:rPr>
            </w:pPr>
            <w:r w:rsidRPr="00265C8B">
              <w:rPr>
                <w:rFonts w:ascii="Arial" w:hAnsi="Arial" w:cs="Arial"/>
                <w:szCs w:val="21"/>
              </w:rPr>
              <w:t>5</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应根据各部门的工作职能、重要性、所涉及信息的重要程度等因素，划分不同的子网或网段，并按照方便管理和控制的原则为各子网、网段分配地址段；</w:t>
            </w:r>
          </w:p>
          <w:p w:rsidR="006E0761" w:rsidRPr="00265C8B" w:rsidRDefault="006E0761" w:rsidP="006E0761">
            <w:pPr>
              <w:rPr>
                <w:szCs w:val="21"/>
              </w:rPr>
            </w:pPr>
            <w:r w:rsidRPr="00265C8B">
              <w:rPr>
                <w:rFonts w:ascii="Arial" w:hAnsi="Arial" w:cs="Arial"/>
                <w:szCs w:val="21"/>
              </w:rPr>
              <w:lastRenderedPageBreak/>
              <w:t>6</w:t>
            </w:r>
            <w:r w:rsidRPr="00265C8B">
              <w:rPr>
                <w:rFonts w:ascii="Times New Roman" w:hAnsi="Times New Roman" w:cs="Times New Roman"/>
                <w:szCs w:val="21"/>
              </w:rPr>
              <w:t>）</w:t>
            </w:r>
            <w:r w:rsidRPr="00265C8B">
              <w:rPr>
                <w:rFonts w:ascii="Times New Roman" w:hAnsi="Times New Roman" w:cs="Times New Roman"/>
                <w:szCs w:val="21"/>
              </w:rPr>
              <w:t xml:space="preserve"> </w:t>
            </w:r>
            <w:r w:rsidRPr="00265C8B">
              <w:rPr>
                <w:rFonts w:ascii="Times New Roman" w:hAnsi="Times New Roman" w:cs="Times New Roman"/>
                <w:szCs w:val="21"/>
              </w:rPr>
              <w:t>重要网段应采取网络层地址与数据链路层地址绑定措施，防止地址欺骗。</w:t>
            </w:r>
          </w:p>
        </w:tc>
      </w:tr>
      <w:tr w:rsidR="006E0761" w:rsidTr="00990242">
        <w:tc>
          <w:tcPr>
            <w:tcW w:w="426" w:type="dxa"/>
            <w:vMerge/>
          </w:tcPr>
          <w:p w:rsidR="006E0761" w:rsidRDefault="006E0761" w:rsidP="006E0761"/>
        </w:tc>
        <w:tc>
          <w:tcPr>
            <w:tcW w:w="533" w:type="dxa"/>
          </w:tcPr>
          <w:p w:rsidR="006E0761" w:rsidRPr="002A064D" w:rsidRDefault="006E0761" w:rsidP="006E0761">
            <w:pPr>
              <w:rPr>
                <w:rFonts w:ascii="Times New Roman" w:hAnsi="Times New Roman" w:cs="Times New Roman"/>
                <w:szCs w:val="21"/>
              </w:rPr>
            </w:pPr>
            <w:r w:rsidRPr="008960D2">
              <w:rPr>
                <w:rFonts w:ascii="Times New Roman" w:hAnsi="Times New Roman" w:cs="Times New Roman"/>
                <w:szCs w:val="21"/>
              </w:rPr>
              <w:t>网络访问控制</w:t>
            </w:r>
          </w:p>
        </w:tc>
        <w:tc>
          <w:tcPr>
            <w:tcW w:w="7563" w:type="dxa"/>
          </w:tcPr>
          <w:p w:rsidR="006E0761" w:rsidRDefault="006E0761" w:rsidP="006E0761">
            <w:r w:rsidRPr="00935512">
              <w:rPr>
                <w:rFonts w:ascii="Arial" w:hAnsi="Arial" w:cs="Arial"/>
                <w:szCs w:val="21"/>
              </w:rPr>
              <w:t>1</w:t>
            </w:r>
            <w:r w:rsidRPr="00935512">
              <w:rPr>
                <w:rFonts w:ascii="Times New Roman" w:hAnsi="Times New Roman" w:cs="Times New Roman"/>
                <w:szCs w:val="21"/>
              </w:rPr>
              <w:t>）</w:t>
            </w:r>
            <w:r w:rsidRPr="00935512">
              <w:rPr>
                <w:rFonts w:ascii="Times New Roman" w:hAnsi="Times New Roman" w:cs="Times New Roman"/>
                <w:szCs w:val="21"/>
              </w:rPr>
              <w:t xml:space="preserve"> </w:t>
            </w:r>
            <w:r w:rsidRPr="00935512">
              <w:rPr>
                <w:rFonts w:ascii="Times New Roman" w:hAnsi="Times New Roman" w:cs="Times New Roman"/>
                <w:szCs w:val="21"/>
              </w:rPr>
              <w:t>应能根据会话状态信息（包括数据包的源地址、目的地址、源端口号、目的端口号、协议、出入的接口、会话序列号、发出信息的主机名等信息，并应支持地址通配符的使用），为数据流提供明确的允</w:t>
            </w:r>
            <w:r w:rsidRPr="00935512">
              <w:rPr>
                <w:rFonts w:ascii="Times New Roman" w:hAnsi="Times New Roman" w:cs="Times New Roman"/>
                <w:szCs w:val="21"/>
              </w:rPr>
              <w:t xml:space="preserve"> </w:t>
            </w:r>
            <w:r w:rsidRPr="00935512">
              <w:rPr>
                <w:rFonts w:ascii="Times New Roman" w:hAnsi="Times New Roman" w:cs="Times New Roman"/>
                <w:szCs w:val="21"/>
              </w:rPr>
              <w:t>许</w:t>
            </w:r>
            <w:r w:rsidRPr="00935512">
              <w:rPr>
                <w:rFonts w:ascii="Arial" w:hAnsi="Arial" w:cs="Arial"/>
                <w:szCs w:val="21"/>
              </w:rPr>
              <w:t>/</w:t>
            </w:r>
            <w:r w:rsidRPr="00935512">
              <w:rPr>
                <w:rFonts w:ascii="Times New Roman" w:hAnsi="Times New Roman" w:cs="Times New Roman"/>
                <w:szCs w:val="21"/>
              </w:rPr>
              <w:t>拒绝</w:t>
            </w:r>
            <w:r w:rsidRPr="00935512">
              <w:rPr>
                <w:rFonts w:ascii="Times New Roman" w:hAnsi="Times New Roman" w:cs="Times New Roman"/>
                <w:szCs w:val="21"/>
              </w:rPr>
              <w:t xml:space="preserve"> </w:t>
            </w:r>
            <w:r w:rsidRPr="00935512">
              <w:rPr>
                <w:rFonts w:ascii="Times New Roman" w:hAnsi="Times New Roman" w:cs="Times New Roman"/>
                <w:szCs w:val="21"/>
              </w:rPr>
              <w:t>访</w:t>
            </w:r>
            <w:r w:rsidRPr="00935512">
              <w:rPr>
                <w:rFonts w:ascii="Times New Roman" w:hAnsi="Times New Roman" w:cs="Times New Roman"/>
                <w:szCs w:val="21"/>
              </w:rPr>
              <w:t xml:space="preserve"> </w:t>
            </w:r>
            <w:r w:rsidRPr="00935512">
              <w:rPr>
                <w:rFonts w:ascii="Times New Roman" w:hAnsi="Times New Roman" w:cs="Times New Roman"/>
                <w:szCs w:val="21"/>
              </w:rPr>
              <w:t>问的能力。</w:t>
            </w:r>
          </w:p>
        </w:tc>
      </w:tr>
      <w:tr w:rsidR="006E0761" w:rsidTr="002200AB">
        <w:tc>
          <w:tcPr>
            <w:tcW w:w="426" w:type="dxa"/>
            <w:vMerge/>
          </w:tcPr>
          <w:p w:rsidR="006E0761" w:rsidRDefault="006E0761" w:rsidP="006E0761"/>
        </w:tc>
        <w:tc>
          <w:tcPr>
            <w:tcW w:w="533" w:type="dxa"/>
          </w:tcPr>
          <w:p w:rsidR="006E0761" w:rsidRPr="00E751A0" w:rsidRDefault="006E0761" w:rsidP="006E0761">
            <w:pPr>
              <w:rPr>
                <w:rFonts w:ascii="Times New Roman" w:hAnsi="Times New Roman" w:cs="Times New Roman"/>
                <w:szCs w:val="21"/>
              </w:rPr>
            </w:pPr>
            <w:r w:rsidRPr="00A67BFB">
              <w:rPr>
                <w:rFonts w:ascii="Times New Roman" w:hAnsi="Times New Roman" w:cs="Times New Roman"/>
                <w:szCs w:val="21"/>
              </w:rPr>
              <w:t>拨号访问控制</w:t>
            </w:r>
          </w:p>
        </w:tc>
        <w:tc>
          <w:tcPr>
            <w:tcW w:w="7563" w:type="dxa"/>
          </w:tcPr>
          <w:p w:rsidR="006E0761" w:rsidRDefault="006E0761" w:rsidP="006E0761">
            <w:pPr>
              <w:rPr>
                <w:rFonts w:ascii="Times New Roman" w:hAnsi="Times New Roman" w:cs="Times New Roman"/>
                <w:szCs w:val="21"/>
              </w:rPr>
            </w:pPr>
            <w:r w:rsidRPr="00A67BFB">
              <w:rPr>
                <w:rFonts w:ascii="Arial" w:hAnsi="Arial" w:cs="Arial"/>
                <w:szCs w:val="21"/>
              </w:rPr>
              <w:t>1</w:t>
            </w:r>
            <w:r w:rsidRPr="00A67BFB">
              <w:rPr>
                <w:rFonts w:ascii="Times New Roman" w:hAnsi="Times New Roman" w:cs="Times New Roman"/>
                <w:szCs w:val="21"/>
              </w:rPr>
              <w:t>）</w:t>
            </w:r>
            <w:r w:rsidRPr="00A67BFB">
              <w:rPr>
                <w:rFonts w:ascii="Times New Roman" w:hAnsi="Times New Roman" w:cs="Times New Roman"/>
                <w:szCs w:val="21"/>
              </w:rPr>
              <w:t xml:space="preserve"> </w:t>
            </w:r>
            <w:r w:rsidRPr="00A67BFB">
              <w:rPr>
                <w:rFonts w:ascii="Times New Roman" w:hAnsi="Times New Roman" w:cs="Times New Roman"/>
                <w:szCs w:val="21"/>
              </w:rPr>
              <w:t>应在基于安全属性的允许远程用户对系统访问的规则的基础上，对系统所有资源允许或拒绝用户进行访问，控制粒度为单个用户；</w:t>
            </w:r>
          </w:p>
          <w:p w:rsidR="006E0761" w:rsidRDefault="006E0761" w:rsidP="006E0761">
            <w:r w:rsidRPr="00A67BFB">
              <w:rPr>
                <w:rFonts w:ascii="Arial" w:hAnsi="Arial" w:cs="Arial"/>
                <w:szCs w:val="21"/>
              </w:rPr>
              <w:t>2</w:t>
            </w:r>
            <w:r w:rsidRPr="00A67BFB">
              <w:rPr>
                <w:rFonts w:ascii="Times New Roman" w:hAnsi="Times New Roman" w:cs="Times New Roman"/>
                <w:szCs w:val="21"/>
              </w:rPr>
              <w:t>）</w:t>
            </w:r>
            <w:r w:rsidRPr="00A67BFB">
              <w:rPr>
                <w:rFonts w:ascii="Times New Roman" w:hAnsi="Times New Roman" w:cs="Times New Roman"/>
                <w:szCs w:val="21"/>
              </w:rPr>
              <w:t xml:space="preserve"> </w:t>
            </w:r>
            <w:r w:rsidRPr="00A67BFB">
              <w:rPr>
                <w:rFonts w:ascii="Times New Roman" w:hAnsi="Times New Roman" w:cs="Times New Roman"/>
                <w:szCs w:val="21"/>
              </w:rPr>
              <w:t>应限制具有拨号访问权限的用户数量。</w:t>
            </w:r>
          </w:p>
        </w:tc>
      </w:tr>
      <w:tr w:rsidR="006E0761" w:rsidTr="006F6950">
        <w:tc>
          <w:tcPr>
            <w:tcW w:w="426" w:type="dxa"/>
            <w:vMerge/>
          </w:tcPr>
          <w:p w:rsidR="006E0761" w:rsidRDefault="006E0761" w:rsidP="006E0761"/>
        </w:tc>
        <w:tc>
          <w:tcPr>
            <w:tcW w:w="533" w:type="dxa"/>
          </w:tcPr>
          <w:p w:rsidR="006E0761" w:rsidRPr="00F72170" w:rsidRDefault="006E0761" w:rsidP="006E0761">
            <w:pPr>
              <w:rPr>
                <w:rFonts w:ascii="Times New Roman" w:hAnsi="Times New Roman" w:cs="Times New Roman"/>
                <w:szCs w:val="21"/>
              </w:rPr>
            </w:pPr>
            <w:r w:rsidRPr="006E5267">
              <w:rPr>
                <w:rFonts w:ascii="Times New Roman" w:hAnsi="Times New Roman" w:cs="Times New Roman"/>
                <w:szCs w:val="21"/>
              </w:rPr>
              <w:t>网络安全审计</w:t>
            </w:r>
          </w:p>
        </w:tc>
        <w:tc>
          <w:tcPr>
            <w:tcW w:w="7563" w:type="dxa"/>
          </w:tcPr>
          <w:p w:rsidR="006E0761" w:rsidRDefault="006E0761" w:rsidP="006E0761">
            <w:pPr>
              <w:rPr>
                <w:rFonts w:ascii="Times New Roman" w:hAnsi="Times New Roman" w:cs="Times New Roman"/>
                <w:szCs w:val="21"/>
              </w:rPr>
            </w:pPr>
            <w:r w:rsidRPr="007B68AE">
              <w:rPr>
                <w:rFonts w:ascii="Arial" w:hAnsi="Arial" w:cs="Arial"/>
                <w:szCs w:val="21"/>
              </w:rPr>
              <w:t>1</w:t>
            </w:r>
            <w:r w:rsidRPr="007B68AE">
              <w:rPr>
                <w:rFonts w:ascii="Times New Roman" w:hAnsi="Times New Roman" w:cs="Times New Roman"/>
                <w:szCs w:val="21"/>
              </w:rPr>
              <w:t>）</w:t>
            </w:r>
            <w:r w:rsidRPr="007B68AE">
              <w:rPr>
                <w:rFonts w:ascii="Times New Roman" w:hAnsi="Times New Roman" w:cs="Times New Roman"/>
                <w:szCs w:val="21"/>
              </w:rPr>
              <w:t xml:space="preserve"> </w:t>
            </w:r>
            <w:r w:rsidRPr="007B68AE">
              <w:rPr>
                <w:rFonts w:ascii="Times New Roman" w:hAnsi="Times New Roman" w:cs="Times New Roman"/>
                <w:szCs w:val="21"/>
              </w:rPr>
              <w:t>应对网络系统中的网络设备运行状况、网络流量、用户行为等事件进行日志记录；</w:t>
            </w:r>
          </w:p>
          <w:p w:rsidR="006E0761" w:rsidRDefault="006E0761" w:rsidP="006E0761">
            <w:r w:rsidRPr="007B68AE">
              <w:rPr>
                <w:rFonts w:ascii="Arial" w:hAnsi="Arial" w:cs="Arial"/>
                <w:szCs w:val="21"/>
              </w:rPr>
              <w:t>2</w:t>
            </w:r>
            <w:r w:rsidRPr="007B68AE">
              <w:rPr>
                <w:rFonts w:ascii="Times New Roman" w:hAnsi="Times New Roman" w:cs="Times New Roman"/>
                <w:szCs w:val="21"/>
              </w:rPr>
              <w:t>）</w:t>
            </w:r>
            <w:r w:rsidRPr="007B68AE">
              <w:rPr>
                <w:rFonts w:ascii="Times New Roman" w:hAnsi="Times New Roman" w:cs="Times New Roman"/>
                <w:szCs w:val="21"/>
              </w:rPr>
              <w:t xml:space="preserve"> </w:t>
            </w:r>
            <w:r w:rsidRPr="007B68AE">
              <w:rPr>
                <w:rFonts w:ascii="Times New Roman" w:hAnsi="Times New Roman" w:cs="Times New Roman"/>
                <w:szCs w:val="21"/>
              </w:rPr>
              <w:t>对于每一个事件，其审计记录应包括：事件的日期和时间、用户、事件类型、事件是否成功，及其他与审计相关的信息。</w:t>
            </w:r>
          </w:p>
        </w:tc>
      </w:tr>
      <w:tr w:rsidR="006E0761" w:rsidTr="002C46E6">
        <w:tc>
          <w:tcPr>
            <w:tcW w:w="426" w:type="dxa"/>
            <w:vMerge/>
          </w:tcPr>
          <w:p w:rsidR="006E0761" w:rsidRDefault="006E0761" w:rsidP="006E0761"/>
        </w:tc>
        <w:tc>
          <w:tcPr>
            <w:tcW w:w="533" w:type="dxa"/>
          </w:tcPr>
          <w:p w:rsidR="006E0761" w:rsidRPr="00F72170" w:rsidRDefault="006E0761" w:rsidP="006E0761">
            <w:pPr>
              <w:rPr>
                <w:rFonts w:ascii="Times New Roman" w:hAnsi="Times New Roman" w:cs="Times New Roman"/>
                <w:szCs w:val="21"/>
              </w:rPr>
            </w:pPr>
            <w:r w:rsidRPr="00113C82">
              <w:rPr>
                <w:rFonts w:ascii="Times New Roman" w:hAnsi="Times New Roman" w:cs="Times New Roman"/>
                <w:szCs w:val="21"/>
              </w:rPr>
              <w:t>边界完整性检查</w:t>
            </w:r>
          </w:p>
        </w:tc>
        <w:tc>
          <w:tcPr>
            <w:tcW w:w="7563" w:type="dxa"/>
          </w:tcPr>
          <w:p w:rsidR="006E0761" w:rsidRDefault="006E0761" w:rsidP="006E0761">
            <w:r w:rsidRPr="00190D1D">
              <w:rPr>
                <w:rFonts w:ascii="Arial" w:hAnsi="Arial" w:cs="Arial"/>
                <w:szCs w:val="21"/>
              </w:rPr>
              <w:t>1</w:t>
            </w:r>
            <w:r w:rsidRPr="00190D1D">
              <w:rPr>
                <w:rFonts w:ascii="Times New Roman" w:hAnsi="Times New Roman" w:cs="Times New Roman"/>
                <w:szCs w:val="21"/>
              </w:rPr>
              <w:t>）</w:t>
            </w:r>
            <w:r w:rsidRPr="00190D1D">
              <w:rPr>
                <w:rFonts w:ascii="Times New Roman" w:hAnsi="Times New Roman" w:cs="Times New Roman"/>
                <w:szCs w:val="21"/>
              </w:rPr>
              <w:t xml:space="preserve"> </w:t>
            </w:r>
            <w:r w:rsidRPr="00190D1D">
              <w:rPr>
                <w:rFonts w:ascii="Times New Roman" w:hAnsi="Times New Roman" w:cs="Times New Roman"/>
                <w:szCs w:val="21"/>
              </w:rPr>
              <w:t>应能够检测内部网络中出现的内部用户未通过准许私自联到外部网络的行为（即</w:t>
            </w:r>
            <w:r w:rsidRPr="00190D1D">
              <w:rPr>
                <w:rFonts w:ascii="Times New Roman" w:hAnsi="Times New Roman" w:cs="Times New Roman"/>
                <w:szCs w:val="21"/>
              </w:rPr>
              <w:t>“</w:t>
            </w:r>
            <w:r w:rsidRPr="00190D1D">
              <w:rPr>
                <w:rFonts w:ascii="Times New Roman" w:hAnsi="Times New Roman" w:cs="Times New Roman"/>
                <w:szCs w:val="21"/>
              </w:rPr>
              <w:t>非法外联</w:t>
            </w:r>
            <w:r w:rsidRPr="00190D1D">
              <w:rPr>
                <w:rFonts w:ascii="Times New Roman" w:hAnsi="Times New Roman" w:cs="Times New Roman"/>
                <w:szCs w:val="21"/>
              </w:rPr>
              <w:t>”</w:t>
            </w:r>
            <w:r w:rsidRPr="00190D1D">
              <w:rPr>
                <w:rFonts w:ascii="Times New Roman" w:hAnsi="Times New Roman" w:cs="Times New Roman"/>
                <w:szCs w:val="21"/>
              </w:rPr>
              <w:t>行为）。</w:t>
            </w:r>
          </w:p>
        </w:tc>
      </w:tr>
      <w:tr w:rsidR="006E0761" w:rsidTr="0077465B">
        <w:tc>
          <w:tcPr>
            <w:tcW w:w="426" w:type="dxa"/>
            <w:vMerge/>
          </w:tcPr>
          <w:p w:rsidR="006E0761" w:rsidRDefault="006E0761" w:rsidP="006E0761"/>
        </w:tc>
        <w:tc>
          <w:tcPr>
            <w:tcW w:w="533" w:type="dxa"/>
          </w:tcPr>
          <w:p w:rsidR="006E0761" w:rsidRPr="00F72170" w:rsidRDefault="006E0761" w:rsidP="006E0761">
            <w:pPr>
              <w:rPr>
                <w:rFonts w:ascii="Times New Roman" w:hAnsi="Times New Roman" w:cs="Times New Roman"/>
                <w:szCs w:val="21"/>
              </w:rPr>
            </w:pPr>
            <w:r w:rsidRPr="00284B62">
              <w:rPr>
                <w:rFonts w:ascii="Times New Roman" w:hAnsi="Times New Roman" w:cs="Times New Roman"/>
                <w:szCs w:val="21"/>
              </w:rPr>
              <w:t>网络入侵防范</w:t>
            </w:r>
          </w:p>
        </w:tc>
        <w:tc>
          <w:tcPr>
            <w:tcW w:w="7563" w:type="dxa"/>
          </w:tcPr>
          <w:p w:rsidR="006E0761" w:rsidRDefault="006E0761" w:rsidP="006E0761">
            <w:r w:rsidRPr="00284B62">
              <w:rPr>
                <w:rFonts w:ascii="Arial" w:hAnsi="Arial" w:cs="Arial"/>
                <w:szCs w:val="21"/>
              </w:rPr>
              <w:t>1</w:t>
            </w:r>
            <w:r w:rsidRPr="00284B62">
              <w:rPr>
                <w:rFonts w:ascii="Times New Roman" w:hAnsi="Times New Roman" w:cs="Times New Roman"/>
                <w:szCs w:val="21"/>
              </w:rPr>
              <w:t>）</w:t>
            </w:r>
            <w:r w:rsidRPr="00284B62">
              <w:rPr>
                <w:rFonts w:ascii="Times New Roman" w:hAnsi="Times New Roman" w:cs="Times New Roman"/>
                <w:szCs w:val="21"/>
              </w:rPr>
              <w:t xml:space="preserve"> </w:t>
            </w:r>
            <w:r w:rsidRPr="00284B62">
              <w:rPr>
                <w:rFonts w:ascii="Times New Roman" w:hAnsi="Times New Roman" w:cs="Times New Roman"/>
                <w:szCs w:val="21"/>
              </w:rPr>
              <w:t>应在网络边界处监视以下攻击行为：端口扫描、强力攻击、木马后门攻击、拒绝服务攻击、缓冲区溢出攻击、</w:t>
            </w:r>
            <w:r w:rsidRPr="00284B62">
              <w:rPr>
                <w:rFonts w:ascii="Arial" w:hAnsi="Arial" w:cs="Arial"/>
                <w:szCs w:val="21"/>
              </w:rPr>
              <w:t>IP</w:t>
            </w:r>
            <w:r w:rsidRPr="00284B62">
              <w:rPr>
                <w:rFonts w:ascii="Times New Roman" w:hAnsi="Times New Roman" w:cs="Times New Roman"/>
                <w:szCs w:val="21"/>
              </w:rPr>
              <w:t>碎片攻击、网络蠕虫攻击等入侵事件的发生。</w:t>
            </w:r>
          </w:p>
        </w:tc>
      </w:tr>
      <w:tr w:rsidR="006E0761" w:rsidTr="00594637">
        <w:tc>
          <w:tcPr>
            <w:tcW w:w="426" w:type="dxa"/>
            <w:vMerge/>
          </w:tcPr>
          <w:p w:rsidR="006E0761" w:rsidRDefault="006E0761" w:rsidP="006E0761"/>
        </w:tc>
        <w:tc>
          <w:tcPr>
            <w:tcW w:w="533" w:type="dxa"/>
          </w:tcPr>
          <w:p w:rsidR="006E0761" w:rsidRPr="00D324E5" w:rsidRDefault="006E0761" w:rsidP="006E0761">
            <w:pPr>
              <w:rPr>
                <w:rFonts w:ascii="Times New Roman" w:hAnsi="Times New Roman" w:cs="Times New Roman"/>
                <w:szCs w:val="21"/>
              </w:rPr>
            </w:pPr>
            <w:r w:rsidRPr="00793856">
              <w:rPr>
                <w:rFonts w:ascii="Times New Roman" w:hAnsi="Times New Roman" w:cs="Times New Roman"/>
                <w:szCs w:val="21"/>
              </w:rPr>
              <w:t>恶意代码防范</w:t>
            </w:r>
          </w:p>
        </w:tc>
        <w:tc>
          <w:tcPr>
            <w:tcW w:w="7563" w:type="dxa"/>
          </w:tcPr>
          <w:p w:rsidR="006E0761" w:rsidRDefault="006E0761" w:rsidP="006E0761">
            <w:pPr>
              <w:rPr>
                <w:rFonts w:ascii="Times New Roman" w:hAnsi="Times New Roman" w:cs="Times New Roman"/>
                <w:szCs w:val="21"/>
              </w:rPr>
            </w:pPr>
            <w:r w:rsidRPr="00983AA3">
              <w:rPr>
                <w:rFonts w:ascii="Arial" w:hAnsi="Arial" w:cs="Arial"/>
                <w:szCs w:val="21"/>
              </w:rPr>
              <w:t>1</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应在网络边界及核心业务网段处对恶意代码进行检测和清除；</w:t>
            </w:r>
          </w:p>
          <w:p w:rsidR="006E0761" w:rsidRDefault="006E0761" w:rsidP="006E0761">
            <w:pPr>
              <w:rPr>
                <w:rFonts w:ascii="Times New Roman" w:hAnsi="Times New Roman" w:cs="Times New Roman"/>
                <w:szCs w:val="21"/>
              </w:rPr>
            </w:pPr>
            <w:r w:rsidRPr="00983AA3">
              <w:rPr>
                <w:rFonts w:ascii="Arial" w:hAnsi="Arial" w:cs="Arial"/>
                <w:szCs w:val="21"/>
              </w:rPr>
              <w:t>2</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应维护恶意代码库的升级和检测系统的更新；</w:t>
            </w:r>
          </w:p>
          <w:p w:rsidR="006E0761" w:rsidRDefault="006E0761" w:rsidP="006E0761">
            <w:r w:rsidRPr="00983AA3">
              <w:rPr>
                <w:rFonts w:ascii="Arial" w:hAnsi="Arial" w:cs="Arial"/>
                <w:szCs w:val="21"/>
              </w:rPr>
              <w:t>3</w:t>
            </w:r>
            <w:r w:rsidRPr="00983AA3">
              <w:rPr>
                <w:rFonts w:ascii="Times New Roman" w:hAnsi="Times New Roman" w:cs="Times New Roman"/>
                <w:szCs w:val="21"/>
              </w:rPr>
              <w:t>）</w:t>
            </w:r>
            <w:r w:rsidRPr="00983AA3">
              <w:rPr>
                <w:rFonts w:ascii="Times New Roman" w:hAnsi="Times New Roman" w:cs="Times New Roman"/>
                <w:szCs w:val="21"/>
              </w:rPr>
              <w:t xml:space="preserve"> </w:t>
            </w:r>
            <w:r w:rsidRPr="00983AA3">
              <w:rPr>
                <w:rFonts w:ascii="Times New Roman" w:hAnsi="Times New Roman" w:cs="Times New Roman"/>
                <w:szCs w:val="21"/>
              </w:rPr>
              <w:t>应支持恶意代码防范的统一管理。</w:t>
            </w:r>
          </w:p>
        </w:tc>
      </w:tr>
      <w:tr w:rsidR="006E0761" w:rsidTr="00E01CAA">
        <w:tc>
          <w:tcPr>
            <w:tcW w:w="426" w:type="dxa"/>
            <w:vMerge/>
          </w:tcPr>
          <w:p w:rsidR="006E0761" w:rsidRDefault="006E0761" w:rsidP="006E0761"/>
        </w:tc>
        <w:tc>
          <w:tcPr>
            <w:tcW w:w="533" w:type="dxa"/>
          </w:tcPr>
          <w:p w:rsidR="006E0761" w:rsidRPr="00CA7E86" w:rsidRDefault="006E0761" w:rsidP="006E0761">
            <w:pPr>
              <w:rPr>
                <w:rFonts w:ascii="Times New Roman" w:hAnsi="Times New Roman" w:cs="Times New Roman"/>
                <w:szCs w:val="21"/>
              </w:rPr>
            </w:pPr>
            <w:r w:rsidRPr="00FF3A9F">
              <w:rPr>
                <w:rFonts w:ascii="Times New Roman" w:hAnsi="Times New Roman" w:cs="Times New Roman"/>
                <w:szCs w:val="21"/>
              </w:rPr>
              <w:t>网络设备防</w:t>
            </w:r>
            <w:r w:rsidRPr="00FF3A9F">
              <w:rPr>
                <w:rFonts w:ascii="Times New Roman" w:hAnsi="Times New Roman" w:cs="Times New Roman"/>
                <w:szCs w:val="21"/>
              </w:rPr>
              <w:lastRenderedPageBreak/>
              <w:t>护</w:t>
            </w:r>
          </w:p>
        </w:tc>
        <w:tc>
          <w:tcPr>
            <w:tcW w:w="7563" w:type="dxa"/>
          </w:tcPr>
          <w:p w:rsidR="006E0761" w:rsidRDefault="006E0761" w:rsidP="006E0761">
            <w:pPr>
              <w:rPr>
                <w:rFonts w:ascii="Times New Roman" w:hAnsi="Times New Roman" w:cs="Times New Roman"/>
                <w:szCs w:val="21"/>
              </w:rPr>
            </w:pPr>
            <w:r w:rsidRPr="00FF3A9F">
              <w:rPr>
                <w:rFonts w:ascii="Arial" w:hAnsi="Arial" w:cs="Arial"/>
                <w:szCs w:val="21"/>
              </w:rPr>
              <w:lastRenderedPageBreak/>
              <w:t>1</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应对登录网络设备的用户进行身份鉴别；</w:t>
            </w:r>
          </w:p>
          <w:p w:rsidR="006E0761" w:rsidRDefault="006E0761" w:rsidP="006E0761">
            <w:pPr>
              <w:rPr>
                <w:rFonts w:ascii="Times New Roman" w:hAnsi="Times New Roman" w:cs="Times New Roman"/>
                <w:szCs w:val="21"/>
              </w:rPr>
            </w:pPr>
            <w:r w:rsidRPr="00FF3A9F">
              <w:rPr>
                <w:rFonts w:ascii="Arial" w:hAnsi="Arial" w:cs="Arial"/>
                <w:szCs w:val="21"/>
              </w:rPr>
              <w:t>2</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应对网络设备的管理员登录地址进行限制；</w:t>
            </w:r>
          </w:p>
          <w:p w:rsidR="006E0761" w:rsidRDefault="006E0761" w:rsidP="006E0761">
            <w:pPr>
              <w:rPr>
                <w:rFonts w:ascii="Times New Roman" w:hAnsi="Times New Roman" w:cs="Times New Roman"/>
                <w:szCs w:val="21"/>
              </w:rPr>
            </w:pPr>
            <w:r w:rsidRPr="00FF3A9F">
              <w:rPr>
                <w:rFonts w:ascii="Arial" w:hAnsi="Arial" w:cs="Arial"/>
                <w:szCs w:val="21"/>
              </w:rPr>
              <w:t>3</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网络设备用户的标识应技术要求项二级等保三级等保唯一；</w:t>
            </w:r>
          </w:p>
          <w:p w:rsidR="006E0761" w:rsidRDefault="006E0761" w:rsidP="006E0761">
            <w:pPr>
              <w:rPr>
                <w:rFonts w:ascii="Times New Roman" w:hAnsi="Times New Roman" w:cs="Times New Roman"/>
                <w:szCs w:val="21"/>
              </w:rPr>
            </w:pPr>
            <w:r w:rsidRPr="00FF3A9F">
              <w:rPr>
                <w:rFonts w:ascii="Arial" w:hAnsi="Arial" w:cs="Arial"/>
                <w:szCs w:val="21"/>
              </w:rPr>
              <w:t>4</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身份鉴别信息应具有不易被冒用的特点，例如口令长度、复杂性和定期的更新等；</w:t>
            </w:r>
          </w:p>
          <w:p w:rsidR="006E0761" w:rsidRDefault="006E0761" w:rsidP="006E0761">
            <w:r w:rsidRPr="00FF3A9F">
              <w:rPr>
                <w:rFonts w:ascii="Arial" w:hAnsi="Arial" w:cs="Arial"/>
                <w:szCs w:val="21"/>
              </w:rPr>
              <w:lastRenderedPageBreak/>
              <w:t>5</w:t>
            </w:r>
            <w:r w:rsidRPr="00FF3A9F">
              <w:rPr>
                <w:rFonts w:ascii="Times New Roman" w:hAnsi="Times New Roman" w:cs="Times New Roman"/>
                <w:szCs w:val="21"/>
              </w:rPr>
              <w:t>）</w:t>
            </w:r>
            <w:r w:rsidRPr="00FF3A9F">
              <w:rPr>
                <w:rFonts w:ascii="Times New Roman" w:hAnsi="Times New Roman" w:cs="Times New Roman"/>
                <w:szCs w:val="21"/>
              </w:rPr>
              <w:t xml:space="preserve"> </w:t>
            </w:r>
            <w:r w:rsidRPr="00FF3A9F">
              <w:rPr>
                <w:rFonts w:ascii="Times New Roman" w:hAnsi="Times New Roman" w:cs="Times New Roman"/>
                <w:szCs w:val="21"/>
              </w:rPr>
              <w:t>应具有登录失败处理功能，如：结束会话、限制非法登录次数，当网络登录连接超时，自动退出。</w:t>
            </w:r>
          </w:p>
        </w:tc>
      </w:tr>
    </w:tbl>
    <w:p w:rsidR="00D6314D" w:rsidRPr="00D6314D" w:rsidRDefault="00D6314D" w:rsidP="00D6314D"/>
    <w:sectPr w:rsidR="00D6314D" w:rsidRPr="00D631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D0F" w:rsidRDefault="000E3D0F" w:rsidP="00D6314D">
      <w:r>
        <w:separator/>
      </w:r>
    </w:p>
  </w:endnote>
  <w:endnote w:type="continuationSeparator" w:id="0">
    <w:p w:rsidR="000E3D0F" w:rsidRDefault="000E3D0F" w:rsidP="00D6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D0F" w:rsidRDefault="000E3D0F" w:rsidP="00D6314D">
      <w:r>
        <w:separator/>
      </w:r>
    </w:p>
  </w:footnote>
  <w:footnote w:type="continuationSeparator" w:id="0">
    <w:p w:rsidR="000E3D0F" w:rsidRDefault="000E3D0F" w:rsidP="00D631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2AB2"/>
    <w:multiLevelType w:val="hybridMultilevel"/>
    <w:tmpl w:val="6F34BC4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1F0EE1"/>
    <w:multiLevelType w:val="hybridMultilevel"/>
    <w:tmpl w:val="2290746E"/>
    <w:lvl w:ilvl="0" w:tplc="0409000F">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13523F"/>
    <w:multiLevelType w:val="hybridMultilevel"/>
    <w:tmpl w:val="68446466"/>
    <w:lvl w:ilvl="0" w:tplc="0958C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5E1E0D"/>
    <w:multiLevelType w:val="hybridMultilevel"/>
    <w:tmpl w:val="FCD4EE86"/>
    <w:lvl w:ilvl="0" w:tplc="0409000F">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385380"/>
    <w:multiLevelType w:val="hybridMultilevel"/>
    <w:tmpl w:val="2DB03B5C"/>
    <w:lvl w:ilvl="0" w:tplc="E496D28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4C6880"/>
    <w:multiLevelType w:val="hybridMultilevel"/>
    <w:tmpl w:val="74704B5C"/>
    <w:lvl w:ilvl="0" w:tplc="1794FEB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4F02EA"/>
    <w:multiLevelType w:val="hybridMultilevel"/>
    <w:tmpl w:val="0BD0985A"/>
    <w:lvl w:ilvl="0" w:tplc="E496D2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2"/>
  </w:num>
  <w:num w:numId="4">
    <w:abstractNumId w:val="6"/>
  </w:num>
  <w:num w:numId="5">
    <w:abstractNumId w:val="0"/>
  </w:num>
  <w:num w:numId="6">
    <w:abstractNumId w:val="3"/>
  </w:num>
  <w:num w:numId="7">
    <w:abstractNumId w:val="3"/>
    <w:lvlOverride w:ilvl="0">
      <w:lvl w:ilvl="0" w:tplc="0409000F">
        <w:start w:val="1"/>
        <w:numFmt w:val="decimal"/>
        <w:lvlText w:val="%1."/>
        <w:lvlJc w:val="left"/>
        <w:pPr>
          <w:ind w:left="660" w:hanging="660"/>
        </w:pPr>
        <w:rPr>
          <w:rFonts w:hint="default"/>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38E"/>
    <w:rsid w:val="000179E0"/>
    <w:rsid w:val="00045775"/>
    <w:rsid w:val="00053ADB"/>
    <w:rsid w:val="00087E8C"/>
    <w:rsid w:val="000C7306"/>
    <w:rsid w:val="000D2913"/>
    <w:rsid w:val="000E3D0F"/>
    <w:rsid w:val="001239A8"/>
    <w:rsid w:val="0020724A"/>
    <w:rsid w:val="00234CAC"/>
    <w:rsid w:val="002F1604"/>
    <w:rsid w:val="003637DC"/>
    <w:rsid w:val="003B6598"/>
    <w:rsid w:val="004A3AD0"/>
    <w:rsid w:val="00573DBD"/>
    <w:rsid w:val="005B608D"/>
    <w:rsid w:val="006D4505"/>
    <w:rsid w:val="006E0761"/>
    <w:rsid w:val="006E71E4"/>
    <w:rsid w:val="0075692B"/>
    <w:rsid w:val="007C4527"/>
    <w:rsid w:val="00810FF0"/>
    <w:rsid w:val="00863A6F"/>
    <w:rsid w:val="008C0C2D"/>
    <w:rsid w:val="00A2538E"/>
    <w:rsid w:val="00A37251"/>
    <w:rsid w:val="00AC14BD"/>
    <w:rsid w:val="00B609C1"/>
    <w:rsid w:val="00C13F54"/>
    <w:rsid w:val="00C308B8"/>
    <w:rsid w:val="00D6314D"/>
    <w:rsid w:val="00E1418E"/>
    <w:rsid w:val="00FC06FA"/>
    <w:rsid w:val="00FE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B6100"/>
  <w15:docId w15:val="{48BC8692-E0C6-4530-A9D3-B00137A1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D6314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6314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B659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314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6314D"/>
    <w:rPr>
      <w:sz w:val="18"/>
      <w:szCs w:val="18"/>
    </w:rPr>
  </w:style>
  <w:style w:type="paragraph" w:styleId="a5">
    <w:name w:val="footer"/>
    <w:basedOn w:val="a"/>
    <w:link w:val="a6"/>
    <w:uiPriority w:val="99"/>
    <w:unhideWhenUsed/>
    <w:rsid w:val="00D6314D"/>
    <w:pPr>
      <w:tabs>
        <w:tab w:val="center" w:pos="4153"/>
        <w:tab w:val="right" w:pos="8306"/>
      </w:tabs>
      <w:snapToGrid w:val="0"/>
      <w:jc w:val="left"/>
    </w:pPr>
    <w:rPr>
      <w:sz w:val="18"/>
      <w:szCs w:val="18"/>
    </w:rPr>
  </w:style>
  <w:style w:type="character" w:customStyle="1" w:styleId="a6">
    <w:name w:val="页脚 字符"/>
    <w:basedOn w:val="a0"/>
    <w:link w:val="a5"/>
    <w:uiPriority w:val="99"/>
    <w:rsid w:val="00D6314D"/>
    <w:rPr>
      <w:sz w:val="18"/>
      <w:szCs w:val="18"/>
    </w:rPr>
  </w:style>
  <w:style w:type="paragraph" w:styleId="a7">
    <w:name w:val="List Paragraph"/>
    <w:basedOn w:val="a"/>
    <w:uiPriority w:val="34"/>
    <w:qFormat/>
    <w:rsid w:val="00D6314D"/>
    <w:pPr>
      <w:ind w:firstLineChars="200" w:firstLine="420"/>
    </w:pPr>
  </w:style>
  <w:style w:type="character" w:customStyle="1" w:styleId="10">
    <w:name w:val="标题 1 字符"/>
    <w:basedOn w:val="a0"/>
    <w:link w:val="1"/>
    <w:uiPriority w:val="9"/>
    <w:rsid w:val="00D6314D"/>
    <w:rPr>
      <w:b/>
      <w:bCs/>
      <w:kern w:val="44"/>
      <w:sz w:val="44"/>
      <w:szCs w:val="44"/>
    </w:rPr>
  </w:style>
  <w:style w:type="character" w:customStyle="1" w:styleId="20">
    <w:name w:val="标题 2 字符"/>
    <w:basedOn w:val="a0"/>
    <w:link w:val="2"/>
    <w:uiPriority w:val="9"/>
    <w:rsid w:val="00D6314D"/>
    <w:rPr>
      <w:rFonts w:asciiTheme="majorHAnsi" w:eastAsiaTheme="majorEastAsia" w:hAnsiTheme="majorHAnsi" w:cstheme="majorBidi"/>
      <w:b/>
      <w:bCs/>
      <w:sz w:val="32"/>
      <w:szCs w:val="32"/>
    </w:rPr>
  </w:style>
  <w:style w:type="table" w:styleId="a8">
    <w:name w:val="Table Grid"/>
    <w:basedOn w:val="a1"/>
    <w:uiPriority w:val="59"/>
    <w:rsid w:val="00D63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3B659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8615828210760</dc:creator>
  <cp:keywords/>
  <dc:description/>
  <cp:lastModifiedBy>Win7 x64</cp:lastModifiedBy>
  <cp:revision>33</cp:revision>
  <dcterms:created xsi:type="dcterms:W3CDTF">2020-10-25T11:22:00Z</dcterms:created>
  <dcterms:modified xsi:type="dcterms:W3CDTF">2020-11-01T08:40:00Z</dcterms:modified>
</cp:coreProperties>
</file>