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01B2" w14:textId="77777777" w:rsidR="00AA09DF" w:rsidRDefault="00000000">
      <w:pPr>
        <w:spacing w:line="360" w:lineRule="auto"/>
        <w:jc w:val="center"/>
        <w:rPr>
          <w:b/>
          <w:sz w:val="44"/>
          <w:szCs w:val="44"/>
        </w:rPr>
      </w:pPr>
      <w:r>
        <w:rPr>
          <w:rFonts w:hint="eastAsia"/>
          <w:b/>
          <w:sz w:val="44"/>
          <w:szCs w:val="44"/>
        </w:rPr>
        <w:t>计算机网络</w:t>
      </w:r>
      <w:r>
        <w:rPr>
          <w:rFonts w:hint="eastAsia"/>
          <w:b/>
          <w:sz w:val="44"/>
          <w:szCs w:val="44"/>
        </w:rPr>
        <w:t>A</w:t>
      </w:r>
      <w:r>
        <w:rPr>
          <w:rFonts w:hint="eastAsia"/>
          <w:b/>
          <w:sz w:val="44"/>
          <w:szCs w:val="44"/>
        </w:rPr>
        <w:t>知识点纲要</w:t>
      </w:r>
    </w:p>
    <w:p w14:paraId="4C07D98A" w14:textId="77777777" w:rsidR="00AA09DF" w:rsidRDefault="00000000">
      <w:pPr>
        <w:spacing w:line="360" w:lineRule="auto"/>
        <w:jc w:val="center"/>
        <w:outlineLvl w:val="0"/>
        <w:rPr>
          <w:b/>
          <w:sz w:val="28"/>
          <w:szCs w:val="28"/>
        </w:rPr>
      </w:pPr>
      <w:r>
        <w:rPr>
          <w:rFonts w:hint="eastAsia"/>
          <w:b/>
          <w:sz w:val="28"/>
          <w:szCs w:val="28"/>
        </w:rPr>
        <w:t>第一章（</w:t>
      </w:r>
      <w:r>
        <w:rPr>
          <w:rFonts w:hint="eastAsia"/>
          <w:b/>
          <w:sz w:val="28"/>
          <w:szCs w:val="28"/>
        </w:rPr>
        <w:t>10%</w:t>
      </w:r>
      <w:r>
        <w:rPr>
          <w:rFonts w:hint="eastAsia"/>
          <w:b/>
          <w:sz w:val="28"/>
          <w:szCs w:val="28"/>
        </w:rPr>
        <w:t>，最好填空、选择、判断、名词解释、简答）</w:t>
      </w:r>
    </w:p>
    <w:p w14:paraId="64314EBC" w14:textId="77777777" w:rsidR="00AA09DF" w:rsidRDefault="00000000">
      <w:pPr>
        <w:pStyle w:val="a3"/>
        <w:numPr>
          <w:ilvl w:val="0"/>
          <w:numId w:val="1"/>
        </w:numPr>
        <w:spacing w:line="360" w:lineRule="auto"/>
        <w:ind w:firstLineChars="0"/>
        <w:rPr>
          <w:color w:val="000000"/>
          <w:sz w:val="24"/>
        </w:rPr>
      </w:pPr>
      <w:r>
        <w:rPr>
          <w:rFonts w:hint="eastAsia"/>
          <w:color w:val="000000"/>
          <w:sz w:val="24"/>
        </w:rPr>
        <w:t>三网融合、计算机网络的起源及发展</w:t>
      </w:r>
    </w:p>
    <w:p w14:paraId="52A666B3" w14:textId="77777777" w:rsidR="00AA09DF" w:rsidRDefault="00000000">
      <w:pPr>
        <w:pStyle w:val="a3"/>
        <w:numPr>
          <w:ilvl w:val="0"/>
          <w:numId w:val="1"/>
        </w:numPr>
        <w:spacing w:line="360" w:lineRule="auto"/>
        <w:ind w:firstLineChars="0"/>
        <w:rPr>
          <w:color w:val="000000"/>
          <w:sz w:val="24"/>
        </w:rPr>
      </w:pPr>
      <w:r>
        <w:rPr>
          <w:rFonts w:hint="eastAsia"/>
          <w:color w:val="000000"/>
          <w:sz w:val="24"/>
        </w:rPr>
        <w:t>三种数据交换方式（电路交换、</w:t>
      </w:r>
      <w:r>
        <w:rPr>
          <w:rFonts w:hint="eastAsia"/>
          <w:b/>
          <w:bCs/>
          <w:color w:val="000000"/>
          <w:sz w:val="24"/>
        </w:rPr>
        <w:t>分组交换</w:t>
      </w:r>
      <w:r>
        <w:rPr>
          <w:rFonts w:hint="eastAsia"/>
          <w:color w:val="000000"/>
          <w:sz w:val="24"/>
        </w:rPr>
        <w:t>、报文交换）</w:t>
      </w:r>
    </w:p>
    <w:p w14:paraId="54BECA27" w14:textId="77777777" w:rsidR="00AA09DF" w:rsidRDefault="00000000">
      <w:pPr>
        <w:pStyle w:val="a3"/>
        <w:numPr>
          <w:ilvl w:val="0"/>
          <w:numId w:val="1"/>
        </w:numPr>
        <w:spacing w:line="360" w:lineRule="auto"/>
        <w:ind w:firstLineChars="0"/>
        <w:rPr>
          <w:color w:val="000000"/>
          <w:sz w:val="24"/>
        </w:rPr>
      </w:pPr>
      <w:r>
        <w:rPr>
          <w:rFonts w:hint="eastAsia"/>
          <w:color w:val="000000"/>
          <w:sz w:val="24"/>
        </w:rPr>
        <w:t>互联网的基本概念（网络的网络）</w:t>
      </w:r>
    </w:p>
    <w:p w14:paraId="365E0DF0" w14:textId="77777777" w:rsidR="00AA09DF" w:rsidRDefault="00000000">
      <w:pPr>
        <w:pStyle w:val="a3"/>
        <w:numPr>
          <w:ilvl w:val="0"/>
          <w:numId w:val="1"/>
        </w:numPr>
        <w:spacing w:line="360" w:lineRule="auto"/>
        <w:ind w:firstLineChars="0"/>
        <w:rPr>
          <w:color w:val="000000"/>
          <w:sz w:val="24"/>
        </w:rPr>
      </w:pPr>
      <w:r>
        <w:rPr>
          <w:rFonts w:hint="eastAsia"/>
          <w:color w:val="000000"/>
          <w:sz w:val="24"/>
        </w:rPr>
        <w:t>常见的网络类型（局域网、城域网、广域网）、一些基本概念：</w:t>
      </w:r>
      <w:r>
        <w:rPr>
          <w:rFonts w:hint="eastAsia"/>
          <w:color w:val="000000"/>
          <w:sz w:val="24"/>
        </w:rPr>
        <w:t>WAN</w:t>
      </w:r>
      <w:r>
        <w:rPr>
          <w:rFonts w:hint="eastAsia"/>
          <w:color w:val="000000"/>
          <w:sz w:val="24"/>
        </w:rPr>
        <w:t>、</w:t>
      </w:r>
      <w:r>
        <w:rPr>
          <w:color w:val="000000"/>
          <w:sz w:val="24"/>
        </w:rPr>
        <w:t>LA</w:t>
      </w:r>
      <w:r>
        <w:rPr>
          <w:rFonts w:hint="eastAsia"/>
          <w:color w:val="000000"/>
          <w:sz w:val="24"/>
        </w:rPr>
        <w:t>N</w:t>
      </w:r>
      <w:r>
        <w:rPr>
          <w:rFonts w:hint="eastAsia"/>
          <w:color w:val="000000"/>
          <w:sz w:val="24"/>
        </w:rPr>
        <w:t>、</w:t>
      </w:r>
      <w:r>
        <w:rPr>
          <w:rFonts w:hint="eastAsia"/>
          <w:color w:val="000000"/>
          <w:sz w:val="24"/>
        </w:rPr>
        <w:t>M</w:t>
      </w:r>
      <w:r>
        <w:rPr>
          <w:color w:val="000000"/>
          <w:sz w:val="24"/>
        </w:rPr>
        <w:t>AN</w:t>
      </w:r>
      <w:r>
        <w:rPr>
          <w:rFonts w:hint="eastAsia"/>
          <w:color w:val="000000"/>
          <w:sz w:val="24"/>
        </w:rPr>
        <w:t>、</w:t>
      </w:r>
      <w:r>
        <w:rPr>
          <w:color w:val="000000"/>
          <w:sz w:val="24"/>
        </w:rPr>
        <w:t>VPN</w:t>
      </w:r>
      <w:r>
        <w:rPr>
          <w:rFonts w:hint="eastAsia"/>
          <w:color w:val="000000"/>
          <w:sz w:val="24"/>
        </w:rPr>
        <w:t>、</w:t>
      </w:r>
      <w:r>
        <w:rPr>
          <w:rFonts w:hint="eastAsia"/>
          <w:color w:val="000000"/>
          <w:sz w:val="24"/>
        </w:rPr>
        <w:t>I</w:t>
      </w:r>
      <w:r>
        <w:rPr>
          <w:color w:val="000000"/>
          <w:sz w:val="24"/>
        </w:rPr>
        <w:t>SP</w:t>
      </w:r>
      <w:r>
        <w:rPr>
          <w:rFonts w:hint="eastAsia"/>
          <w:color w:val="000000"/>
          <w:sz w:val="24"/>
        </w:rPr>
        <w:t>等</w:t>
      </w:r>
    </w:p>
    <w:p w14:paraId="51498CE0" w14:textId="77777777" w:rsidR="00AA09DF" w:rsidRDefault="00000000">
      <w:pPr>
        <w:pStyle w:val="a3"/>
        <w:numPr>
          <w:ilvl w:val="0"/>
          <w:numId w:val="1"/>
        </w:numPr>
        <w:spacing w:line="360" w:lineRule="auto"/>
        <w:ind w:firstLineChars="0"/>
        <w:rPr>
          <w:color w:val="000000"/>
          <w:sz w:val="24"/>
        </w:rPr>
      </w:pPr>
      <w:r>
        <w:rPr>
          <w:rFonts w:hint="eastAsia"/>
          <w:color w:val="000000"/>
          <w:sz w:val="24"/>
        </w:rPr>
        <w:t>网络性能指标及其物理意义，掌握时延相关的计算公式和方法</w:t>
      </w:r>
    </w:p>
    <w:p w14:paraId="0DAE3B4E" w14:textId="77777777" w:rsidR="00AA09DF" w:rsidRDefault="00000000">
      <w:pPr>
        <w:pStyle w:val="a3"/>
        <w:numPr>
          <w:ilvl w:val="0"/>
          <w:numId w:val="1"/>
        </w:numPr>
        <w:spacing w:line="360" w:lineRule="auto"/>
        <w:ind w:firstLineChars="0"/>
        <w:rPr>
          <w:color w:val="000000"/>
          <w:sz w:val="24"/>
        </w:rPr>
      </w:pPr>
      <w:r>
        <w:rPr>
          <w:rFonts w:hint="eastAsia"/>
          <w:color w:val="000000"/>
          <w:sz w:val="24"/>
        </w:rPr>
        <w:t>网络的体系结构、</w:t>
      </w:r>
      <w:r>
        <w:rPr>
          <w:rFonts w:hint="eastAsia"/>
          <w:color w:val="000000"/>
          <w:sz w:val="24"/>
        </w:rPr>
        <w:t>ISO</w:t>
      </w:r>
      <w:r>
        <w:rPr>
          <w:rFonts w:hint="eastAsia"/>
          <w:color w:val="000000"/>
          <w:sz w:val="24"/>
        </w:rPr>
        <w:t>模型与</w:t>
      </w:r>
      <w:r>
        <w:rPr>
          <w:rFonts w:hint="eastAsia"/>
          <w:color w:val="000000"/>
          <w:sz w:val="24"/>
        </w:rPr>
        <w:t>TCP/IP</w:t>
      </w:r>
      <w:r>
        <w:rPr>
          <w:rFonts w:hint="eastAsia"/>
          <w:color w:val="000000"/>
          <w:sz w:val="24"/>
        </w:rPr>
        <w:t>模型、</w:t>
      </w:r>
      <w:r>
        <w:rPr>
          <w:rFonts w:hint="eastAsia"/>
          <w:color w:val="C00000"/>
          <w:sz w:val="24"/>
        </w:rPr>
        <w:t>能写出各层次的顺序和名称</w:t>
      </w:r>
      <w:r>
        <w:rPr>
          <w:rFonts w:hint="eastAsia"/>
          <w:color w:val="000000"/>
          <w:sz w:val="24"/>
        </w:rPr>
        <w:t>。理解协议的三要素；常见的协议名称；</w:t>
      </w:r>
    </w:p>
    <w:p w14:paraId="7C26C795" w14:textId="77777777" w:rsidR="00AA09DF" w:rsidRDefault="00000000">
      <w:pPr>
        <w:spacing w:line="360" w:lineRule="auto"/>
        <w:jc w:val="center"/>
        <w:outlineLvl w:val="0"/>
        <w:rPr>
          <w:b/>
          <w:sz w:val="28"/>
          <w:szCs w:val="28"/>
        </w:rPr>
      </w:pPr>
      <w:r>
        <w:rPr>
          <w:rFonts w:hint="eastAsia"/>
          <w:b/>
          <w:sz w:val="28"/>
          <w:szCs w:val="28"/>
        </w:rPr>
        <w:t>第二章（</w:t>
      </w:r>
      <w:r>
        <w:rPr>
          <w:rFonts w:hint="eastAsia"/>
          <w:b/>
          <w:sz w:val="28"/>
          <w:szCs w:val="28"/>
        </w:rPr>
        <w:t>10%</w:t>
      </w:r>
      <w:r>
        <w:rPr>
          <w:rFonts w:hint="eastAsia"/>
          <w:b/>
          <w:sz w:val="28"/>
          <w:szCs w:val="28"/>
        </w:rPr>
        <w:t>）</w:t>
      </w:r>
    </w:p>
    <w:p w14:paraId="476E6C86" w14:textId="77777777" w:rsidR="00AA09DF" w:rsidRDefault="00000000">
      <w:pPr>
        <w:pStyle w:val="a3"/>
        <w:numPr>
          <w:ilvl w:val="0"/>
          <w:numId w:val="2"/>
        </w:numPr>
        <w:spacing w:line="360" w:lineRule="auto"/>
        <w:ind w:firstLineChars="0"/>
        <w:rPr>
          <w:color w:val="000000"/>
          <w:sz w:val="24"/>
        </w:rPr>
      </w:pPr>
      <w:r>
        <w:rPr>
          <w:rFonts w:hint="eastAsia"/>
          <w:color w:val="000000"/>
          <w:sz w:val="24"/>
        </w:rPr>
        <w:t>模拟数据、数字数据、基带信号（归零码，不归零码，曼彻斯特，查分曼彻斯特）、带通信号（调制、</w:t>
      </w:r>
      <w:r>
        <w:rPr>
          <w:rFonts w:hint="eastAsia"/>
          <w:color w:val="000000"/>
          <w:sz w:val="24"/>
        </w:rPr>
        <w:t>2ASK</w:t>
      </w:r>
      <w:r>
        <w:rPr>
          <w:rFonts w:hint="eastAsia"/>
          <w:color w:val="000000"/>
          <w:sz w:val="24"/>
        </w:rPr>
        <w:t>、</w:t>
      </w:r>
      <w:r>
        <w:rPr>
          <w:rFonts w:hint="eastAsia"/>
          <w:color w:val="000000"/>
          <w:sz w:val="24"/>
        </w:rPr>
        <w:t>2FSK</w:t>
      </w:r>
      <w:r>
        <w:rPr>
          <w:rFonts w:hint="eastAsia"/>
          <w:color w:val="000000"/>
          <w:sz w:val="24"/>
        </w:rPr>
        <w:t>、</w:t>
      </w:r>
      <w:r>
        <w:rPr>
          <w:rFonts w:hint="eastAsia"/>
          <w:color w:val="000000"/>
          <w:sz w:val="24"/>
        </w:rPr>
        <w:t>2PSK</w:t>
      </w:r>
      <w:r>
        <w:rPr>
          <w:rFonts w:hint="eastAsia"/>
          <w:color w:val="000000"/>
          <w:sz w:val="24"/>
        </w:rPr>
        <w:t>）、复杂调制方式与码元携带的</w:t>
      </w:r>
      <w:r>
        <w:rPr>
          <w:rFonts w:hint="eastAsia"/>
          <w:color w:val="000000"/>
          <w:sz w:val="24"/>
        </w:rPr>
        <w:t>bit</w:t>
      </w:r>
      <w:r>
        <w:rPr>
          <w:rFonts w:hint="eastAsia"/>
          <w:color w:val="000000"/>
          <w:sz w:val="24"/>
        </w:rPr>
        <w:t>数之间的关系</w:t>
      </w:r>
    </w:p>
    <w:p w14:paraId="72463E4C" w14:textId="77777777" w:rsidR="00AA09DF" w:rsidRDefault="00000000">
      <w:pPr>
        <w:pStyle w:val="a3"/>
        <w:numPr>
          <w:ilvl w:val="0"/>
          <w:numId w:val="2"/>
        </w:numPr>
        <w:spacing w:line="360" w:lineRule="auto"/>
        <w:ind w:firstLineChars="0"/>
        <w:rPr>
          <w:b/>
          <w:bCs/>
          <w:color w:val="C00000"/>
          <w:sz w:val="24"/>
        </w:rPr>
      </w:pPr>
      <w:r>
        <w:rPr>
          <w:rFonts w:hint="eastAsia"/>
          <w:color w:val="000000"/>
          <w:sz w:val="24"/>
        </w:rPr>
        <w:t>信噪比公式及计算、香浓公式理解与计算（</w:t>
      </w:r>
      <w:r>
        <w:rPr>
          <w:rFonts w:hint="eastAsia"/>
          <w:b/>
          <w:bCs/>
          <w:color w:val="C00000"/>
          <w:sz w:val="24"/>
        </w:rPr>
        <w:t>不考计算）</w:t>
      </w:r>
    </w:p>
    <w:p w14:paraId="0BD0DFDA" w14:textId="77777777" w:rsidR="00AA09DF" w:rsidRDefault="00000000">
      <w:pPr>
        <w:pStyle w:val="a3"/>
        <w:numPr>
          <w:ilvl w:val="0"/>
          <w:numId w:val="1"/>
        </w:numPr>
        <w:spacing w:line="360" w:lineRule="auto"/>
        <w:ind w:firstLineChars="0"/>
        <w:rPr>
          <w:color w:val="000000"/>
          <w:sz w:val="24"/>
        </w:rPr>
      </w:pPr>
      <w:r>
        <w:rPr>
          <w:rFonts w:hint="eastAsia"/>
          <w:color w:val="000000"/>
          <w:sz w:val="24"/>
        </w:rPr>
        <w:t>通信的几种方式及其特点（单工、半双工、双工）</w:t>
      </w:r>
    </w:p>
    <w:p w14:paraId="67285395" w14:textId="77777777" w:rsidR="00AA09DF" w:rsidRDefault="00000000">
      <w:pPr>
        <w:pStyle w:val="a3"/>
        <w:numPr>
          <w:ilvl w:val="0"/>
          <w:numId w:val="2"/>
        </w:numPr>
        <w:spacing w:line="360" w:lineRule="auto"/>
        <w:ind w:firstLineChars="0"/>
        <w:rPr>
          <w:color w:val="000000"/>
          <w:sz w:val="24"/>
        </w:rPr>
      </w:pPr>
      <w:r>
        <w:rPr>
          <w:rFonts w:hint="eastAsia"/>
          <w:color w:val="000000"/>
          <w:sz w:val="24"/>
        </w:rPr>
        <w:t>传输介质的分类：常见的导向性与非导向性传输媒体（双绞线、单</w:t>
      </w:r>
      <w:r>
        <w:rPr>
          <w:rFonts w:hint="eastAsia"/>
          <w:color w:val="000000"/>
          <w:sz w:val="24"/>
        </w:rPr>
        <w:t>/</w:t>
      </w:r>
      <w:r>
        <w:rPr>
          <w:rFonts w:hint="eastAsia"/>
          <w:color w:val="000000"/>
          <w:sz w:val="24"/>
        </w:rPr>
        <w:t>多模光纤、无线）</w:t>
      </w:r>
    </w:p>
    <w:p w14:paraId="64437579" w14:textId="77777777" w:rsidR="00AA09DF" w:rsidRDefault="00000000">
      <w:pPr>
        <w:pStyle w:val="a3"/>
        <w:numPr>
          <w:ilvl w:val="0"/>
          <w:numId w:val="2"/>
        </w:numPr>
        <w:spacing w:line="360" w:lineRule="auto"/>
        <w:ind w:firstLineChars="0"/>
        <w:rPr>
          <w:color w:val="000000"/>
          <w:sz w:val="24"/>
        </w:rPr>
      </w:pPr>
      <w:r>
        <w:rPr>
          <w:rFonts w:hint="eastAsia"/>
          <w:color w:val="000000"/>
          <w:sz w:val="24"/>
        </w:rPr>
        <w:t>FDM</w:t>
      </w:r>
      <w:r>
        <w:rPr>
          <w:rFonts w:hint="eastAsia"/>
          <w:color w:val="000000"/>
          <w:sz w:val="24"/>
        </w:rPr>
        <w:t>、</w:t>
      </w:r>
      <w:r>
        <w:rPr>
          <w:rFonts w:hint="eastAsia"/>
          <w:color w:val="000000"/>
          <w:sz w:val="24"/>
        </w:rPr>
        <w:t>TDM</w:t>
      </w:r>
      <w:r>
        <w:rPr>
          <w:rFonts w:hint="eastAsia"/>
          <w:color w:val="000000"/>
          <w:sz w:val="24"/>
        </w:rPr>
        <w:t>、</w:t>
      </w:r>
      <w:r>
        <w:rPr>
          <w:rFonts w:hint="eastAsia"/>
          <w:color w:val="000000"/>
          <w:sz w:val="24"/>
        </w:rPr>
        <w:t>STDM</w:t>
      </w:r>
      <w:r>
        <w:rPr>
          <w:rFonts w:hint="eastAsia"/>
          <w:color w:val="000000"/>
          <w:sz w:val="24"/>
        </w:rPr>
        <w:t>、</w:t>
      </w:r>
      <w:r>
        <w:rPr>
          <w:rFonts w:hint="eastAsia"/>
          <w:color w:val="000000"/>
          <w:sz w:val="24"/>
        </w:rPr>
        <w:t>WDM</w:t>
      </w:r>
      <w:r>
        <w:rPr>
          <w:rFonts w:hint="eastAsia"/>
          <w:color w:val="000000"/>
          <w:sz w:val="24"/>
        </w:rPr>
        <w:t>、</w:t>
      </w:r>
      <w:r>
        <w:rPr>
          <w:rFonts w:hint="eastAsia"/>
          <w:color w:val="000000"/>
          <w:sz w:val="24"/>
        </w:rPr>
        <w:t>CDM</w:t>
      </w:r>
      <w:r>
        <w:rPr>
          <w:rFonts w:hint="eastAsia"/>
          <w:color w:val="000000"/>
          <w:sz w:val="24"/>
        </w:rPr>
        <w:t>信道复用技术，能计算</w:t>
      </w:r>
      <w:r>
        <w:rPr>
          <w:rFonts w:hint="eastAsia"/>
          <w:color w:val="000000"/>
          <w:sz w:val="24"/>
        </w:rPr>
        <w:t>CDMA</w:t>
      </w:r>
      <w:r>
        <w:rPr>
          <w:rFonts w:hint="eastAsia"/>
          <w:color w:val="000000"/>
          <w:sz w:val="24"/>
        </w:rPr>
        <w:t>书上的例子，判断哪个站是否发送数据，发送的数据是？</w:t>
      </w:r>
    </w:p>
    <w:p w14:paraId="0AFE9DD8" w14:textId="77777777" w:rsidR="00AA09DF" w:rsidRDefault="00000000">
      <w:pPr>
        <w:pStyle w:val="a3"/>
        <w:numPr>
          <w:ilvl w:val="0"/>
          <w:numId w:val="2"/>
        </w:numPr>
        <w:spacing w:line="360" w:lineRule="auto"/>
        <w:ind w:firstLineChars="0"/>
        <w:rPr>
          <w:color w:val="000000"/>
          <w:sz w:val="24"/>
        </w:rPr>
      </w:pPr>
      <w:r>
        <w:rPr>
          <w:rFonts w:hint="eastAsia"/>
          <w:color w:val="000000"/>
          <w:sz w:val="24"/>
        </w:rPr>
        <w:t>掌握常见的传输媒体类型（导向性及非导向性）</w:t>
      </w:r>
    </w:p>
    <w:p w14:paraId="69478ED3" w14:textId="77777777" w:rsidR="00AA09DF" w:rsidRDefault="00AA09DF">
      <w:pPr>
        <w:pStyle w:val="a3"/>
        <w:spacing w:line="360" w:lineRule="auto"/>
        <w:ind w:firstLineChars="0" w:firstLine="0"/>
        <w:rPr>
          <w:color w:val="000000"/>
          <w:sz w:val="24"/>
        </w:rPr>
      </w:pPr>
    </w:p>
    <w:p w14:paraId="793F3500" w14:textId="77777777" w:rsidR="00AA09DF" w:rsidRDefault="00000000">
      <w:pPr>
        <w:spacing w:line="360" w:lineRule="auto"/>
        <w:jc w:val="center"/>
        <w:outlineLvl w:val="0"/>
        <w:rPr>
          <w:b/>
          <w:sz w:val="28"/>
          <w:szCs w:val="28"/>
        </w:rPr>
      </w:pPr>
      <w:r>
        <w:rPr>
          <w:rFonts w:hint="eastAsia"/>
          <w:b/>
          <w:sz w:val="28"/>
          <w:szCs w:val="28"/>
        </w:rPr>
        <w:t>第三章</w:t>
      </w:r>
      <w:r>
        <w:rPr>
          <w:rFonts w:hint="eastAsia"/>
          <w:b/>
          <w:sz w:val="28"/>
          <w:szCs w:val="28"/>
        </w:rPr>
        <w:t xml:space="preserve"> </w:t>
      </w:r>
      <w:r>
        <w:rPr>
          <w:rFonts w:hint="eastAsia"/>
          <w:b/>
          <w:sz w:val="28"/>
          <w:szCs w:val="28"/>
        </w:rPr>
        <w:t>（</w:t>
      </w:r>
      <w:r>
        <w:rPr>
          <w:rFonts w:hint="eastAsia"/>
          <w:b/>
          <w:sz w:val="28"/>
          <w:szCs w:val="28"/>
        </w:rPr>
        <w:t>15%</w:t>
      </w:r>
      <w:r>
        <w:rPr>
          <w:rFonts w:hint="eastAsia"/>
          <w:b/>
          <w:sz w:val="28"/>
          <w:szCs w:val="28"/>
        </w:rPr>
        <w:t>）</w:t>
      </w:r>
    </w:p>
    <w:p w14:paraId="08E146FA" w14:textId="77777777" w:rsidR="00AA09DF" w:rsidRDefault="00000000">
      <w:pPr>
        <w:pStyle w:val="a3"/>
        <w:numPr>
          <w:ilvl w:val="0"/>
          <w:numId w:val="3"/>
        </w:numPr>
        <w:spacing w:line="360" w:lineRule="auto"/>
        <w:ind w:firstLineChars="0"/>
        <w:rPr>
          <w:color w:val="000000"/>
          <w:sz w:val="24"/>
        </w:rPr>
      </w:pPr>
      <w:r>
        <w:rPr>
          <w:rFonts w:hint="eastAsia"/>
          <w:color w:val="000000"/>
          <w:sz w:val="24"/>
        </w:rPr>
        <w:t>数据链路层的三个基本问题及其主要的含义，差错检测到基本原理，能掌握</w:t>
      </w:r>
      <w:r>
        <w:rPr>
          <w:rFonts w:hint="eastAsia"/>
          <w:color w:val="000000"/>
          <w:sz w:val="24"/>
        </w:rPr>
        <w:t>CRC</w:t>
      </w:r>
      <w:r>
        <w:rPr>
          <w:rFonts w:hint="eastAsia"/>
          <w:color w:val="000000"/>
          <w:sz w:val="24"/>
        </w:rPr>
        <w:t>求冗余码的计算。</w:t>
      </w:r>
    </w:p>
    <w:p w14:paraId="456C8F9B" w14:textId="77777777" w:rsidR="00AA09DF" w:rsidRDefault="00000000">
      <w:pPr>
        <w:pStyle w:val="a3"/>
        <w:numPr>
          <w:ilvl w:val="0"/>
          <w:numId w:val="3"/>
        </w:numPr>
        <w:spacing w:line="360" w:lineRule="auto"/>
        <w:ind w:firstLineChars="0"/>
        <w:rPr>
          <w:color w:val="000000"/>
          <w:sz w:val="24"/>
        </w:rPr>
      </w:pPr>
      <w:r>
        <w:rPr>
          <w:rFonts w:hint="eastAsia"/>
          <w:color w:val="000000"/>
          <w:sz w:val="24"/>
        </w:rPr>
        <w:t>P</w:t>
      </w:r>
      <w:r>
        <w:rPr>
          <w:color w:val="000000"/>
          <w:sz w:val="24"/>
        </w:rPr>
        <w:t>PP</w:t>
      </w:r>
      <w:r>
        <w:rPr>
          <w:rFonts w:hint="eastAsia"/>
          <w:color w:val="000000"/>
          <w:sz w:val="24"/>
        </w:rPr>
        <w:t>协议的基本概念</w:t>
      </w:r>
    </w:p>
    <w:p w14:paraId="70CDFC48" w14:textId="77777777" w:rsidR="00AA09DF" w:rsidRDefault="00000000">
      <w:pPr>
        <w:pStyle w:val="a3"/>
        <w:numPr>
          <w:ilvl w:val="0"/>
          <w:numId w:val="3"/>
        </w:numPr>
        <w:spacing w:line="360" w:lineRule="auto"/>
        <w:ind w:firstLineChars="0"/>
        <w:rPr>
          <w:color w:val="000000"/>
          <w:sz w:val="24"/>
        </w:rPr>
      </w:pPr>
      <w:r>
        <w:rPr>
          <w:rFonts w:hint="eastAsia"/>
          <w:color w:val="000000"/>
          <w:sz w:val="24"/>
        </w:rPr>
        <w:t>局域网常见的拓扑结构</w:t>
      </w:r>
    </w:p>
    <w:p w14:paraId="2954413B" w14:textId="2B9DB23B" w:rsidR="00AA09DF" w:rsidRDefault="00000000">
      <w:pPr>
        <w:pStyle w:val="a3"/>
        <w:numPr>
          <w:ilvl w:val="0"/>
          <w:numId w:val="3"/>
        </w:numPr>
        <w:spacing w:line="360" w:lineRule="auto"/>
        <w:ind w:firstLineChars="0"/>
        <w:rPr>
          <w:color w:val="000000"/>
          <w:sz w:val="24"/>
        </w:rPr>
      </w:pPr>
      <w:r>
        <w:rPr>
          <w:rFonts w:hint="eastAsia"/>
          <w:color w:val="000000"/>
          <w:sz w:val="24"/>
        </w:rPr>
        <w:t>理解共享信道带来的冲突问题与解决机制。</w:t>
      </w:r>
      <w:r>
        <w:rPr>
          <w:rFonts w:hint="eastAsia"/>
          <w:color w:val="000000"/>
          <w:sz w:val="24"/>
        </w:rPr>
        <w:t>C</w:t>
      </w:r>
      <w:r>
        <w:rPr>
          <w:color w:val="000000"/>
          <w:sz w:val="24"/>
        </w:rPr>
        <w:t>SMA</w:t>
      </w:r>
      <w:r>
        <w:rPr>
          <w:rFonts w:hint="eastAsia"/>
          <w:color w:val="000000"/>
          <w:sz w:val="24"/>
        </w:rPr>
        <w:t>/</w:t>
      </w:r>
      <w:r>
        <w:rPr>
          <w:color w:val="000000"/>
          <w:sz w:val="24"/>
        </w:rPr>
        <w:t>CD</w:t>
      </w:r>
      <w:r>
        <w:rPr>
          <w:rFonts w:hint="eastAsia"/>
          <w:color w:val="000000"/>
          <w:sz w:val="24"/>
        </w:rPr>
        <w:t>协议理解与分析，争</w:t>
      </w:r>
      <w:r>
        <w:rPr>
          <w:rFonts w:hint="eastAsia"/>
          <w:color w:val="000000"/>
          <w:sz w:val="24"/>
        </w:rPr>
        <w:lastRenderedPageBreak/>
        <w:t>用期与最大数据帧长的关系</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4DE481D0" w14:textId="2276A9BE" w:rsidR="00AA09DF" w:rsidRDefault="00000000">
      <w:pPr>
        <w:pStyle w:val="a3"/>
        <w:numPr>
          <w:ilvl w:val="0"/>
          <w:numId w:val="3"/>
        </w:numPr>
        <w:spacing w:line="360" w:lineRule="auto"/>
        <w:ind w:firstLineChars="0"/>
        <w:rPr>
          <w:b/>
          <w:bCs/>
          <w:color w:val="C00000"/>
          <w:sz w:val="24"/>
        </w:rPr>
      </w:pPr>
      <w:r>
        <w:rPr>
          <w:rFonts w:hint="eastAsia"/>
          <w:color w:val="000000"/>
          <w:sz w:val="24"/>
        </w:rPr>
        <w:t>局域网的两个标准，掌握以太网标准中一些常见类型的网络特点（</w:t>
      </w:r>
      <w:r>
        <w:rPr>
          <w:rFonts w:hint="eastAsia"/>
          <w:color w:val="000000"/>
          <w:sz w:val="24"/>
        </w:rPr>
        <w:t>10BaseT</w:t>
      </w:r>
      <w:r>
        <w:rPr>
          <w:rFonts w:hint="eastAsia"/>
          <w:color w:val="000000"/>
          <w:sz w:val="24"/>
        </w:rPr>
        <w:t>、</w:t>
      </w:r>
      <w:r>
        <w:rPr>
          <w:rFonts w:hint="eastAsia"/>
          <w:color w:val="000000"/>
          <w:sz w:val="24"/>
        </w:rPr>
        <w:t>100Base-FX</w:t>
      </w:r>
      <w:r>
        <w:rPr>
          <w:rFonts w:hint="eastAsia"/>
          <w:color w:val="000000"/>
          <w:sz w:val="24"/>
        </w:rPr>
        <w:t>等术语概念）</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5254DC1B" w14:textId="77777777" w:rsidR="00AA09DF" w:rsidRDefault="00000000">
      <w:pPr>
        <w:pStyle w:val="a3"/>
        <w:numPr>
          <w:ilvl w:val="0"/>
          <w:numId w:val="3"/>
        </w:numPr>
        <w:spacing w:line="360" w:lineRule="auto"/>
        <w:ind w:firstLineChars="0"/>
        <w:rPr>
          <w:color w:val="000000"/>
          <w:sz w:val="24"/>
        </w:rPr>
      </w:pPr>
      <w:r>
        <w:rPr>
          <w:rFonts w:hint="eastAsia"/>
          <w:color w:val="000000"/>
          <w:sz w:val="24"/>
        </w:rPr>
        <w:t>MAC</w:t>
      </w:r>
      <w:r>
        <w:rPr>
          <w:rFonts w:hint="eastAsia"/>
          <w:color w:val="000000"/>
          <w:sz w:val="24"/>
        </w:rPr>
        <w:t>地址（单播、组播、广播）、以太网帧结构</w:t>
      </w:r>
    </w:p>
    <w:p w14:paraId="1C8CE5F5" w14:textId="5A5281B8" w:rsidR="00AA09DF" w:rsidRDefault="00000000">
      <w:pPr>
        <w:pStyle w:val="a3"/>
        <w:numPr>
          <w:ilvl w:val="0"/>
          <w:numId w:val="3"/>
        </w:numPr>
        <w:spacing w:line="360" w:lineRule="auto"/>
        <w:ind w:firstLineChars="0"/>
        <w:rPr>
          <w:color w:val="000000"/>
          <w:sz w:val="24"/>
        </w:rPr>
      </w:pPr>
      <w:r>
        <w:rPr>
          <w:rFonts w:hint="eastAsia"/>
          <w:color w:val="000000"/>
          <w:sz w:val="24"/>
        </w:rPr>
        <w:t>在物理层、数据链路层扩展以太网的方法、设备、问题，理解冲突域、广播域的不同。</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645E9BED" w14:textId="77777777" w:rsidR="00AA09DF" w:rsidRDefault="00000000">
      <w:pPr>
        <w:pStyle w:val="a3"/>
        <w:numPr>
          <w:ilvl w:val="0"/>
          <w:numId w:val="3"/>
        </w:numPr>
        <w:spacing w:line="360" w:lineRule="auto"/>
        <w:ind w:firstLineChars="0"/>
        <w:rPr>
          <w:color w:val="000000"/>
          <w:sz w:val="24"/>
        </w:rPr>
      </w:pPr>
      <w:r>
        <w:rPr>
          <w:rFonts w:hint="eastAsia"/>
          <w:color w:val="000000"/>
          <w:sz w:val="24"/>
        </w:rPr>
        <w:t>交换机的原理与主要功能，要清楚掌握交换机中关于地址如何学习的问题，理解交换机转发表的具体生成过程及其作用。初步理解生成树。（课后</w:t>
      </w:r>
      <w:r>
        <w:rPr>
          <w:rFonts w:hint="eastAsia"/>
          <w:color w:val="000000"/>
          <w:sz w:val="24"/>
        </w:rPr>
        <w:t>3-33</w:t>
      </w:r>
      <w:r>
        <w:rPr>
          <w:rFonts w:hint="eastAsia"/>
          <w:color w:val="000000"/>
          <w:sz w:val="24"/>
        </w:rPr>
        <w:t>）</w:t>
      </w:r>
    </w:p>
    <w:p w14:paraId="1C90CE95" w14:textId="0B47573C" w:rsidR="00AA09DF" w:rsidRDefault="00000000">
      <w:pPr>
        <w:pStyle w:val="a3"/>
        <w:numPr>
          <w:ilvl w:val="0"/>
          <w:numId w:val="3"/>
        </w:numPr>
        <w:spacing w:line="360" w:lineRule="auto"/>
        <w:ind w:firstLineChars="0"/>
        <w:rPr>
          <w:b/>
          <w:bCs/>
          <w:color w:val="C00000"/>
          <w:sz w:val="24"/>
        </w:rPr>
      </w:pPr>
      <w:r>
        <w:rPr>
          <w:rFonts w:hint="eastAsia"/>
          <w:color w:val="000000"/>
          <w:sz w:val="24"/>
        </w:rPr>
        <w:t>掌握</w:t>
      </w:r>
      <w:r>
        <w:rPr>
          <w:rFonts w:hint="eastAsia"/>
          <w:color w:val="000000"/>
          <w:sz w:val="24"/>
        </w:rPr>
        <w:t>VLAN</w:t>
      </w:r>
      <w:r>
        <w:rPr>
          <w:rFonts w:hint="eastAsia"/>
          <w:color w:val="000000"/>
          <w:sz w:val="24"/>
        </w:rPr>
        <w:t>的概念及实现方式，特别是基于端口的</w:t>
      </w:r>
      <w:r>
        <w:rPr>
          <w:rFonts w:hint="eastAsia"/>
          <w:color w:val="000000"/>
          <w:sz w:val="24"/>
        </w:rPr>
        <w:t>VLAN</w:t>
      </w:r>
      <w:r>
        <w:rPr>
          <w:rFonts w:hint="eastAsia"/>
          <w:color w:val="000000"/>
          <w:sz w:val="24"/>
        </w:rPr>
        <w:t>，跨交换机</w:t>
      </w:r>
      <w:r>
        <w:rPr>
          <w:rFonts w:hint="eastAsia"/>
          <w:color w:val="000000"/>
          <w:sz w:val="24"/>
        </w:rPr>
        <w:t>VLAN</w:t>
      </w:r>
      <w:r>
        <w:rPr>
          <w:rFonts w:hint="eastAsia"/>
          <w:color w:val="000000"/>
          <w:sz w:val="24"/>
        </w:rPr>
        <w:t>通信的原理</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33A93E38" w14:textId="77777777" w:rsidR="00AA09DF" w:rsidRDefault="00000000">
      <w:pPr>
        <w:spacing w:line="360" w:lineRule="auto"/>
        <w:jc w:val="center"/>
        <w:outlineLvl w:val="0"/>
        <w:rPr>
          <w:b/>
          <w:sz w:val="28"/>
          <w:szCs w:val="28"/>
        </w:rPr>
      </w:pPr>
      <w:r>
        <w:rPr>
          <w:rFonts w:hint="eastAsia"/>
          <w:b/>
          <w:sz w:val="28"/>
          <w:szCs w:val="28"/>
        </w:rPr>
        <w:t>第四章</w:t>
      </w:r>
      <w:r>
        <w:rPr>
          <w:rFonts w:hint="eastAsia"/>
          <w:b/>
          <w:sz w:val="28"/>
          <w:szCs w:val="28"/>
        </w:rPr>
        <w:t xml:space="preserve"> </w:t>
      </w:r>
      <w:r>
        <w:rPr>
          <w:rFonts w:hint="eastAsia"/>
          <w:b/>
          <w:sz w:val="28"/>
          <w:szCs w:val="28"/>
        </w:rPr>
        <w:t>（</w:t>
      </w:r>
      <w:r>
        <w:rPr>
          <w:rFonts w:hint="eastAsia"/>
          <w:b/>
          <w:sz w:val="28"/>
          <w:szCs w:val="28"/>
        </w:rPr>
        <w:t>30%</w:t>
      </w:r>
      <w:r>
        <w:rPr>
          <w:rFonts w:hint="eastAsia"/>
          <w:b/>
          <w:sz w:val="28"/>
          <w:szCs w:val="28"/>
        </w:rPr>
        <w:t>）</w:t>
      </w:r>
    </w:p>
    <w:p w14:paraId="7EC4C77A" w14:textId="18467912" w:rsidR="00AA09DF" w:rsidRDefault="00000000">
      <w:pPr>
        <w:pStyle w:val="a3"/>
        <w:numPr>
          <w:ilvl w:val="0"/>
          <w:numId w:val="4"/>
        </w:numPr>
        <w:spacing w:line="360" w:lineRule="auto"/>
        <w:ind w:firstLineChars="0"/>
        <w:rPr>
          <w:b/>
          <w:bCs/>
          <w:color w:val="C00000"/>
          <w:sz w:val="24"/>
        </w:rPr>
      </w:pPr>
      <w:r>
        <w:rPr>
          <w:rFonts w:hint="eastAsia"/>
          <w:color w:val="000000"/>
          <w:sz w:val="24"/>
        </w:rPr>
        <w:t>网络层提供的服务</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5E258B0E" w14:textId="19D79312" w:rsidR="00AA09DF" w:rsidRDefault="00000000">
      <w:pPr>
        <w:pStyle w:val="a3"/>
        <w:numPr>
          <w:ilvl w:val="0"/>
          <w:numId w:val="4"/>
        </w:numPr>
        <w:spacing w:line="360" w:lineRule="auto"/>
        <w:ind w:firstLineChars="0"/>
        <w:rPr>
          <w:color w:val="000000"/>
          <w:sz w:val="24"/>
        </w:rPr>
      </w:pPr>
      <w:r>
        <w:rPr>
          <w:rFonts w:hint="eastAsia"/>
          <w:color w:val="000000"/>
          <w:sz w:val="24"/>
        </w:rPr>
        <w:t>路由器的主要功能（转发与路由选择）与基本工作原理（</w:t>
      </w:r>
      <w:r w:rsidR="001B311C">
        <w:rPr>
          <w:rFonts w:hint="eastAsia"/>
          <w:b/>
          <w:bCs/>
          <w:color w:val="C00000"/>
          <w:sz w:val="24"/>
        </w:rPr>
        <w:t>非重点</w:t>
      </w:r>
      <w:r>
        <w:rPr>
          <w:rFonts w:hint="eastAsia"/>
          <w:b/>
          <w:bCs/>
          <w:color w:val="C00000"/>
          <w:sz w:val="24"/>
        </w:rPr>
        <w:t>）</w:t>
      </w:r>
    </w:p>
    <w:p w14:paraId="61547C1D" w14:textId="77777777" w:rsidR="00AA09D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协议与网络的互联；分类</w:t>
      </w:r>
      <w:r>
        <w:rPr>
          <w:rFonts w:hint="eastAsia"/>
          <w:color w:val="000000"/>
          <w:sz w:val="24"/>
        </w:rPr>
        <w:t>I</w:t>
      </w:r>
      <w:r>
        <w:rPr>
          <w:color w:val="000000"/>
          <w:sz w:val="24"/>
        </w:rPr>
        <w:t>P</w:t>
      </w:r>
      <w:r>
        <w:rPr>
          <w:rFonts w:hint="eastAsia"/>
          <w:color w:val="000000"/>
          <w:sz w:val="24"/>
        </w:rPr>
        <w:t>地址、网络</w:t>
      </w:r>
      <w:r>
        <w:rPr>
          <w:rFonts w:hint="eastAsia"/>
          <w:color w:val="000000"/>
          <w:sz w:val="24"/>
        </w:rPr>
        <w:t>I</w:t>
      </w:r>
      <w:r>
        <w:rPr>
          <w:color w:val="000000"/>
          <w:sz w:val="24"/>
        </w:rPr>
        <w:t>P</w:t>
      </w:r>
      <w:r>
        <w:rPr>
          <w:rFonts w:hint="eastAsia"/>
          <w:color w:val="000000"/>
          <w:sz w:val="24"/>
        </w:rPr>
        <w:t>地址分类识别、特殊的</w:t>
      </w:r>
      <w:r>
        <w:rPr>
          <w:rFonts w:hint="eastAsia"/>
          <w:color w:val="000000"/>
          <w:sz w:val="24"/>
        </w:rPr>
        <w:t>IP</w:t>
      </w:r>
      <w:r>
        <w:rPr>
          <w:rFonts w:hint="eastAsia"/>
          <w:color w:val="000000"/>
          <w:sz w:val="24"/>
        </w:rPr>
        <w:t>地址（理解网络地址、广播地址的概念）</w:t>
      </w:r>
    </w:p>
    <w:p w14:paraId="012A512F" w14:textId="77777777" w:rsidR="00AA09DF" w:rsidRDefault="00000000">
      <w:pPr>
        <w:pStyle w:val="a3"/>
        <w:numPr>
          <w:ilvl w:val="0"/>
          <w:numId w:val="4"/>
        </w:numPr>
        <w:spacing w:line="360" w:lineRule="auto"/>
        <w:ind w:firstLineChars="0"/>
        <w:rPr>
          <w:color w:val="000000"/>
          <w:sz w:val="24"/>
        </w:rPr>
      </w:pPr>
      <w:r>
        <w:rPr>
          <w:rFonts w:hint="eastAsia"/>
          <w:color w:val="000000"/>
          <w:sz w:val="24"/>
        </w:rPr>
        <w:t>I</w:t>
      </w:r>
      <w:r>
        <w:rPr>
          <w:color w:val="000000"/>
          <w:sz w:val="24"/>
        </w:rPr>
        <w:t>P</w:t>
      </w:r>
      <w:r>
        <w:rPr>
          <w:rFonts w:hint="eastAsia"/>
          <w:color w:val="000000"/>
          <w:sz w:val="24"/>
        </w:rPr>
        <w:t>地址划分子网，</w:t>
      </w:r>
      <w:r>
        <w:rPr>
          <w:rFonts w:hint="eastAsia"/>
          <w:color w:val="000000"/>
          <w:sz w:val="24"/>
        </w:rPr>
        <w:t>C</w:t>
      </w:r>
      <w:r>
        <w:rPr>
          <w:color w:val="000000"/>
          <w:sz w:val="24"/>
        </w:rPr>
        <w:t>IDR</w:t>
      </w:r>
      <w:r>
        <w:rPr>
          <w:rFonts w:hint="eastAsia"/>
          <w:color w:val="000000"/>
          <w:sz w:val="24"/>
        </w:rPr>
        <w:t>地址块划分计算，能根据网络拓扑按照要求规划、分配合适的地址。</w:t>
      </w:r>
    </w:p>
    <w:p w14:paraId="4F793A16" w14:textId="77777777" w:rsidR="00AA09D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地址与</w:t>
      </w:r>
      <w:r>
        <w:rPr>
          <w:rFonts w:hint="eastAsia"/>
          <w:color w:val="000000"/>
          <w:sz w:val="24"/>
        </w:rPr>
        <w:t>MAC</w:t>
      </w:r>
      <w:r>
        <w:rPr>
          <w:rFonts w:hint="eastAsia"/>
          <w:color w:val="000000"/>
          <w:sz w:val="24"/>
        </w:rPr>
        <w:t>地址关系的辨析；</w:t>
      </w:r>
      <w:r>
        <w:rPr>
          <w:rFonts w:hint="eastAsia"/>
          <w:color w:val="000000"/>
          <w:sz w:val="24"/>
        </w:rPr>
        <w:t>ARP</w:t>
      </w:r>
      <w:r>
        <w:rPr>
          <w:rFonts w:hint="eastAsia"/>
          <w:color w:val="000000"/>
          <w:sz w:val="24"/>
        </w:rPr>
        <w:t>协议与</w:t>
      </w:r>
      <w:r>
        <w:rPr>
          <w:rFonts w:hint="eastAsia"/>
          <w:color w:val="000000"/>
          <w:sz w:val="24"/>
        </w:rPr>
        <w:t>ARP</w:t>
      </w:r>
      <w:r>
        <w:rPr>
          <w:rFonts w:hint="eastAsia"/>
          <w:color w:val="000000"/>
          <w:sz w:val="24"/>
        </w:rPr>
        <w:t>欺骗的基本原理。</w:t>
      </w:r>
    </w:p>
    <w:p w14:paraId="78B638CE" w14:textId="77777777" w:rsidR="00AA09D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数据报格式，理解、掌握部分关键字段的含义作用，能进行简单的</w:t>
      </w:r>
      <w:r>
        <w:rPr>
          <w:rFonts w:hint="eastAsia"/>
          <w:color w:val="000000"/>
          <w:sz w:val="24"/>
        </w:rPr>
        <w:t>IP</w:t>
      </w:r>
      <w:r>
        <w:rPr>
          <w:rFonts w:hint="eastAsia"/>
          <w:color w:val="000000"/>
          <w:sz w:val="24"/>
        </w:rPr>
        <w:t>包分片计算。</w:t>
      </w:r>
    </w:p>
    <w:p w14:paraId="01AE21D6" w14:textId="77777777" w:rsidR="00AA09DF" w:rsidRDefault="00000000">
      <w:pPr>
        <w:pStyle w:val="a3"/>
        <w:numPr>
          <w:ilvl w:val="0"/>
          <w:numId w:val="4"/>
        </w:numPr>
        <w:spacing w:line="360" w:lineRule="auto"/>
        <w:ind w:firstLineChars="0"/>
        <w:rPr>
          <w:color w:val="000000"/>
          <w:sz w:val="24"/>
        </w:rPr>
      </w:pPr>
      <w:r>
        <w:rPr>
          <w:rFonts w:hint="eastAsia"/>
          <w:color w:val="000000"/>
          <w:sz w:val="24"/>
        </w:rPr>
        <w:t>路由器转发</w:t>
      </w:r>
      <w:r>
        <w:rPr>
          <w:rFonts w:hint="eastAsia"/>
          <w:color w:val="000000"/>
          <w:sz w:val="24"/>
        </w:rPr>
        <w:t>IP</w:t>
      </w:r>
      <w:r>
        <w:rPr>
          <w:rFonts w:hint="eastAsia"/>
          <w:color w:val="000000"/>
          <w:sz w:val="24"/>
        </w:rPr>
        <w:t>包的流程，能分析有子网的情况下的寻路机制，能根据目地地址与路由表项，计算各种目的地的报文在路由表中选路的结果，即下一跳选的是什么转发接口或者是转发地址（求解最佳匹配），理解默认路由</w:t>
      </w:r>
      <w:r>
        <w:rPr>
          <w:rFonts w:hint="eastAsia"/>
          <w:color w:val="000000"/>
          <w:sz w:val="24"/>
        </w:rPr>
        <w:t>/</w:t>
      </w:r>
      <w:r>
        <w:rPr>
          <w:rFonts w:hint="eastAsia"/>
          <w:color w:val="000000"/>
          <w:sz w:val="24"/>
        </w:rPr>
        <w:t>缺省路由的概念。</w:t>
      </w:r>
    </w:p>
    <w:p w14:paraId="1054D0E8" w14:textId="77777777" w:rsidR="00AA09DF" w:rsidRDefault="00000000">
      <w:pPr>
        <w:pStyle w:val="a3"/>
        <w:numPr>
          <w:ilvl w:val="0"/>
          <w:numId w:val="4"/>
        </w:numPr>
        <w:spacing w:line="360" w:lineRule="auto"/>
        <w:ind w:firstLineChars="0"/>
        <w:rPr>
          <w:color w:val="000000"/>
          <w:sz w:val="24"/>
        </w:rPr>
      </w:pPr>
      <w:r>
        <w:rPr>
          <w:rFonts w:hint="eastAsia"/>
          <w:color w:val="000000"/>
          <w:sz w:val="24"/>
        </w:rPr>
        <w:t>ICMP</w:t>
      </w:r>
      <w:r>
        <w:rPr>
          <w:rFonts w:hint="eastAsia"/>
          <w:color w:val="000000"/>
          <w:sz w:val="24"/>
        </w:rPr>
        <w:t>基本概念与报文类型等，理解</w:t>
      </w:r>
      <w:r>
        <w:rPr>
          <w:rFonts w:hint="eastAsia"/>
          <w:color w:val="000000"/>
          <w:sz w:val="24"/>
        </w:rPr>
        <w:t>ping</w:t>
      </w:r>
      <w:r>
        <w:rPr>
          <w:rFonts w:hint="eastAsia"/>
          <w:color w:val="000000"/>
          <w:sz w:val="24"/>
        </w:rPr>
        <w:t>、</w:t>
      </w:r>
      <w:r>
        <w:rPr>
          <w:rFonts w:hint="eastAsia"/>
          <w:color w:val="000000"/>
          <w:sz w:val="24"/>
        </w:rPr>
        <w:t>traceroute</w:t>
      </w:r>
      <w:r>
        <w:rPr>
          <w:rFonts w:hint="eastAsia"/>
          <w:color w:val="000000"/>
          <w:sz w:val="24"/>
        </w:rPr>
        <w:t>的工作原理。</w:t>
      </w:r>
    </w:p>
    <w:p w14:paraId="20DF16AC" w14:textId="77777777" w:rsidR="00AA09DF" w:rsidRDefault="00000000">
      <w:pPr>
        <w:pStyle w:val="a3"/>
        <w:numPr>
          <w:ilvl w:val="0"/>
          <w:numId w:val="4"/>
        </w:numPr>
        <w:spacing w:line="360" w:lineRule="auto"/>
        <w:ind w:firstLineChars="0"/>
        <w:rPr>
          <w:color w:val="000000"/>
          <w:sz w:val="24"/>
        </w:rPr>
      </w:pPr>
      <w:r>
        <w:rPr>
          <w:color w:val="000000"/>
          <w:sz w:val="24"/>
        </w:rPr>
        <w:t>IPV6</w:t>
      </w:r>
      <w:r>
        <w:rPr>
          <w:rFonts w:hint="eastAsia"/>
          <w:color w:val="000000"/>
          <w:sz w:val="24"/>
        </w:rPr>
        <w:t>基本首部与扩展首部，</w:t>
      </w:r>
      <w:r>
        <w:rPr>
          <w:rFonts w:hint="eastAsia"/>
          <w:color w:val="000000"/>
          <w:sz w:val="24"/>
        </w:rPr>
        <w:t>IPV6</w:t>
      </w:r>
      <w:r>
        <w:rPr>
          <w:rFonts w:hint="eastAsia"/>
          <w:color w:val="000000"/>
          <w:sz w:val="24"/>
        </w:rPr>
        <w:t>地址相关（记法、</w:t>
      </w:r>
      <w:r>
        <w:rPr>
          <w:rFonts w:hint="eastAsia"/>
          <w:color w:val="000000"/>
          <w:sz w:val="24"/>
        </w:rPr>
        <w:t>0</w:t>
      </w:r>
      <w:r>
        <w:rPr>
          <w:rFonts w:hint="eastAsia"/>
          <w:color w:val="000000"/>
          <w:sz w:val="24"/>
        </w:rPr>
        <w:t>压缩、分类等），</w:t>
      </w:r>
      <w:r>
        <w:rPr>
          <w:rFonts w:hint="eastAsia"/>
          <w:color w:val="000000"/>
          <w:sz w:val="24"/>
        </w:rPr>
        <w:t>IPV4</w:t>
      </w:r>
      <w:r>
        <w:rPr>
          <w:rFonts w:hint="eastAsia"/>
          <w:color w:val="000000"/>
          <w:sz w:val="24"/>
        </w:rPr>
        <w:t>过渡到</w:t>
      </w:r>
      <w:r>
        <w:rPr>
          <w:rFonts w:hint="eastAsia"/>
          <w:color w:val="000000"/>
          <w:sz w:val="24"/>
        </w:rPr>
        <w:t>IPv6</w:t>
      </w:r>
      <w:r>
        <w:rPr>
          <w:rFonts w:hint="eastAsia"/>
          <w:color w:val="000000"/>
          <w:sz w:val="24"/>
        </w:rPr>
        <w:t>的技术路线。</w:t>
      </w:r>
    </w:p>
    <w:p w14:paraId="29758C6B" w14:textId="77777777" w:rsidR="00AA09DF" w:rsidRDefault="00000000">
      <w:pPr>
        <w:pStyle w:val="a3"/>
        <w:numPr>
          <w:ilvl w:val="0"/>
          <w:numId w:val="4"/>
        </w:numPr>
        <w:spacing w:line="360" w:lineRule="auto"/>
        <w:ind w:firstLineChars="0"/>
        <w:rPr>
          <w:color w:val="000000"/>
          <w:sz w:val="24"/>
        </w:rPr>
      </w:pPr>
      <w:r>
        <w:rPr>
          <w:rFonts w:hint="eastAsia"/>
          <w:color w:val="000000"/>
          <w:sz w:val="24"/>
        </w:rPr>
        <w:t>路由协议的分类与常见类型的路由协议，要求理解、掌握</w:t>
      </w:r>
      <w:r>
        <w:rPr>
          <w:rFonts w:hint="eastAsia"/>
          <w:color w:val="000000"/>
          <w:sz w:val="24"/>
        </w:rPr>
        <w:t>RIP</w:t>
      </w:r>
      <w:r>
        <w:rPr>
          <w:rFonts w:hint="eastAsia"/>
          <w:color w:val="000000"/>
          <w:sz w:val="24"/>
        </w:rPr>
        <w:t>与</w:t>
      </w:r>
      <w:r>
        <w:rPr>
          <w:rFonts w:hint="eastAsia"/>
          <w:color w:val="000000"/>
          <w:sz w:val="24"/>
        </w:rPr>
        <w:t>OSPF</w:t>
      </w:r>
      <w:r>
        <w:rPr>
          <w:rFonts w:hint="eastAsia"/>
          <w:color w:val="000000"/>
          <w:sz w:val="24"/>
        </w:rPr>
        <w:t>、</w:t>
      </w:r>
      <w:r>
        <w:rPr>
          <w:rFonts w:hint="eastAsia"/>
          <w:color w:val="000000"/>
          <w:sz w:val="24"/>
        </w:rPr>
        <w:t>BGP</w:t>
      </w:r>
      <w:r>
        <w:rPr>
          <w:rFonts w:hint="eastAsia"/>
          <w:color w:val="000000"/>
          <w:sz w:val="24"/>
        </w:rPr>
        <w:t>协议的内涵。（如给定几个路由器的路由表信息，使用</w:t>
      </w:r>
      <w:r>
        <w:rPr>
          <w:rFonts w:hint="eastAsia"/>
          <w:color w:val="000000"/>
          <w:sz w:val="24"/>
        </w:rPr>
        <w:t>R</w:t>
      </w:r>
      <w:r>
        <w:rPr>
          <w:color w:val="000000"/>
          <w:sz w:val="24"/>
        </w:rPr>
        <w:t>IP</w:t>
      </w:r>
      <w:r>
        <w:rPr>
          <w:rFonts w:hint="eastAsia"/>
          <w:color w:val="000000"/>
          <w:sz w:val="24"/>
        </w:rPr>
        <w:t>协议路由表更新</w:t>
      </w:r>
      <w:r>
        <w:rPr>
          <w:rFonts w:hint="eastAsia"/>
          <w:color w:val="000000"/>
          <w:sz w:val="24"/>
        </w:rPr>
        <w:lastRenderedPageBreak/>
        <w:t>的过程，会计算最短路径）</w:t>
      </w:r>
    </w:p>
    <w:p w14:paraId="0441472D" w14:textId="5AB7BFEA" w:rsidR="00AA09DF" w:rsidRDefault="00000000">
      <w:pPr>
        <w:pStyle w:val="a3"/>
        <w:numPr>
          <w:ilvl w:val="0"/>
          <w:numId w:val="4"/>
        </w:numPr>
        <w:spacing w:line="360" w:lineRule="auto"/>
        <w:ind w:firstLineChars="0"/>
        <w:rPr>
          <w:b/>
          <w:bCs/>
          <w:color w:val="C00000"/>
          <w:sz w:val="24"/>
        </w:rPr>
      </w:pPr>
      <w:r>
        <w:rPr>
          <w:rFonts w:hint="eastAsia"/>
          <w:color w:val="000000"/>
          <w:sz w:val="24"/>
        </w:rPr>
        <w:t>VPN</w:t>
      </w:r>
      <w:r>
        <w:rPr>
          <w:rFonts w:hint="eastAsia"/>
          <w:color w:val="000000"/>
          <w:sz w:val="24"/>
        </w:rPr>
        <w:t>、理解隧道技术，理解全球地址与私有地址（</w:t>
      </w:r>
      <w:r w:rsidR="001B311C">
        <w:rPr>
          <w:rFonts w:hint="eastAsia"/>
          <w:b/>
          <w:bCs/>
          <w:color w:val="C00000"/>
          <w:sz w:val="24"/>
        </w:rPr>
        <w:t>非重点</w:t>
      </w:r>
      <w:r>
        <w:rPr>
          <w:rFonts w:hint="eastAsia"/>
          <w:b/>
          <w:bCs/>
          <w:color w:val="C00000"/>
          <w:sz w:val="24"/>
        </w:rPr>
        <w:t>）</w:t>
      </w:r>
    </w:p>
    <w:p w14:paraId="57544AC2" w14:textId="7B1AD531" w:rsidR="00AA09DF" w:rsidRDefault="00000000">
      <w:pPr>
        <w:pStyle w:val="a3"/>
        <w:numPr>
          <w:ilvl w:val="0"/>
          <w:numId w:val="4"/>
        </w:numPr>
        <w:spacing w:line="360" w:lineRule="auto"/>
        <w:ind w:firstLineChars="0"/>
        <w:rPr>
          <w:color w:val="000000"/>
          <w:sz w:val="24"/>
        </w:rPr>
      </w:pPr>
      <w:r>
        <w:rPr>
          <w:rFonts w:hint="eastAsia"/>
          <w:color w:val="000000"/>
          <w:sz w:val="24"/>
        </w:rPr>
        <w:t>网络地址转换的原理、类型。（</w:t>
      </w:r>
      <w:r w:rsidR="001B311C">
        <w:rPr>
          <w:rFonts w:hint="eastAsia"/>
          <w:b/>
          <w:bCs/>
          <w:color w:val="C00000"/>
          <w:sz w:val="24"/>
        </w:rPr>
        <w:t>非重点</w:t>
      </w:r>
      <w:r>
        <w:rPr>
          <w:rFonts w:hint="eastAsia"/>
          <w:color w:val="000000"/>
          <w:sz w:val="24"/>
        </w:rPr>
        <w:t>）</w:t>
      </w:r>
    </w:p>
    <w:p w14:paraId="57C4E445" w14:textId="77777777" w:rsidR="00AA09DF" w:rsidRDefault="00000000">
      <w:pPr>
        <w:pStyle w:val="a3"/>
        <w:numPr>
          <w:ilvl w:val="0"/>
          <w:numId w:val="4"/>
        </w:numPr>
        <w:spacing w:line="360" w:lineRule="auto"/>
        <w:ind w:firstLineChars="0"/>
        <w:rPr>
          <w:color w:val="000000"/>
          <w:sz w:val="24"/>
        </w:rPr>
      </w:pPr>
      <w:r>
        <w:rPr>
          <w:rFonts w:hint="eastAsia"/>
          <w:color w:val="000000"/>
          <w:sz w:val="24"/>
        </w:rPr>
        <w:t>MPLS</w:t>
      </w:r>
      <w:r>
        <w:rPr>
          <w:rFonts w:hint="eastAsia"/>
          <w:color w:val="000000"/>
          <w:sz w:val="24"/>
        </w:rPr>
        <w:t>提及，了解</w:t>
      </w:r>
    </w:p>
    <w:p w14:paraId="37760535" w14:textId="77777777" w:rsidR="00AA09DF" w:rsidRDefault="00000000">
      <w:pPr>
        <w:pStyle w:val="a3"/>
        <w:numPr>
          <w:ilvl w:val="0"/>
          <w:numId w:val="4"/>
        </w:numPr>
        <w:spacing w:line="360" w:lineRule="auto"/>
        <w:ind w:firstLineChars="0"/>
        <w:rPr>
          <w:color w:val="000000"/>
          <w:sz w:val="24"/>
        </w:rPr>
      </w:pPr>
      <w:r>
        <w:rPr>
          <w:rFonts w:hint="eastAsia"/>
          <w:color w:val="000000"/>
          <w:sz w:val="24"/>
        </w:rPr>
        <w:t>软件定义网络（</w:t>
      </w:r>
      <w:r>
        <w:rPr>
          <w:rFonts w:hint="eastAsia"/>
          <w:color w:val="000000"/>
          <w:sz w:val="24"/>
        </w:rPr>
        <w:t>SDN</w:t>
      </w:r>
      <w:r>
        <w:rPr>
          <w:rFonts w:hint="eastAsia"/>
          <w:color w:val="000000"/>
          <w:sz w:val="24"/>
        </w:rPr>
        <w:t>）的基本架构、理解控制器、流表、</w:t>
      </w:r>
      <w:r>
        <w:rPr>
          <w:rFonts w:hint="eastAsia"/>
          <w:color w:val="000000"/>
          <w:sz w:val="24"/>
        </w:rPr>
        <w:t>openflow</w:t>
      </w:r>
      <w:r>
        <w:rPr>
          <w:rFonts w:hint="eastAsia"/>
          <w:color w:val="000000"/>
          <w:sz w:val="24"/>
        </w:rPr>
        <w:t>的基本概念与原理。</w:t>
      </w:r>
    </w:p>
    <w:p w14:paraId="45B28970" w14:textId="77777777" w:rsidR="00AA09DF" w:rsidRDefault="00000000">
      <w:pPr>
        <w:spacing w:line="360" w:lineRule="auto"/>
        <w:jc w:val="center"/>
        <w:outlineLvl w:val="0"/>
        <w:rPr>
          <w:b/>
          <w:sz w:val="28"/>
          <w:szCs w:val="28"/>
        </w:rPr>
      </w:pPr>
      <w:r>
        <w:rPr>
          <w:rFonts w:hint="eastAsia"/>
          <w:b/>
          <w:sz w:val="28"/>
          <w:szCs w:val="28"/>
        </w:rPr>
        <w:t>第五章</w:t>
      </w:r>
      <w:r>
        <w:rPr>
          <w:rFonts w:hint="eastAsia"/>
          <w:b/>
          <w:sz w:val="28"/>
          <w:szCs w:val="28"/>
        </w:rPr>
        <w:t xml:space="preserve"> </w:t>
      </w:r>
      <w:r>
        <w:rPr>
          <w:rFonts w:hint="eastAsia"/>
          <w:b/>
          <w:sz w:val="28"/>
          <w:szCs w:val="28"/>
        </w:rPr>
        <w:t>（</w:t>
      </w:r>
      <w:r>
        <w:rPr>
          <w:rFonts w:hint="eastAsia"/>
          <w:b/>
          <w:sz w:val="28"/>
          <w:szCs w:val="28"/>
        </w:rPr>
        <w:t>25%</w:t>
      </w:r>
      <w:r>
        <w:rPr>
          <w:rFonts w:hint="eastAsia"/>
          <w:b/>
          <w:sz w:val="28"/>
          <w:szCs w:val="28"/>
        </w:rPr>
        <w:t>）</w:t>
      </w:r>
    </w:p>
    <w:p w14:paraId="6D4F5697" w14:textId="77777777" w:rsidR="00AA09DF" w:rsidRDefault="00000000">
      <w:pPr>
        <w:pStyle w:val="a3"/>
        <w:numPr>
          <w:ilvl w:val="0"/>
          <w:numId w:val="5"/>
        </w:numPr>
        <w:spacing w:line="360" w:lineRule="auto"/>
        <w:ind w:firstLineChars="0"/>
        <w:rPr>
          <w:color w:val="000000"/>
          <w:sz w:val="24"/>
        </w:rPr>
      </w:pPr>
      <w:r>
        <w:rPr>
          <w:rFonts w:hint="eastAsia"/>
          <w:color w:val="000000"/>
          <w:sz w:val="24"/>
        </w:rPr>
        <w:t>理解进程之间的通信与主机之间的通信，明白网络层协议运输层协议的作用范围。</w:t>
      </w:r>
      <w:r>
        <w:rPr>
          <w:rFonts w:hint="eastAsia"/>
          <w:color w:val="000000"/>
          <w:sz w:val="24"/>
        </w:rPr>
        <w:t xml:space="preserve"> </w:t>
      </w:r>
    </w:p>
    <w:p w14:paraId="17B9D4F2" w14:textId="77777777" w:rsidR="00AA09DF" w:rsidRDefault="00000000">
      <w:pPr>
        <w:pStyle w:val="a3"/>
        <w:numPr>
          <w:ilvl w:val="0"/>
          <w:numId w:val="5"/>
        </w:numPr>
        <w:spacing w:line="360" w:lineRule="auto"/>
        <w:ind w:firstLineChars="0"/>
        <w:rPr>
          <w:color w:val="000000"/>
          <w:sz w:val="24"/>
        </w:rPr>
      </w:pPr>
      <w:r>
        <w:rPr>
          <w:rFonts w:hint="eastAsia"/>
          <w:color w:val="000000"/>
          <w:sz w:val="24"/>
        </w:rPr>
        <w:t>运输层协议概述，提供的两种服务，有什么样的区别与特点、理解端口号的作用，并能列举部分熟知端口</w:t>
      </w:r>
    </w:p>
    <w:p w14:paraId="4F2B0594" w14:textId="544E077E" w:rsidR="00AA09DF" w:rsidRDefault="00000000">
      <w:pPr>
        <w:pStyle w:val="a3"/>
        <w:numPr>
          <w:ilvl w:val="0"/>
          <w:numId w:val="5"/>
        </w:numPr>
        <w:spacing w:line="360" w:lineRule="auto"/>
        <w:ind w:firstLineChars="0"/>
        <w:rPr>
          <w:b/>
          <w:bCs/>
          <w:color w:val="C00000"/>
          <w:sz w:val="24"/>
        </w:rPr>
      </w:pPr>
      <w:r>
        <w:rPr>
          <w:color w:val="000000"/>
          <w:sz w:val="24"/>
        </w:rPr>
        <w:t>UDP</w:t>
      </w:r>
      <w:r>
        <w:rPr>
          <w:rFonts w:hint="eastAsia"/>
          <w:color w:val="000000"/>
          <w:sz w:val="24"/>
        </w:rPr>
        <w:t>协议概述，理解首部各字段的意义。</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4081EB69" w14:textId="77777777" w:rsidR="00AA09DF" w:rsidRDefault="00000000">
      <w:pPr>
        <w:pStyle w:val="a3"/>
        <w:numPr>
          <w:ilvl w:val="0"/>
          <w:numId w:val="5"/>
        </w:numPr>
        <w:spacing w:line="360" w:lineRule="auto"/>
        <w:ind w:firstLineChars="0"/>
        <w:rPr>
          <w:color w:val="000000"/>
          <w:sz w:val="24"/>
        </w:rPr>
      </w:pPr>
      <w:r>
        <w:rPr>
          <w:rFonts w:hint="eastAsia"/>
          <w:color w:val="000000"/>
          <w:sz w:val="24"/>
        </w:rPr>
        <w:t>T</w:t>
      </w:r>
      <w:r>
        <w:rPr>
          <w:color w:val="000000"/>
          <w:sz w:val="24"/>
        </w:rPr>
        <w:t>CP</w:t>
      </w:r>
      <w:r>
        <w:rPr>
          <w:rFonts w:hint="eastAsia"/>
          <w:color w:val="000000"/>
          <w:sz w:val="24"/>
        </w:rPr>
        <w:t>可靠性传输的原理（停止等待协议、滑动窗口协议）、</w:t>
      </w:r>
      <w:r>
        <w:rPr>
          <w:rFonts w:hint="eastAsia"/>
          <w:color w:val="000000"/>
          <w:sz w:val="24"/>
        </w:rPr>
        <w:t>T</w:t>
      </w:r>
      <w:r>
        <w:rPr>
          <w:color w:val="000000"/>
          <w:sz w:val="24"/>
        </w:rPr>
        <w:t>CP</w:t>
      </w:r>
      <w:r>
        <w:rPr>
          <w:rFonts w:hint="eastAsia"/>
          <w:color w:val="000000"/>
          <w:sz w:val="24"/>
        </w:rPr>
        <w:t>协议的特点，首部关键字段的意义</w:t>
      </w:r>
    </w:p>
    <w:p w14:paraId="53310385" w14:textId="77777777" w:rsidR="00AA09DF" w:rsidRDefault="00000000">
      <w:pPr>
        <w:pStyle w:val="a3"/>
        <w:numPr>
          <w:ilvl w:val="0"/>
          <w:numId w:val="5"/>
        </w:numPr>
        <w:spacing w:line="360" w:lineRule="auto"/>
        <w:ind w:firstLineChars="0"/>
        <w:rPr>
          <w:color w:val="000000"/>
          <w:sz w:val="24"/>
        </w:rPr>
      </w:pPr>
      <w:r>
        <w:rPr>
          <w:rFonts w:hint="eastAsia"/>
          <w:color w:val="000000"/>
          <w:sz w:val="24"/>
        </w:rPr>
        <w:t>TCP</w:t>
      </w:r>
      <w:r>
        <w:rPr>
          <w:rFonts w:hint="eastAsia"/>
          <w:color w:val="000000"/>
          <w:sz w:val="24"/>
        </w:rPr>
        <w:t>的超时重传时间的选择</w:t>
      </w:r>
    </w:p>
    <w:p w14:paraId="1A60E022" w14:textId="77777777" w:rsidR="00AA09DF" w:rsidRDefault="00000000">
      <w:pPr>
        <w:pStyle w:val="a3"/>
        <w:numPr>
          <w:ilvl w:val="0"/>
          <w:numId w:val="5"/>
        </w:numPr>
        <w:spacing w:line="360" w:lineRule="auto"/>
        <w:ind w:firstLineChars="0"/>
        <w:rPr>
          <w:color w:val="000000"/>
          <w:sz w:val="24"/>
        </w:rPr>
      </w:pPr>
      <w:r>
        <w:rPr>
          <w:rFonts w:hint="eastAsia"/>
          <w:color w:val="000000"/>
          <w:sz w:val="24"/>
        </w:rPr>
        <w:t>T</w:t>
      </w:r>
      <w:r>
        <w:rPr>
          <w:color w:val="000000"/>
          <w:sz w:val="24"/>
        </w:rPr>
        <w:t>CP</w:t>
      </w:r>
      <w:r>
        <w:rPr>
          <w:rFonts w:hint="eastAsia"/>
          <w:color w:val="000000"/>
          <w:sz w:val="24"/>
        </w:rPr>
        <w:t>的流量控制，拥塞控制，能绘制慢开始和拥塞避免算法状态的往返时延与拥塞窗口之间的关系图、表，分析那些轮次是在慢启动阶段，那些在在拥塞避免阶段，那些在快速恢复阶段，以及慢启动门限值是如何变化的，能根据提示完成问题（课后有类似习题）</w:t>
      </w:r>
    </w:p>
    <w:p w14:paraId="11833186" w14:textId="77777777" w:rsidR="00AA09DF" w:rsidRDefault="00000000">
      <w:pPr>
        <w:pStyle w:val="a3"/>
        <w:numPr>
          <w:ilvl w:val="0"/>
          <w:numId w:val="5"/>
        </w:numPr>
        <w:spacing w:line="360" w:lineRule="auto"/>
        <w:ind w:firstLineChars="0"/>
        <w:rPr>
          <w:color w:val="000000"/>
          <w:sz w:val="24"/>
        </w:rPr>
      </w:pPr>
      <w:r>
        <w:rPr>
          <w:rFonts w:hint="eastAsia"/>
          <w:color w:val="000000"/>
          <w:sz w:val="24"/>
        </w:rPr>
        <w:t>随机早期检测，网络层进行拥塞避免的机制。</w:t>
      </w:r>
    </w:p>
    <w:p w14:paraId="710FABDB" w14:textId="77777777" w:rsidR="00AA09DF" w:rsidRDefault="00000000">
      <w:pPr>
        <w:pStyle w:val="a3"/>
        <w:numPr>
          <w:ilvl w:val="0"/>
          <w:numId w:val="5"/>
        </w:numPr>
        <w:spacing w:line="360" w:lineRule="auto"/>
        <w:ind w:firstLineChars="0"/>
        <w:rPr>
          <w:color w:val="000000"/>
          <w:sz w:val="24"/>
        </w:rPr>
      </w:pPr>
      <w:r>
        <w:rPr>
          <w:color w:val="000000"/>
          <w:sz w:val="24"/>
        </w:rPr>
        <w:t>TCP</w:t>
      </w:r>
      <w:r>
        <w:rPr>
          <w:rFonts w:hint="eastAsia"/>
          <w:color w:val="000000"/>
          <w:sz w:val="24"/>
        </w:rPr>
        <w:t>连接建立三次握手，终止四次握手，基本的状态转换</w:t>
      </w:r>
    </w:p>
    <w:p w14:paraId="0140EA06" w14:textId="31CD3BD8" w:rsidR="00AA09DF" w:rsidRDefault="00000000">
      <w:pPr>
        <w:pStyle w:val="a3"/>
        <w:numPr>
          <w:ilvl w:val="0"/>
          <w:numId w:val="5"/>
        </w:numPr>
        <w:spacing w:line="360" w:lineRule="auto"/>
        <w:ind w:firstLineChars="0"/>
        <w:rPr>
          <w:color w:val="000000"/>
          <w:sz w:val="24"/>
        </w:rPr>
      </w:pPr>
      <w:r>
        <w:rPr>
          <w:rFonts w:hint="eastAsia"/>
          <w:color w:val="000000"/>
          <w:sz w:val="24"/>
        </w:rPr>
        <w:t>给定</w:t>
      </w:r>
      <w:r>
        <w:rPr>
          <w:rFonts w:hint="eastAsia"/>
          <w:color w:val="000000"/>
          <w:sz w:val="24"/>
        </w:rPr>
        <w:t>T</w:t>
      </w:r>
      <w:r>
        <w:rPr>
          <w:color w:val="000000"/>
          <w:sz w:val="24"/>
        </w:rPr>
        <w:t>CP</w:t>
      </w:r>
      <w:r>
        <w:rPr>
          <w:rFonts w:hint="eastAsia"/>
          <w:color w:val="000000"/>
          <w:sz w:val="24"/>
        </w:rPr>
        <w:t>几个连续的</w:t>
      </w:r>
      <w:r>
        <w:rPr>
          <w:rFonts w:hint="eastAsia"/>
          <w:color w:val="000000"/>
          <w:sz w:val="24"/>
        </w:rPr>
        <w:t>T</w:t>
      </w:r>
      <w:r>
        <w:rPr>
          <w:color w:val="000000"/>
          <w:sz w:val="24"/>
        </w:rPr>
        <w:t>CP</w:t>
      </w:r>
      <w:r>
        <w:rPr>
          <w:rFonts w:hint="eastAsia"/>
          <w:color w:val="000000"/>
          <w:sz w:val="24"/>
        </w:rPr>
        <w:t>报文段的序号，能够通过序号或确认序号）知道各报文段的大小，以及在正确情况下或在出现丢包失序时各接收端返回报文的确认序号？</w:t>
      </w:r>
      <w:r>
        <w:rPr>
          <w:rFonts w:hint="eastAsia"/>
          <w:b/>
          <w:bCs/>
          <w:color w:val="C00000"/>
          <w:sz w:val="24"/>
        </w:rPr>
        <w:t>（</w:t>
      </w:r>
      <w:r w:rsidR="001B311C">
        <w:rPr>
          <w:rFonts w:hint="eastAsia"/>
          <w:b/>
          <w:bCs/>
          <w:color w:val="C00000"/>
          <w:sz w:val="24"/>
        </w:rPr>
        <w:t>非重点</w:t>
      </w:r>
      <w:r>
        <w:rPr>
          <w:rFonts w:hint="eastAsia"/>
          <w:b/>
          <w:bCs/>
          <w:color w:val="C00000"/>
          <w:sz w:val="24"/>
        </w:rPr>
        <w:t>）</w:t>
      </w:r>
    </w:p>
    <w:p w14:paraId="325E863A" w14:textId="77777777" w:rsidR="00AA09DF" w:rsidRDefault="00000000">
      <w:pPr>
        <w:spacing w:line="360" w:lineRule="auto"/>
        <w:jc w:val="center"/>
        <w:outlineLvl w:val="0"/>
        <w:rPr>
          <w:b/>
          <w:sz w:val="28"/>
          <w:szCs w:val="28"/>
        </w:rPr>
      </w:pPr>
      <w:r>
        <w:rPr>
          <w:rFonts w:hint="eastAsia"/>
          <w:b/>
          <w:sz w:val="28"/>
          <w:szCs w:val="28"/>
        </w:rPr>
        <w:t>第六章</w:t>
      </w:r>
      <w:r>
        <w:rPr>
          <w:rFonts w:hint="eastAsia"/>
          <w:b/>
          <w:sz w:val="28"/>
          <w:szCs w:val="28"/>
        </w:rPr>
        <w:t xml:space="preserve"> </w:t>
      </w:r>
      <w:r>
        <w:rPr>
          <w:rFonts w:hint="eastAsia"/>
          <w:b/>
          <w:sz w:val="28"/>
          <w:szCs w:val="28"/>
        </w:rPr>
        <w:t>（</w:t>
      </w:r>
      <w:r>
        <w:rPr>
          <w:rFonts w:hint="eastAsia"/>
          <w:b/>
          <w:sz w:val="28"/>
          <w:szCs w:val="28"/>
        </w:rPr>
        <w:t>10%</w:t>
      </w:r>
      <w:r>
        <w:rPr>
          <w:rFonts w:hint="eastAsia"/>
          <w:b/>
          <w:sz w:val="28"/>
          <w:szCs w:val="28"/>
        </w:rPr>
        <w:t>）（概念，主要的能力）</w:t>
      </w:r>
    </w:p>
    <w:p w14:paraId="6F5032B0" w14:textId="77777777" w:rsidR="00AA09DF" w:rsidRDefault="00000000">
      <w:pPr>
        <w:pStyle w:val="a3"/>
        <w:numPr>
          <w:ilvl w:val="0"/>
          <w:numId w:val="6"/>
        </w:numPr>
        <w:spacing w:line="360" w:lineRule="auto"/>
        <w:ind w:firstLineChars="0"/>
        <w:rPr>
          <w:color w:val="000000"/>
          <w:sz w:val="24"/>
        </w:rPr>
      </w:pPr>
      <w:r>
        <w:rPr>
          <w:color w:val="000000"/>
          <w:sz w:val="24"/>
        </w:rPr>
        <w:t>DNS</w:t>
      </w:r>
      <w:r>
        <w:rPr>
          <w:rFonts w:hint="eastAsia"/>
          <w:color w:val="000000"/>
          <w:sz w:val="24"/>
        </w:rPr>
        <w:t>的概念，</w:t>
      </w:r>
      <w:r>
        <w:rPr>
          <w:color w:val="000000"/>
          <w:sz w:val="24"/>
        </w:rPr>
        <w:t>主要功能是什么</w:t>
      </w:r>
      <w:r>
        <w:rPr>
          <w:rFonts w:hint="eastAsia"/>
          <w:color w:val="000000"/>
          <w:sz w:val="24"/>
        </w:rPr>
        <w:t>，</w:t>
      </w:r>
      <w:r>
        <w:rPr>
          <w:color w:val="000000"/>
          <w:sz w:val="24"/>
        </w:rPr>
        <w:t>根域名服务器、顶级域名服务器、权限域名服务器各什么作用</w:t>
      </w:r>
      <w:r>
        <w:rPr>
          <w:rFonts w:hint="eastAsia"/>
          <w:color w:val="000000"/>
          <w:sz w:val="24"/>
        </w:rPr>
        <w:t>，递归方式，迭代方式</w:t>
      </w:r>
    </w:p>
    <w:p w14:paraId="72B58A8D" w14:textId="77777777" w:rsidR="00AA09DF" w:rsidRDefault="00000000">
      <w:pPr>
        <w:pStyle w:val="a3"/>
        <w:numPr>
          <w:ilvl w:val="0"/>
          <w:numId w:val="6"/>
        </w:numPr>
        <w:spacing w:line="360" w:lineRule="auto"/>
        <w:ind w:firstLineChars="0"/>
        <w:rPr>
          <w:color w:val="000000"/>
          <w:sz w:val="24"/>
        </w:rPr>
      </w:pPr>
      <w:r>
        <w:rPr>
          <w:color w:val="000000"/>
          <w:sz w:val="24"/>
        </w:rPr>
        <w:t xml:space="preserve">FTP </w:t>
      </w:r>
      <w:r>
        <w:rPr>
          <w:rFonts w:hint="eastAsia"/>
          <w:color w:val="000000"/>
          <w:sz w:val="24"/>
        </w:rPr>
        <w:t>概述</w:t>
      </w:r>
    </w:p>
    <w:p w14:paraId="39912827" w14:textId="77777777" w:rsidR="00AA09DF" w:rsidRDefault="00000000">
      <w:pPr>
        <w:pStyle w:val="a3"/>
        <w:numPr>
          <w:ilvl w:val="0"/>
          <w:numId w:val="6"/>
        </w:numPr>
        <w:spacing w:line="360" w:lineRule="auto"/>
        <w:ind w:firstLineChars="0"/>
        <w:rPr>
          <w:color w:val="000000"/>
          <w:sz w:val="24"/>
        </w:rPr>
      </w:pPr>
      <w:r>
        <w:rPr>
          <w:rFonts w:hint="eastAsia"/>
          <w:color w:val="000000"/>
          <w:sz w:val="24"/>
        </w:rPr>
        <w:t>Telnet</w:t>
      </w:r>
      <w:r>
        <w:rPr>
          <w:rFonts w:hint="eastAsia"/>
          <w:color w:val="000000"/>
          <w:sz w:val="24"/>
        </w:rPr>
        <w:t>协议</w:t>
      </w:r>
    </w:p>
    <w:p w14:paraId="10BE2D6C" w14:textId="77777777" w:rsidR="00AA09DF" w:rsidRDefault="00000000">
      <w:pPr>
        <w:pStyle w:val="a3"/>
        <w:numPr>
          <w:ilvl w:val="0"/>
          <w:numId w:val="6"/>
        </w:numPr>
        <w:spacing w:line="360" w:lineRule="auto"/>
        <w:ind w:firstLineChars="0"/>
        <w:rPr>
          <w:color w:val="000000"/>
          <w:sz w:val="24"/>
        </w:rPr>
      </w:pPr>
      <w:r>
        <w:rPr>
          <w:color w:val="000000"/>
          <w:sz w:val="24"/>
        </w:rPr>
        <w:lastRenderedPageBreak/>
        <w:t>HTTP</w:t>
      </w:r>
      <w:r>
        <w:rPr>
          <w:rFonts w:hint="eastAsia"/>
          <w:color w:val="000000"/>
          <w:sz w:val="24"/>
        </w:rPr>
        <w:t>协议传输层使用</w:t>
      </w:r>
      <w:r>
        <w:rPr>
          <w:rFonts w:hint="eastAsia"/>
          <w:color w:val="000000"/>
          <w:sz w:val="24"/>
        </w:rPr>
        <w:t>T</w:t>
      </w:r>
      <w:r>
        <w:rPr>
          <w:color w:val="000000"/>
          <w:sz w:val="24"/>
        </w:rPr>
        <w:t>CP</w:t>
      </w:r>
      <w:r>
        <w:rPr>
          <w:rFonts w:hint="eastAsia"/>
          <w:color w:val="000000"/>
          <w:sz w:val="24"/>
        </w:rPr>
        <w:t>协议，</w:t>
      </w:r>
      <w:r>
        <w:rPr>
          <w:color w:val="000000"/>
          <w:sz w:val="24"/>
        </w:rPr>
        <w:t>URL</w:t>
      </w:r>
      <w:r>
        <w:rPr>
          <w:rFonts w:hint="eastAsia"/>
          <w:color w:val="000000"/>
          <w:sz w:val="24"/>
        </w:rPr>
        <w:t>是什么？</w:t>
      </w:r>
      <w:r>
        <w:rPr>
          <w:rFonts w:hint="eastAsia"/>
          <w:color w:val="000000"/>
          <w:sz w:val="24"/>
        </w:rPr>
        <w:t>HTTP</w:t>
      </w:r>
      <w:r>
        <w:rPr>
          <w:rFonts w:hint="eastAsia"/>
          <w:color w:val="000000"/>
          <w:sz w:val="24"/>
        </w:rPr>
        <w:t>协议的状态码，</w:t>
      </w:r>
      <w:r>
        <w:rPr>
          <w:rFonts w:hint="eastAsia"/>
          <w:color w:val="000000"/>
          <w:sz w:val="24"/>
        </w:rPr>
        <w:t>1-5</w:t>
      </w:r>
      <w:r>
        <w:rPr>
          <w:rFonts w:hint="eastAsia"/>
          <w:color w:val="000000"/>
          <w:sz w:val="24"/>
        </w:rPr>
        <w:t>开头的各类状态码的基本含义</w:t>
      </w:r>
    </w:p>
    <w:p w14:paraId="6AE1461F" w14:textId="77777777" w:rsidR="00AA09DF" w:rsidRDefault="00000000">
      <w:pPr>
        <w:pStyle w:val="a3"/>
        <w:numPr>
          <w:ilvl w:val="0"/>
          <w:numId w:val="6"/>
        </w:numPr>
        <w:spacing w:line="360" w:lineRule="auto"/>
        <w:ind w:firstLineChars="0"/>
        <w:rPr>
          <w:color w:val="000000"/>
          <w:sz w:val="24"/>
        </w:rPr>
      </w:pPr>
      <w:r>
        <w:rPr>
          <w:rFonts w:hint="eastAsia"/>
          <w:color w:val="000000"/>
          <w:sz w:val="24"/>
        </w:rPr>
        <w:t>电子邮件协议</w:t>
      </w:r>
      <w:r>
        <w:rPr>
          <w:rFonts w:hint="eastAsia"/>
          <w:color w:val="000000"/>
          <w:sz w:val="24"/>
        </w:rPr>
        <w:t>SMTP</w:t>
      </w:r>
      <w:r>
        <w:rPr>
          <w:rFonts w:hint="eastAsia"/>
          <w:color w:val="000000"/>
          <w:sz w:val="24"/>
        </w:rPr>
        <w:t>、</w:t>
      </w:r>
      <w:r>
        <w:rPr>
          <w:rFonts w:hint="eastAsia"/>
          <w:color w:val="000000"/>
          <w:sz w:val="24"/>
        </w:rPr>
        <w:t>POP3</w:t>
      </w:r>
      <w:r>
        <w:rPr>
          <w:rFonts w:hint="eastAsia"/>
          <w:color w:val="000000"/>
          <w:sz w:val="24"/>
        </w:rPr>
        <w:t>、</w:t>
      </w:r>
      <w:r>
        <w:rPr>
          <w:rFonts w:hint="eastAsia"/>
          <w:color w:val="000000"/>
          <w:sz w:val="24"/>
        </w:rPr>
        <w:t>IMAP</w:t>
      </w:r>
      <w:r>
        <w:rPr>
          <w:rFonts w:hint="eastAsia"/>
          <w:color w:val="000000"/>
          <w:sz w:val="24"/>
        </w:rPr>
        <w:t>、</w:t>
      </w:r>
      <w:r>
        <w:rPr>
          <w:rFonts w:hint="eastAsia"/>
          <w:color w:val="000000"/>
          <w:sz w:val="24"/>
        </w:rPr>
        <w:t>webMail</w:t>
      </w:r>
      <w:r>
        <w:rPr>
          <w:rFonts w:hint="eastAsia"/>
          <w:color w:val="000000"/>
          <w:sz w:val="24"/>
        </w:rPr>
        <w:t>等</w:t>
      </w:r>
    </w:p>
    <w:p w14:paraId="5F4C14D0" w14:textId="77777777" w:rsidR="00AA09DF" w:rsidRDefault="00000000">
      <w:pPr>
        <w:pStyle w:val="a3"/>
        <w:numPr>
          <w:ilvl w:val="0"/>
          <w:numId w:val="6"/>
        </w:numPr>
        <w:spacing w:line="360" w:lineRule="auto"/>
        <w:ind w:firstLineChars="0"/>
        <w:rPr>
          <w:color w:val="000000"/>
          <w:sz w:val="24"/>
        </w:rPr>
      </w:pPr>
      <w:r>
        <w:rPr>
          <w:rFonts w:hint="eastAsia"/>
          <w:color w:val="000000"/>
          <w:sz w:val="24"/>
        </w:rPr>
        <w:t>SNMP</w:t>
      </w:r>
      <w:r>
        <w:rPr>
          <w:rFonts w:hint="eastAsia"/>
          <w:color w:val="000000"/>
          <w:sz w:val="24"/>
        </w:rPr>
        <w:t>协议？</w:t>
      </w:r>
    </w:p>
    <w:p w14:paraId="04C74BA7" w14:textId="77777777" w:rsidR="00AA09DF" w:rsidRDefault="00000000">
      <w:pPr>
        <w:pStyle w:val="a3"/>
        <w:numPr>
          <w:ilvl w:val="0"/>
          <w:numId w:val="6"/>
        </w:numPr>
        <w:spacing w:line="360" w:lineRule="auto"/>
        <w:ind w:firstLineChars="0"/>
        <w:rPr>
          <w:color w:val="000000"/>
          <w:sz w:val="24"/>
        </w:rPr>
      </w:pPr>
      <w:r>
        <w:rPr>
          <w:rFonts w:hint="eastAsia"/>
          <w:color w:val="000000"/>
          <w:sz w:val="24"/>
        </w:rPr>
        <w:t>主要概念：</w:t>
      </w:r>
      <w:r>
        <w:rPr>
          <w:rFonts w:hint="eastAsia"/>
          <w:color w:val="000000"/>
          <w:sz w:val="24"/>
        </w:rPr>
        <w:t>D</w:t>
      </w:r>
      <w:r>
        <w:rPr>
          <w:color w:val="000000"/>
          <w:sz w:val="24"/>
        </w:rPr>
        <w:t>NS</w:t>
      </w:r>
      <w:r>
        <w:rPr>
          <w:rFonts w:hint="eastAsia"/>
          <w:color w:val="000000"/>
          <w:sz w:val="24"/>
        </w:rPr>
        <w:t>，</w:t>
      </w:r>
      <w:r>
        <w:rPr>
          <w:color w:val="000000"/>
          <w:sz w:val="24"/>
        </w:rPr>
        <w:t>FTP</w:t>
      </w:r>
      <w:r>
        <w:rPr>
          <w:rFonts w:hint="eastAsia"/>
          <w:color w:val="000000"/>
          <w:sz w:val="24"/>
        </w:rPr>
        <w:t>，</w:t>
      </w:r>
      <w:r>
        <w:rPr>
          <w:rFonts w:hint="eastAsia"/>
          <w:color w:val="000000"/>
          <w:sz w:val="24"/>
        </w:rPr>
        <w:t>H</w:t>
      </w:r>
      <w:r>
        <w:rPr>
          <w:color w:val="000000"/>
          <w:sz w:val="24"/>
        </w:rPr>
        <w:t>TTP</w:t>
      </w:r>
      <w:r>
        <w:rPr>
          <w:rFonts w:hint="eastAsia"/>
          <w:color w:val="000000"/>
          <w:sz w:val="24"/>
        </w:rPr>
        <w:t>，</w:t>
      </w:r>
      <w:r>
        <w:rPr>
          <w:rFonts w:hint="eastAsia"/>
          <w:color w:val="000000"/>
          <w:sz w:val="24"/>
        </w:rPr>
        <w:t>D</w:t>
      </w:r>
      <w:r>
        <w:rPr>
          <w:color w:val="000000"/>
          <w:sz w:val="24"/>
        </w:rPr>
        <w:t>HCP</w:t>
      </w:r>
      <w:r>
        <w:rPr>
          <w:rFonts w:hint="eastAsia"/>
          <w:color w:val="000000"/>
          <w:sz w:val="24"/>
        </w:rPr>
        <w:t>，</w:t>
      </w:r>
      <w:r>
        <w:rPr>
          <w:rFonts w:hint="eastAsia"/>
          <w:color w:val="000000"/>
          <w:sz w:val="24"/>
        </w:rPr>
        <w:t>P</w:t>
      </w:r>
      <w:r>
        <w:rPr>
          <w:color w:val="000000"/>
          <w:sz w:val="24"/>
        </w:rPr>
        <w:t>OP3</w:t>
      </w:r>
      <w:r>
        <w:rPr>
          <w:rFonts w:hint="eastAsia"/>
          <w:color w:val="000000"/>
          <w:sz w:val="24"/>
        </w:rPr>
        <w:t>，</w:t>
      </w:r>
      <w:r>
        <w:rPr>
          <w:color w:val="000000"/>
          <w:sz w:val="24"/>
        </w:rPr>
        <w:t>SMTP</w:t>
      </w:r>
      <w:r>
        <w:rPr>
          <w:rFonts w:hint="eastAsia"/>
          <w:color w:val="000000"/>
          <w:sz w:val="24"/>
        </w:rPr>
        <w:t>，</w:t>
      </w:r>
      <w:r>
        <w:rPr>
          <w:rFonts w:hint="eastAsia"/>
          <w:color w:val="000000"/>
          <w:sz w:val="24"/>
        </w:rPr>
        <w:t>W</w:t>
      </w:r>
      <w:r>
        <w:rPr>
          <w:color w:val="000000"/>
          <w:sz w:val="24"/>
        </w:rPr>
        <w:t>WW</w:t>
      </w:r>
    </w:p>
    <w:sectPr w:rsidR="00AA0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2779" w14:textId="77777777" w:rsidR="00035FF2" w:rsidRDefault="00035FF2"/>
  </w:endnote>
  <w:endnote w:type="continuationSeparator" w:id="0">
    <w:p w14:paraId="28587F61" w14:textId="77777777" w:rsidR="00035FF2" w:rsidRDefault="00035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F398" w14:textId="77777777" w:rsidR="00035FF2" w:rsidRDefault="00035FF2"/>
  </w:footnote>
  <w:footnote w:type="continuationSeparator" w:id="0">
    <w:p w14:paraId="4D8B37C9" w14:textId="77777777" w:rsidR="00035FF2" w:rsidRDefault="00035F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BE"/>
    <w:multiLevelType w:val="multilevel"/>
    <w:tmpl w:val="1C2161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30F2E0A"/>
    <w:multiLevelType w:val="multilevel"/>
    <w:tmpl w:val="230F2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7141D2"/>
    <w:multiLevelType w:val="multilevel"/>
    <w:tmpl w:val="4C7141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D7246B"/>
    <w:multiLevelType w:val="multilevel"/>
    <w:tmpl w:val="53D724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F53BD4"/>
    <w:multiLevelType w:val="multilevel"/>
    <w:tmpl w:val="56F53B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634B29"/>
    <w:multiLevelType w:val="multilevel"/>
    <w:tmpl w:val="70634B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4712625">
    <w:abstractNumId w:val="4"/>
  </w:num>
  <w:num w:numId="2" w16cid:durableId="281428094">
    <w:abstractNumId w:val="3"/>
  </w:num>
  <w:num w:numId="3" w16cid:durableId="1370302731">
    <w:abstractNumId w:val="1"/>
  </w:num>
  <w:num w:numId="4" w16cid:durableId="2077775156">
    <w:abstractNumId w:val="0"/>
  </w:num>
  <w:num w:numId="5" w16cid:durableId="1794904102">
    <w:abstractNumId w:val="2"/>
  </w:num>
  <w:num w:numId="6" w16cid:durableId="1472094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Q3ZjY4ZWMyYWJhMGQwNDg2MjQ3OGFlOTFmY2U5N2UifQ=="/>
  </w:docVars>
  <w:rsids>
    <w:rsidRoot w:val="006F3A84"/>
    <w:rsid w:val="00035FF2"/>
    <w:rsid w:val="00197FE4"/>
    <w:rsid w:val="001B311C"/>
    <w:rsid w:val="001D59BE"/>
    <w:rsid w:val="002165C8"/>
    <w:rsid w:val="002E17B9"/>
    <w:rsid w:val="002F54E7"/>
    <w:rsid w:val="00320754"/>
    <w:rsid w:val="00444A6B"/>
    <w:rsid w:val="00464020"/>
    <w:rsid w:val="005624E1"/>
    <w:rsid w:val="00590F0B"/>
    <w:rsid w:val="00592897"/>
    <w:rsid w:val="00623347"/>
    <w:rsid w:val="00624AC5"/>
    <w:rsid w:val="006B49D9"/>
    <w:rsid w:val="006F3A84"/>
    <w:rsid w:val="007F6E5C"/>
    <w:rsid w:val="00817470"/>
    <w:rsid w:val="00851DC8"/>
    <w:rsid w:val="008F603E"/>
    <w:rsid w:val="00A505D9"/>
    <w:rsid w:val="00AA09DF"/>
    <w:rsid w:val="00AA7B98"/>
    <w:rsid w:val="00AC4BCF"/>
    <w:rsid w:val="00B8420E"/>
    <w:rsid w:val="00B9110D"/>
    <w:rsid w:val="00C16FA7"/>
    <w:rsid w:val="00C65C21"/>
    <w:rsid w:val="00CD4CBD"/>
    <w:rsid w:val="00CD7594"/>
    <w:rsid w:val="00F2028E"/>
    <w:rsid w:val="00F30DC8"/>
    <w:rsid w:val="00F5504F"/>
    <w:rsid w:val="00F86F21"/>
    <w:rsid w:val="00FE251A"/>
    <w:rsid w:val="024A429F"/>
    <w:rsid w:val="027C5214"/>
    <w:rsid w:val="0609094D"/>
    <w:rsid w:val="072B7208"/>
    <w:rsid w:val="0A4441B0"/>
    <w:rsid w:val="0B582596"/>
    <w:rsid w:val="0D0A78C0"/>
    <w:rsid w:val="0D2624C6"/>
    <w:rsid w:val="0F7064D5"/>
    <w:rsid w:val="151B08A8"/>
    <w:rsid w:val="162D6D8F"/>
    <w:rsid w:val="16951C68"/>
    <w:rsid w:val="18E35C40"/>
    <w:rsid w:val="191949CC"/>
    <w:rsid w:val="197C38F4"/>
    <w:rsid w:val="1A8869ED"/>
    <w:rsid w:val="1BA97566"/>
    <w:rsid w:val="1D047E88"/>
    <w:rsid w:val="1DE8149E"/>
    <w:rsid w:val="1DF51E9C"/>
    <w:rsid w:val="21A13B19"/>
    <w:rsid w:val="22034BB2"/>
    <w:rsid w:val="22F263E5"/>
    <w:rsid w:val="23F36CEC"/>
    <w:rsid w:val="241035B6"/>
    <w:rsid w:val="24D551FF"/>
    <w:rsid w:val="251B2969"/>
    <w:rsid w:val="292C47AC"/>
    <w:rsid w:val="2A721DA9"/>
    <w:rsid w:val="2D795F21"/>
    <w:rsid w:val="2F7160BD"/>
    <w:rsid w:val="311741D6"/>
    <w:rsid w:val="33925D96"/>
    <w:rsid w:val="35954D78"/>
    <w:rsid w:val="35AB751E"/>
    <w:rsid w:val="36160FA3"/>
    <w:rsid w:val="384653A1"/>
    <w:rsid w:val="387B14EE"/>
    <w:rsid w:val="388A20A7"/>
    <w:rsid w:val="391F631E"/>
    <w:rsid w:val="39DF5964"/>
    <w:rsid w:val="3A064D62"/>
    <w:rsid w:val="3A8A0B21"/>
    <w:rsid w:val="3E8D5AD7"/>
    <w:rsid w:val="41856F3A"/>
    <w:rsid w:val="41B07459"/>
    <w:rsid w:val="4206515C"/>
    <w:rsid w:val="42247D6D"/>
    <w:rsid w:val="42420314"/>
    <w:rsid w:val="44BD37EB"/>
    <w:rsid w:val="4CCC6637"/>
    <w:rsid w:val="515F3303"/>
    <w:rsid w:val="51910C8D"/>
    <w:rsid w:val="51FC36FC"/>
    <w:rsid w:val="52833022"/>
    <w:rsid w:val="533320E0"/>
    <w:rsid w:val="55353776"/>
    <w:rsid w:val="56777A2F"/>
    <w:rsid w:val="57C522EE"/>
    <w:rsid w:val="58A43CF2"/>
    <w:rsid w:val="5C364049"/>
    <w:rsid w:val="5CC44962"/>
    <w:rsid w:val="5D1B4D5B"/>
    <w:rsid w:val="5E305615"/>
    <w:rsid w:val="603441C9"/>
    <w:rsid w:val="603B4562"/>
    <w:rsid w:val="60BD3BA3"/>
    <w:rsid w:val="624A6E22"/>
    <w:rsid w:val="63675D63"/>
    <w:rsid w:val="64F6539B"/>
    <w:rsid w:val="68913747"/>
    <w:rsid w:val="72C1503F"/>
    <w:rsid w:val="72D03C09"/>
    <w:rsid w:val="730E21E9"/>
    <w:rsid w:val="77855B80"/>
    <w:rsid w:val="7AF4420D"/>
    <w:rsid w:val="7BD10626"/>
    <w:rsid w:val="7CD306EA"/>
    <w:rsid w:val="7CEF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AC090"/>
  <w15:docId w15:val="{F955463B-605C-4885-A349-140DF9C6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CD4CBD"/>
    <w:pPr>
      <w:tabs>
        <w:tab w:val="center" w:pos="4153"/>
        <w:tab w:val="right" w:pos="8306"/>
      </w:tabs>
      <w:snapToGrid w:val="0"/>
      <w:jc w:val="center"/>
    </w:pPr>
    <w:rPr>
      <w:sz w:val="18"/>
      <w:szCs w:val="18"/>
    </w:rPr>
  </w:style>
  <w:style w:type="character" w:customStyle="1" w:styleId="a5">
    <w:name w:val="页眉 字符"/>
    <w:basedOn w:val="a0"/>
    <w:link w:val="a4"/>
    <w:uiPriority w:val="99"/>
    <w:rsid w:val="00CD4CBD"/>
    <w:rPr>
      <w:rFonts w:ascii="Times New Roman" w:eastAsia="宋体" w:hAnsi="Times New Roman" w:cs="Times New Roman"/>
      <w:kern w:val="2"/>
      <w:sz w:val="18"/>
      <w:szCs w:val="18"/>
    </w:rPr>
  </w:style>
  <w:style w:type="paragraph" w:styleId="a6">
    <w:name w:val="footer"/>
    <w:basedOn w:val="a"/>
    <w:link w:val="a7"/>
    <w:uiPriority w:val="99"/>
    <w:unhideWhenUsed/>
    <w:rsid w:val="00CD4CBD"/>
    <w:pPr>
      <w:tabs>
        <w:tab w:val="center" w:pos="4153"/>
        <w:tab w:val="right" w:pos="8306"/>
      </w:tabs>
      <w:snapToGrid w:val="0"/>
      <w:jc w:val="left"/>
    </w:pPr>
    <w:rPr>
      <w:sz w:val="18"/>
      <w:szCs w:val="18"/>
    </w:rPr>
  </w:style>
  <w:style w:type="character" w:customStyle="1" w:styleId="a7">
    <w:name w:val="页脚 字符"/>
    <w:basedOn w:val="a0"/>
    <w:link w:val="a6"/>
    <w:uiPriority w:val="99"/>
    <w:rsid w:val="00CD4CB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li yiran</cp:lastModifiedBy>
  <cp:revision>4</cp:revision>
  <dcterms:created xsi:type="dcterms:W3CDTF">2023-10-07T10:42:00Z</dcterms:created>
  <dcterms:modified xsi:type="dcterms:W3CDTF">2023-10-26T02:52:00Z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CB7FEECC845849E3A95BD74A556091B4_12</vt:lpwstr>
  </property>
</Properties>
</file>