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color w:val="auto"/>
        </w:rPr>
      </w:pPr>
      <w:r>
        <w:rPr>
          <w:color w:val="auto"/>
        </w:rPr>
        <w:t> 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第一次课后作业</w:t>
      </w:r>
    </w:p>
    <w:p>
      <w:pPr>
        <w:pStyle w:val="2"/>
        <w:keepNext w:val="0"/>
        <w:keepLines w:val="0"/>
        <w:widowControl w:val="0"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b/>
          <w:bCs/>
          <w:color w:val="auto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auto"/>
          <w:sz w:val="22"/>
          <w:szCs w:val="22"/>
        </w:rPr>
        <w:t>进程终止函数ExitProcess和TerminateProcess 有啥区别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 w:val="0"/>
              <w:numPr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函数名称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 w:val="0"/>
              <w:numPr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ExitProcess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 w:val="0"/>
              <w:numPr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TerminateProcess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 w:val="0"/>
              <w:numPr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功能描述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 w:val="0"/>
              <w:numPr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用于结束当前进程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 w:val="0"/>
              <w:numPr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用于结束指定的其他进程及其所有线程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 w:val="0"/>
              <w:numPr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调用方式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 w:val="0"/>
              <w:numPr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直接调用即可，无需参数或需指定退出代码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 w:val="0"/>
              <w:numPr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需要提供要结束的进程的句柄和退出代码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 w:val="0"/>
              <w:numPr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使用范围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 w:val="0"/>
              <w:numPr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只能用于结束调用它的进程本身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 w:val="0"/>
              <w:numPr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可以用于结束系统中的任何进程（需要适当的权限）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 w:val="0"/>
              <w:numPr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清理工作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 w:val="0"/>
              <w:numPr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提供一个干净的进程关闭过程，包括调用所有附加的动态链接库（DLLs）的入口函数并通知它们进程即将终止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 w:val="0"/>
              <w:numPr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不通知附加的DLLs进程即将终止，可能导致资源未正确释放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 w:val="0"/>
              <w:numPr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返回值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 w:val="0"/>
              <w:numPr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不返回值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 w:val="0"/>
              <w:numPr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返回一个布尔值，指示进程是否成功终止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 w:val="0"/>
              <w:numPr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进程句柄管理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 w:val="0"/>
              <w:numPr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不涉及进程句柄管理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 w:val="0"/>
              <w:numPr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需要通过OpenProcess等函数获取要结束的进程的句柄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 w:val="0"/>
              <w:numPr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对子进程的影响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 w:val="0"/>
              <w:numPr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终止当前进程不会影响其子进程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 w:val="0"/>
              <w:numPr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终止一个进程不会自动终止其子进程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 w:val="0"/>
              <w:numPr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进程对象删除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 w:val="0"/>
              <w:numPr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进程对象在最后一个句柄关闭后才会被删除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 w:val="0"/>
              <w:numPr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同上</w:t>
            </w:r>
          </w:p>
        </w:tc>
      </w:tr>
    </w:tbl>
    <w:p>
      <w:pPr>
        <w:pStyle w:val="2"/>
        <w:keepNext w:val="0"/>
        <w:keepLines w:val="0"/>
        <w:widowControl w:val="0"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20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</w:rPr>
        <w:t>ExitProcess是结束进程最完美的方法，它会提供一个干净的进程关闭过程。这包括调用所有附加的动态链接库的入口函数，并传递一个值以指示进程正在从DLL分离。这样，DLL有机会执行任何必要的清理工作。然而，TerminateProcess则不会通知附加的DLL进程即将终止，因此可能会导致资源未正确释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 w:line="20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</w:rPr>
        <w:t>此外，ExitProcess只能用于结束调用它的进程本身，而TerminateProcess则可以用于结束系统中的任何进程（当然，这需要适当的权限）。在调用TerminateProcess时，需要提供要结束的进程的句柄和退出代码。而ExitProcess则通常不需要提供这些参数，或者只需要指定一个退出代码即可。</w:t>
      </w:r>
    </w:p>
    <w:p>
      <w:pPr>
        <w:pStyle w:val="2"/>
        <w:keepNext w:val="0"/>
        <w:keepLines w:val="0"/>
        <w:widowControl w:val="0"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</w:t>
      </w:r>
    </w:p>
    <w:p>
      <w:pPr>
        <w:pStyle w:val="2"/>
        <w:keepNext w:val="0"/>
        <w:keepLines w:val="0"/>
        <w:widowControl w:val="0"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b/>
          <w:bCs/>
          <w:color w:val="auto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auto"/>
          <w:sz w:val="22"/>
          <w:szCs w:val="22"/>
        </w:rPr>
        <w:t>进程状态信息显示可以采用哪几个链接库</w:t>
      </w:r>
    </w:p>
    <w:p>
      <w:pPr>
        <w:pStyle w:val="2"/>
        <w:keepNext w:val="0"/>
        <w:keepLines w:val="0"/>
        <w:widowControl w:val="0"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b/>
          <w:bCs/>
          <w:color w:val="auto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  <w:t>(1)</w:t>
      </w:r>
      <w:r>
        <w:rPr>
          <w:rFonts w:hint="eastAsia" w:ascii="宋体" w:hAnsi="宋体" w:eastAsia="宋体" w:cs="宋体"/>
          <w:b/>
          <w:bCs/>
          <w:color w:val="auto"/>
          <w:sz w:val="21"/>
          <w:szCs w:val="21"/>
        </w:rPr>
        <w:t>PS API和Tool help API</w:t>
      </w:r>
    </w:p>
    <w:p>
      <w:pPr>
        <w:pStyle w:val="2"/>
        <w:keepNext w:val="0"/>
        <w:keepLines w:val="0"/>
        <w:widowControl w:val="0"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PS API是进程状态信息的一系列API合称，这些API在Psapi.h头文件和Psapi.lib 中</w:t>
      </w:r>
    </w:p>
    <w:p>
      <w:pPr>
        <w:pStyle w:val="2"/>
        <w:keepNext w:val="0"/>
        <w:keepLines w:val="0"/>
        <w:widowControl w:val="0"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Tool help API 提供了一系列API用于获取执行中的应用程序的信息，一般与PS API配合使用，由Tlhelp32.h头文件，kernel32.dll</w:t>
      </w:r>
    </w:p>
    <w:p>
      <w:pPr>
        <w:pStyle w:val="2"/>
        <w:keepNext w:val="0"/>
        <w:keepLines w:val="0"/>
        <w:widowControl w:val="0"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pStyle w:val="2"/>
        <w:keepNext w:val="0"/>
        <w:keepLines w:val="0"/>
        <w:widowControl w:val="0"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b/>
          <w:bCs/>
          <w:color w:val="auto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  <w:t>(2)</w:t>
      </w:r>
      <w:r>
        <w:rPr>
          <w:rFonts w:hint="eastAsia" w:ascii="宋体" w:hAnsi="宋体" w:eastAsia="宋体" w:cs="宋体"/>
          <w:b/>
          <w:bCs/>
          <w:color w:val="auto"/>
          <w:sz w:val="21"/>
          <w:szCs w:val="21"/>
        </w:rPr>
        <w:t>CreateToolhelp32Snapshot</w:t>
      </w:r>
    </w:p>
    <w:p>
      <w:pPr>
        <w:pStyle w:val="2"/>
        <w:keepNext w:val="0"/>
        <w:keepLines w:val="0"/>
        <w:widowControl w:val="0"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HANDLE WINAPI CreateToolhelp32Snapshot( DWORD dwFlags, DWORD th32ProcessID );</w:t>
      </w:r>
    </w:p>
    <w:p>
      <w:pPr>
        <w:pStyle w:val="2"/>
        <w:keepNext w:val="0"/>
        <w:keepLines w:val="0"/>
        <w:widowControl w:val="0"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用于获取进程、线程或特定进程模块的快照</w:t>
      </w:r>
    </w:p>
    <w:p>
      <w:pPr>
        <w:pStyle w:val="2"/>
        <w:keepNext w:val="0"/>
        <w:keepLines w:val="0"/>
        <w:widowControl w:val="0"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dwFlags 指定快照类型 例如TH32CS_SNAPPROCESS 进程快照TH32CS_SNAPTHREAD 线程快照</w:t>
      </w:r>
    </w:p>
    <w:p>
      <w:pPr>
        <w:pStyle w:val="2"/>
        <w:keepNext w:val="0"/>
        <w:keepLines w:val="0"/>
        <w:widowControl w:val="0"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th32ProcessID 指定进程ID，当为0表示当前进程，该参数只有为TH32CS_SNAPHEAPLIST 或者TH32CS_SNAPMODULE 才有效，其它忽略。</w:t>
      </w:r>
    </w:p>
    <w:p>
      <w:pPr>
        <w:pStyle w:val="2"/>
        <w:keepNext w:val="0"/>
        <w:keepLines w:val="0"/>
        <w:widowControl w:val="0"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pStyle w:val="2"/>
        <w:keepNext w:val="0"/>
        <w:keepLines w:val="0"/>
        <w:widowControl w:val="0"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b/>
          <w:bCs/>
          <w:color w:val="auto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  <w:t>(3)</w:t>
      </w:r>
      <w:r>
        <w:rPr>
          <w:rFonts w:hint="eastAsia" w:ascii="宋体" w:hAnsi="宋体" w:eastAsia="宋体" w:cs="宋体"/>
          <w:b/>
          <w:bCs/>
          <w:color w:val="auto"/>
          <w:sz w:val="21"/>
          <w:szCs w:val="21"/>
        </w:rPr>
        <w:t>Process32First</w:t>
      </w:r>
    </w:p>
    <w:p>
      <w:pPr>
        <w:pStyle w:val="2"/>
        <w:keepNext w:val="0"/>
        <w:keepLines w:val="0"/>
        <w:widowControl w:val="0"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用于获取系统快照中第一个进程</w:t>
      </w:r>
    </w:p>
    <w:p>
      <w:pPr>
        <w:pStyle w:val="2"/>
        <w:keepNext w:val="0"/>
        <w:keepLines w:val="0"/>
        <w:widowControl w:val="0"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BOOL WINAPI Process32First( HANDLE hSnapshot, LPPROCESSENTRY32 lppe );</w:t>
      </w:r>
    </w:p>
    <w:p>
      <w:pPr>
        <w:pStyle w:val="2"/>
        <w:keepNext w:val="0"/>
        <w:keepLines w:val="0"/>
        <w:widowControl w:val="0"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第一个参数hSnapshot 为快照句柄</w:t>
      </w:r>
    </w:p>
    <w:p>
      <w:pPr>
        <w:pStyle w:val="2"/>
        <w:keepNext w:val="0"/>
        <w:keepLines w:val="0"/>
        <w:widowControl w:val="0"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第二个参数lppe指向结构体PROCESSENTRY32</w:t>
      </w:r>
    </w:p>
    <w:p>
      <w:pPr>
        <w:pStyle w:val="2"/>
        <w:keepNext w:val="0"/>
        <w:keepLines w:val="0"/>
        <w:widowControl w:val="0"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BOOL WINAPI Process32Next( HANDLE hSnapshot, LPPROCESSENTRY32 lppe );</w:t>
      </w:r>
    </w:p>
    <w:p>
      <w:pPr>
        <w:pStyle w:val="2"/>
        <w:keepNext w:val="0"/>
        <w:keepLines w:val="0"/>
        <w:widowControl w:val="0"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pStyle w:val="2"/>
        <w:keepNext w:val="0"/>
        <w:keepLines w:val="0"/>
        <w:widowControl w:val="0"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b/>
          <w:bCs/>
          <w:color w:val="auto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  <w:t>(4)</w:t>
      </w:r>
      <w:r>
        <w:rPr>
          <w:rFonts w:hint="eastAsia" w:ascii="宋体" w:hAnsi="宋体" w:eastAsia="宋体" w:cs="宋体"/>
          <w:b/>
          <w:bCs/>
          <w:color w:val="auto"/>
          <w:sz w:val="21"/>
          <w:szCs w:val="21"/>
        </w:rPr>
        <w:t>OpenProcess</w:t>
      </w:r>
    </w:p>
    <w:p>
      <w:pPr>
        <w:pStyle w:val="2"/>
        <w:keepNext w:val="0"/>
        <w:keepLines w:val="0"/>
        <w:widowControl w:val="0"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HANDLE OpenProcess(</w:t>
      </w:r>
    </w:p>
    <w:p>
      <w:pPr>
        <w:pStyle w:val="2"/>
        <w:keepNext w:val="0"/>
        <w:keepLines w:val="0"/>
        <w:widowControl w:val="0"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DWORD dwDesiredAccess, // 指定进程访问标志</w:t>
      </w:r>
    </w:p>
    <w:p>
      <w:pPr>
        <w:pStyle w:val="2"/>
        <w:keepNext w:val="0"/>
        <w:keepLines w:val="0"/>
        <w:widowControl w:val="0"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BOOL bInheritHandle, // 指定返回的句柄是否能被当做当前进程创建的新进程基础</w:t>
      </w:r>
    </w:p>
    <w:p>
      <w:pPr>
        <w:pStyle w:val="2"/>
        <w:keepNext w:val="0"/>
        <w:keepLines w:val="0"/>
        <w:widowControl w:val="0"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 DWORD dwProcessId // 打开进程的ID );</w:t>
      </w:r>
    </w:p>
    <w:p>
      <w:pPr>
        <w:pStyle w:val="2"/>
        <w:keepNext w:val="0"/>
        <w:keepLines w:val="0"/>
        <w:widowControl w:val="0"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pStyle w:val="2"/>
        <w:keepNext w:val="0"/>
        <w:keepLines w:val="0"/>
        <w:widowControl w:val="0"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b/>
          <w:bCs/>
          <w:color w:val="auto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  <w:t>(5)</w:t>
      </w:r>
      <w:r>
        <w:rPr>
          <w:rFonts w:hint="eastAsia" w:ascii="宋体" w:hAnsi="宋体" w:eastAsia="宋体" w:cs="宋体"/>
          <w:b/>
          <w:bCs/>
          <w:color w:val="auto"/>
          <w:sz w:val="21"/>
          <w:szCs w:val="21"/>
        </w:rPr>
        <w:t>EnumProcesses</w:t>
      </w:r>
    </w:p>
    <w:p>
      <w:pPr>
        <w:pStyle w:val="2"/>
        <w:keepNext w:val="0"/>
        <w:keepLines w:val="0"/>
        <w:widowControl w:val="0"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获取当前所有进程的PID</w:t>
      </w:r>
    </w:p>
    <w:p>
      <w:pPr>
        <w:pStyle w:val="2"/>
        <w:keepNext w:val="0"/>
        <w:keepLines w:val="0"/>
        <w:widowControl w:val="0"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BOOL EnumProcesses( </w:t>
      </w:r>
    </w:p>
    <w:p>
      <w:pPr>
        <w:pStyle w:val="2"/>
        <w:keepNext w:val="0"/>
        <w:keepLines w:val="0"/>
        <w:widowControl w:val="0"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DWORD *lpidProcess, // 输出参数，保持获取进程PID地址  </w:t>
      </w:r>
    </w:p>
    <w:p>
      <w:pPr>
        <w:pStyle w:val="2"/>
        <w:keepNext w:val="0"/>
        <w:keepLines w:val="0"/>
        <w:widowControl w:val="0"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DWORD cb, // lpidProcess所指向的数组大小</w:t>
      </w:r>
    </w:p>
    <w:p>
      <w:pPr>
        <w:pStyle w:val="2"/>
        <w:keepNext w:val="0"/>
        <w:keepLines w:val="0"/>
        <w:widowControl w:val="0"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DWORD *cbNeeded // 输出参数，获取PID的个数 );</w:t>
      </w:r>
    </w:p>
    <w:p>
      <w:pPr>
        <w:pStyle w:val="2"/>
        <w:keepNext w:val="0"/>
        <w:keepLines w:val="0"/>
        <w:widowControl w:val="0"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备注：如果数组足够大，那么cbNeeded返回当前系统中的进程数，如果cbNeeded与cb相等，那么可能数组不能容纳所有进程PID</w:t>
      </w:r>
    </w:p>
    <w:p>
      <w:pPr>
        <w:pStyle w:val="2"/>
        <w:keepNext w:val="0"/>
        <w:keepLines w:val="0"/>
        <w:widowControl w:val="0"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eastAsia"/>
          <w:color w:val="auto"/>
          <w:sz w:val="22"/>
          <w:szCs w:val="22"/>
        </w:rPr>
      </w:pPr>
    </w:p>
    <w:p>
      <w:pPr>
        <w:pStyle w:val="2"/>
        <w:keepNext w:val="0"/>
        <w:keepLines w:val="0"/>
        <w:widowControl w:val="0"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b/>
          <w:bCs/>
          <w:color w:val="auto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auto"/>
          <w:sz w:val="22"/>
          <w:szCs w:val="22"/>
        </w:rPr>
        <w:t>临界区、信号量、互斥量、事件实现线程同步有啥区别？各自特点</w:t>
      </w:r>
    </w:p>
    <w:p>
      <w:pPr>
        <w:pStyle w:val="2"/>
        <w:keepNext w:val="0"/>
        <w:keepLines w:val="0"/>
        <w:widowControl w:val="0"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right="0" w:rightChars="0" w:firstLine="210" w:firstLineChars="100"/>
        <w:jc w:val="both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(1)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临界区（Critical Section）是一种防止多个线程同时执行一个特定代码段的机制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多个线程访问同一个临界区的原则：</w:t>
      </w:r>
    </w:p>
    <w:p>
      <w:pPr>
        <w:pStyle w:val="2"/>
        <w:keepNext w:val="0"/>
        <w:keepLines w:val="0"/>
        <w:widowControl w:val="0"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 一次最多只能一个线程停留在临界区内；</w:t>
      </w:r>
    </w:p>
    <w:p>
      <w:pPr>
        <w:pStyle w:val="2"/>
        <w:keepNext w:val="0"/>
        <w:keepLines w:val="0"/>
        <w:widowControl w:val="0"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 不能让一个线程无限地停留在临界区内，否则其它线程将不能进入该临界区 </w:t>
      </w:r>
    </w:p>
    <w:p>
      <w:pPr>
        <w:pStyle w:val="2"/>
        <w:keepNext w:val="0"/>
        <w:keepLines w:val="0"/>
        <w:widowControl w:val="0"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缺点：不能在多进程之间对线程进行同步</w:t>
      </w:r>
    </w:p>
    <w:p>
      <w:pPr>
        <w:pStyle w:val="2"/>
        <w:keepNext w:val="0"/>
        <w:keepLines w:val="0"/>
        <w:widowControl w:val="0"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 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(2)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信号量内核对象用来对资源进行计数。与其他内核对象相同，它包括一个使用计数。但是它还包含另外两个值：一个是最大资源计数和当前资源计数。最大资源计数表示信号量可以控制的最大资源数量。当前资源计数表示信号量当前可用资源的数量</w:t>
      </w:r>
    </w:p>
    <w:p>
      <w:pPr>
        <w:pStyle w:val="2"/>
        <w:keepNext w:val="0"/>
        <w:keepLines w:val="0"/>
        <w:widowControl w:val="0"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right="0" w:rightChars="0" w:firstLine="210" w:firstLineChars="100"/>
        <w:jc w:val="both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(3)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互斥量内核对象用来确保一个线程独占第一个资源的访问。互斥量对象包括一个使用计数、线程ID以及一个递归计数。</w:t>
      </w:r>
    </w:p>
    <w:p>
      <w:pPr>
        <w:pStyle w:val="2"/>
        <w:keepNext w:val="0"/>
        <w:keepLines w:val="0"/>
        <w:widowControl w:val="0"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互斥量与关键段行为相同，但是比关键段慢。同时意味着可以在不同进程中访问同一个互斥量</w:t>
      </w:r>
    </w:p>
    <w:p>
      <w:pPr>
        <w:pStyle w:val="2"/>
        <w:keepNext w:val="0"/>
        <w:keepLines w:val="0"/>
        <w:widowControl w:val="0"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线程ID用来标识当前占有这个互斥量的是系统中哪个线程。递归计数表示这个线程占用该互斥量的次数。互斥量跟事件内核对象一样被经常使用。</w:t>
      </w:r>
    </w:p>
    <w:p>
      <w:pPr>
        <w:pStyle w:val="2"/>
        <w:keepNext w:val="0"/>
        <w:keepLines w:val="0"/>
        <w:widowControl w:val="0"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right="0" w:rightChars="0" w:firstLine="210" w:firstLineChars="100"/>
        <w:jc w:val="both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(4)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事件(Event)是WIN32提供的最灵活的线程间同步方式，事件存在两种状态：</w:t>
      </w:r>
    </w:p>
    <w:p>
      <w:pPr>
        <w:pStyle w:val="2"/>
        <w:keepNext w:val="0"/>
        <w:keepLines w:val="0"/>
        <w:widowControl w:val="0"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触发状态(signaled or true)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和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未触发状态(unsignal or false)</w:t>
      </w:r>
    </w:p>
    <w:p>
      <w:pPr>
        <w:pStyle w:val="2"/>
        <w:keepNext w:val="0"/>
        <w:keepLines w:val="0"/>
        <w:widowControl w:val="0"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一般设置为未触发状态，并由SetEvent设置为已触发状态。</w:t>
      </w:r>
    </w:p>
    <w:p>
      <w:pPr>
        <w:pStyle w:val="2"/>
        <w:keepNext w:val="0"/>
        <w:keepLines w:val="0"/>
        <w:widowControl w:val="0"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当然也可以反着做，CreateEvent时设置为已触发状态，然后由ResetEvent设置为未触发状态</w:t>
      </w:r>
    </w:p>
    <w:p>
      <w:pPr>
        <w:pStyle w:val="2"/>
        <w:keepNext w:val="0"/>
        <w:keepLines w:val="0"/>
        <w:widowControl w:val="0"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BOOL SetEvent(HANDLE hEvent);</w:t>
      </w:r>
    </w:p>
    <w:p>
      <w:pPr>
        <w:pStyle w:val="2"/>
        <w:keepNext w:val="0"/>
        <w:keepLines w:val="0"/>
        <w:widowControl w:val="0"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BOOL ResetEvent(HANDLE hEvent);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-255" w:leftChars="0" w:right="0" w:rightChars="0" w:firstLine="0" w:firstLineChars="0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区别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-255" w:leftChars="0" w:right="0" w:rightChars="0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DFDFE"/>
        </w:rPr>
        <w:t>临界区适用于同一进程内的快速同步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DFDFE"/>
          <w:lang w:eastAsia="zh-CN"/>
        </w:rPr>
        <w:t>；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DFDFE"/>
        </w:rPr>
        <w:t>信号量适用于控制对有限数量资源的访问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DFDFE"/>
          <w:lang w:eastAsia="zh-CN"/>
        </w:rPr>
        <w:t>；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DFDFE"/>
        </w:rPr>
        <w:t>互斥量适用于确保资源在同一时间内只能被一个线程（或进程）访问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DFDFE"/>
          <w:lang w:eastAsia="zh-CN"/>
        </w:rPr>
        <w:t>；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  <w:bdr w:val="none" w:color="auto" w:sz="0" w:space="0"/>
          <w:shd w:val="clear" w:fill="FDFDFE"/>
        </w:rPr>
        <w:t>事件适用于在特定事件发生时通知其他线程进行相应操作。</w:t>
      </w:r>
    </w:p>
    <w:p>
      <w:pPr>
        <w:pStyle w:val="2"/>
        <w:keepNext w:val="0"/>
        <w:keepLines w:val="0"/>
        <w:widowControl w:val="0"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right="0" w:rightChars="0"/>
        <w:jc w:val="both"/>
        <w:rPr>
          <w:color w:val="auto"/>
        </w:rPr>
      </w:pPr>
    </w:p>
    <w:p>
      <w:pPr>
        <w:pStyle w:val="2"/>
        <w:keepNext w:val="0"/>
        <w:keepLines w:val="0"/>
        <w:widowControl w:val="0"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b/>
          <w:bCs/>
          <w:color w:val="auto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auto"/>
          <w:sz w:val="22"/>
          <w:szCs w:val="22"/>
        </w:rPr>
        <w:t>事件的自动事件和手动事件设置有啥区别</w:t>
      </w:r>
      <w:bookmarkStart w:id="0" w:name="_GoBack"/>
      <w:bookmarkEnd w:id="0"/>
    </w:p>
    <w:p>
      <w:pPr>
        <w:rPr>
          <w:rFonts w:hint="eastAsia" w:ascii="宋体" w:hAnsi="宋体" w:eastAsia="宋体" w:cs="宋体"/>
          <w:color w:val="auto"/>
          <w:sz w:val="21"/>
          <w:szCs w:val="24"/>
        </w:rPr>
      </w:pPr>
      <w:r>
        <w:rPr>
          <w:rFonts w:hint="eastAsia" w:ascii="宋体" w:hAnsi="宋体" w:eastAsia="宋体" w:cs="宋体"/>
          <w:color w:val="auto"/>
          <w:sz w:val="21"/>
          <w:szCs w:val="24"/>
        </w:rPr>
        <w:t>手动：这种对象只能用程序来手动设置，在需要该事件或者事件发生时，当手动事件被触发，正在等待事件所有线程都变得可调度</w:t>
      </w:r>
    </w:p>
    <w:p>
      <w:pPr>
        <w:rPr>
          <w:rFonts w:hint="eastAsia" w:ascii="宋体" w:hAnsi="宋体" w:eastAsia="宋体" w:cs="宋体"/>
          <w:color w:val="auto"/>
          <w:sz w:val="21"/>
          <w:szCs w:val="24"/>
        </w:rPr>
      </w:pPr>
      <w:r>
        <w:rPr>
          <w:rFonts w:hint="eastAsia" w:ascii="宋体" w:hAnsi="宋体" w:eastAsia="宋体" w:cs="宋体"/>
          <w:color w:val="auto"/>
          <w:sz w:val="21"/>
          <w:szCs w:val="24"/>
        </w:rPr>
        <w:t>手动重置则需要调用ResetEvent函数设置为未通知状态</w:t>
      </w:r>
    </w:p>
    <w:p>
      <w:pPr>
        <w:rPr>
          <w:rFonts w:hint="eastAsia" w:ascii="宋体" w:hAnsi="宋体" w:eastAsia="宋体" w:cs="宋体"/>
          <w:color w:val="auto"/>
          <w:sz w:val="21"/>
          <w:szCs w:val="24"/>
        </w:rPr>
      </w:pPr>
      <w:r>
        <w:rPr>
          <w:rFonts w:hint="eastAsia" w:ascii="宋体" w:hAnsi="宋体" w:eastAsia="宋体" w:cs="宋体"/>
          <w:color w:val="auto"/>
          <w:sz w:val="21"/>
          <w:szCs w:val="24"/>
        </w:rPr>
        <w:t>自动：一旦事件发生并被处理后，自动恢复到没有事件状态， 当一个自动事件被触发，只有一个正在等待线程可调度</w:t>
      </w:r>
    </w:p>
    <w:p>
      <w:pPr>
        <w:rPr>
          <w:rFonts w:hint="eastAsia" w:ascii="宋体" w:hAnsi="宋体" w:eastAsia="宋体" w:cs="宋体"/>
          <w:color w:val="auto"/>
          <w:sz w:val="21"/>
          <w:szCs w:val="24"/>
        </w:rPr>
      </w:pPr>
      <w:r>
        <w:rPr>
          <w:rFonts w:hint="eastAsia" w:ascii="宋体" w:hAnsi="宋体" w:eastAsia="宋体" w:cs="宋体"/>
          <w:color w:val="auto"/>
          <w:sz w:val="21"/>
          <w:szCs w:val="24"/>
        </w:rPr>
        <w:t xml:space="preserve">如果跨进程访问事件，必须对事件命名 </w:t>
      </w:r>
    </w:p>
    <w:p>
      <w:pPr>
        <w:rPr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07A5C4"/>
    <w:multiLevelType w:val="singleLevel"/>
    <w:tmpl w:val="1E07A5C4"/>
    <w:lvl w:ilvl="0" w:tentative="0">
      <w:start w:val="5"/>
      <w:numFmt w:val="decimal"/>
      <w:suff w:val="nothing"/>
      <w:lvlText w:val="（%1）"/>
      <w:lvlJc w:val="left"/>
      <w:pPr>
        <w:ind w:left="-255" w:leftChars="0" w:firstLine="0" w:firstLineChars="0"/>
      </w:pPr>
    </w:lvl>
  </w:abstractNum>
  <w:abstractNum w:abstractNumId="1">
    <w:nsid w:val="6A60A593"/>
    <w:multiLevelType w:val="singleLevel"/>
    <w:tmpl w:val="6A60A59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cyODMxYTE0ZTc0ZGU3Y2QwODc3MzYzN2Q1YmNiM2EifQ=="/>
  </w:docVars>
  <w:rsids>
    <w:rsidRoot w:val="00000000"/>
    <w:rsid w:val="0F5424C3"/>
    <w:rsid w:val="11616526"/>
    <w:rsid w:val="206770AC"/>
    <w:rsid w:val="215870C7"/>
    <w:rsid w:val="23C070E9"/>
    <w:rsid w:val="2778394C"/>
    <w:rsid w:val="27E93EFF"/>
    <w:rsid w:val="39FB2C0B"/>
    <w:rsid w:val="426E45CA"/>
    <w:rsid w:val="473D3E13"/>
    <w:rsid w:val="54AB5D4B"/>
    <w:rsid w:val="55061CE8"/>
    <w:rsid w:val="56072502"/>
    <w:rsid w:val="564E7084"/>
    <w:rsid w:val="5A6E5909"/>
    <w:rsid w:val="61FA0A13"/>
    <w:rsid w:val="63450E2B"/>
    <w:rsid w:val="6BE96194"/>
    <w:rsid w:val="75D166E3"/>
    <w:rsid w:val="76595CC4"/>
    <w:rsid w:val="766A0B10"/>
    <w:rsid w:val="76F613BD"/>
    <w:rsid w:val="79091C23"/>
    <w:rsid w:val="7D5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1733</Words>
  <Characters>2602</Characters>
  <Lines>0</Lines>
  <Paragraphs>0</Paragraphs>
  <TotalTime>61</TotalTime>
  <ScaleCrop>false</ScaleCrop>
  <LinksUpToDate>false</LinksUpToDate>
  <CharactersWithSpaces>2686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2024-12-24T04:03:30Z</dcterms:created>
  <dc:creator>Annie</dc:creator>
  <cp:lastModifiedBy>穆意</cp:lastModifiedBy>
  <dcterms:modified xsi:type="dcterms:W3CDTF">2024-12-24T08:39:20Z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E12524E953B64DD4BDD99ECB4455EB88</vt:lpwstr>
  </property>
</Properties>
</file>