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F1" w:rsidRPr="00EE79F1" w:rsidRDefault="00EE79F1" w:rsidP="00EE79F1">
      <w:pPr>
        <w:spacing w:line="240" w:lineRule="auto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Address</w:t>
      </w:r>
    </w:p>
    <w:p w:rsidR="00EE79F1" w:rsidRDefault="00EE79F1" w:rsidP="00EE79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Address</w:t>
      </w:r>
      <w:r>
        <w:rPr>
          <w:sz w:val="24"/>
          <w:szCs w:val="24"/>
        </w:rPr>
        <w:br/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26th May 2021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Dear Sir/Madam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 xml:space="preserve">Account </w:t>
      </w:r>
      <w:proofErr w:type="spellStart"/>
      <w:r w:rsidRPr="00EE79F1">
        <w:rPr>
          <w:sz w:val="24"/>
          <w:szCs w:val="24"/>
        </w:rPr>
        <w:t>No</w:t>
      </w:r>
      <w:proofErr w:type="gramStart"/>
      <w:r w:rsidRPr="00EE79F1">
        <w:rPr>
          <w:sz w:val="24"/>
          <w:szCs w:val="24"/>
        </w:rPr>
        <w:t>:Your</w:t>
      </w:r>
      <w:proofErr w:type="spellEnd"/>
      <w:proofErr w:type="gramEnd"/>
      <w:r w:rsidRPr="00EE79F1">
        <w:rPr>
          <w:sz w:val="24"/>
          <w:szCs w:val="24"/>
        </w:rPr>
        <w:t xml:space="preserve"> account or reference number (required)</w:t>
      </w:r>
    </w:p>
    <w:p w:rsid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You have contacted me about the account with the above reference number, which you claim I owe. I do not admit any liability for your claim.</w:t>
      </w:r>
      <w:r>
        <w:rPr>
          <w:sz w:val="24"/>
          <w:szCs w:val="24"/>
        </w:rPr>
        <w:t xml:space="preserve"> </w:t>
      </w:r>
      <w:r w:rsidRPr="00EE79F1">
        <w:rPr>
          <w:sz w:val="24"/>
          <w:szCs w:val="24"/>
        </w:rPr>
        <w:t>I have no knowledge of any such debt being owed to</w:t>
      </w:r>
      <w:r>
        <w:rPr>
          <w:sz w:val="24"/>
          <w:szCs w:val="24"/>
        </w:rPr>
        <w:t xml:space="preserve"> Sky </w:t>
      </w:r>
      <w:proofErr w:type="spellStart"/>
      <w:proofErr w:type="gramStart"/>
      <w:r>
        <w:rPr>
          <w:sz w:val="24"/>
          <w:szCs w:val="24"/>
        </w:rPr>
        <w:t>Uk</w:t>
      </w:r>
      <w:proofErr w:type="spellEnd"/>
      <w:proofErr w:type="gramEnd"/>
      <w:r>
        <w:rPr>
          <w:sz w:val="24"/>
          <w:szCs w:val="24"/>
        </w:rPr>
        <w:t xml:space="preserve"> Ltd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I am familiar with the Financial Conduct Authority's (FCA) Consumer Credit sourcebook which states the following.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"A firm must not ignore or disregard a customer's claim that a debt has been settled or is disputed and must not continue to make demands for payment without providing clear justification and/or evidence as to why the customer's claim is not valid." 7.5.3</w:t>
      </w:r>
      <w:r w:rsidRPr="00EE79F1">
        <w:rPr>
          <w:sz w:val="24"/>
          <w:szCs w:val="24"/>
        </w:rPr>
        <w:cr/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"A firm must suspend any steps it takes or its agent takes in the recovery of a debt from a customer where the customer disputes the debt on valid grounds or what may be valid grounds." 7.14.1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"Where a customer disputes a debt on valid grounds or what may be valid grounds, the firm must investigate the dispute and provide details of the debt to the customer in a timely manner." 7.14.3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If you do not stop collection activity whilst investigating my dispute, you are breaking FCA rules and guidance.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Also, ignoring claims that debts have been settled or are disputed and continuing to make unjustified demands for payment is harassment.</w:t>
      </w:r>
    </w:p>
    <w:p w:rsidR="00EE79F1" w:rsidRDefault="00EE79F1" w:rsidP="00EE79F1">
      <w:pPr>
        <w:spacing w:line="240" w:lineRule="auto"/>
        <w:rPr>
          <w:sz w:val="24"/>
          <w:szCs w:val="24"/>
        </w:rPr>
      </w:pP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Additionally, </w:t>
      </w:r>
      <w:r w:rsidRPr="00EE79F1">
        <w:rPr>
          <w:sz w:val="24"/>
          <w:szCs w:val="24"/>
        </w:rPr>
        <w:t>Under the Limitation Act 1980 Section 5: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“An action founded on simple contract shall not be brought after the expiration of six years from the date on which the cause of action accrued.”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Also, the Financial Conduct Authority's Consumer Credit sourcebook states the following.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"...a firm must not attempt to recover a statute barred debt in England, Wales or Northern Ireland if the lender or owner has not been in contact with the customer during the limitation period." 7.15.4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lastRenderedPageBreak/>
        <w:t>"A firm must not continue to demand payment from a customer after the customer has stated that he will not be paying the debt because it is statute barred." 7.15.8</w:t>
      </w:r>
    </w:p>
    <w:p w:rsid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Unless you can provide evidence of payment or written contact from me in the relevant period under Section 5 of the Limitation Act, you are no longer able to take any court action against me to recover the amount you allege I owe.</w:t>
      </w:r>
    </w:p>
    <w:p w:rsidR="00EE79F1" w:rsidRDefault="00EE79F1" w:rsidP="00EE79F1">
      <w:pPr>
        <w:spacing w:line="240" w:lineRule="auto"/>
        <w:rPr>
          <w:sz w:val="24"/>
          <w:szCs w:val="24"/>
        </w:rPr>
      </w:pP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Please do not make any further contact about the above accounts unless you can provide evidence of my liability for the debt.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I await your written confirmation that this matter is now closed. Otherwise I will have no option but to make a complaint to my local trading standards service and consider informing the FCA of your actions.</w:t>
      </w: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I look forward to hearing from you.</w:t>
      </w:r>
    </w:p>
    <w:p w:rsidR="00EE79F1" w:rsidRDefault="00EE79F1" w:rsidP="00EE79F1">
      <w:pPr>
        <w:spacing w:line="240" w:lineRule="auto"/>
        <w:rPr>
          <w:sz w:val="24"/>
          <w:szCs w:val="24"/>
        </w:rPr>
      </w:pPr>
    </w:p>
    <w:p w:rsidR="00EE79F1" w:rsidRPr="00EE79F1" w:rsidRDefault="00EE79F1" w:rsidP="00EE79F1">
      <w:pPr>
        <w:spacing w:line="240" w:lineRule="auto"/>
        <w:rPr>
          <w:sz w:val="24"/>
          <w:szCs w:val="24"/>
        </w:rPr>
      </w:pPr>
      <w:r w:rsidRPr="00EE79F1">
        <w:rPr>
          <w:sz w:val="24"/>
          <w:szCs w:val="24"/>
        </w:rPr>
        <w:t>Yours faithfully</w:t>
      </w:r>
    </w:p>
    <w:p w:rsidR="00EE79F1" w:rsidRPr="00B24EAD" w:rsidRDefault="00EE79F1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EE79F1" w:rsidRPr="00B2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F1"/>
    <w:rsid w:val="00AF79B7"/>
    <w:rsid w:val="00B24EAD"/>
    <w:rsid w:val="00E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EABB2298</Template>
  <TotalTime>31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Citizens Advice Richmond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J. Johnson</dc:creator>
  <cp:lastModifiedBy>Bradley J. Johnson</cp:lastModifiedBy>
  <cp:revision>1</cp:revision>
  <dcterms:created xsi:type="dcterms:W3CDTF">2021-05-27T08:36:00Z</dcterms:created>
  <dcterms:modified xsi:type="dcterms:W3CDTF">2021-05-27T09:07:00Z</dcterms:modified>
</cp:coreProperties>
</file>