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Music Wizard Labor Plan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y Lizao Wang, Annie Liu, Vera Ye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Individual Programming: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Lizao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encryptedNamesQueue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hardEncrypt()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1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easyEncrypt()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Annie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LinkedTernaryTree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musicTernaryTree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4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choose()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4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musicTernaryTree()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Vera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TTNode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TernaryTree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usersGuess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Joint programming: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musicWizardPanel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landingPage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questionPage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guessingPage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finalPage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musicWizardGUI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Submit presentation and labor plan (pdf) on Cyberduck by Dec.5th (Wed) midnight;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In-class presentation at 11:10AM on Dec.6th (Thur);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Finish individual programming by Dec.8th (Sat);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Meet up for joint programming on Dec.9th (Sun);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Complete first version of the entire project by Dec.15th (Sat) 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instructors for group presentation (Lizao via Facetime) on Dec.17th (Monday morning) </w:t>
      </w:r>
      <w:r w:rsidDel="00000000" w:rsidR="00000000" w:rsidRPr="00000000">
        <w:rPr>
          <w:u w:val="single"/>
          <w:rtl w:val="0"/>
        </w:rPr>
        <w:t xml:space="preserve">[bring a folder containing a color-printed hardcopy of the entire finalized program]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project and submit zipped documents &amp; labor division (pdf) on Cyberduck by Dec.20th (Thur);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