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inchamento_2h.R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2021-09-20</w:t>
      </w:r>
    </w:p>
    <w:p>
      <w:pPr>
        <w:pStyle w:val="SourceCode"/>
      </w:pPr>
      <w:r>
        <w:rPr>
          <w:rStyle w:val="CommentTok"/>
        </w:rPr>
        <w:t xml:space="preserve"># Inchamento e absorção de água 2h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'ExpDes.pt'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'package:agricolae':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lastC, order.group, tapply.stat</w:t>
      </w:r>
    </w:p>
    <w:p>
      <w:pPr>
        <w:pStyle w:val="SourceCode"/>
      </w:pPr>
      <w:r>
        <w:rPr>
          <w:rStyle w:val="CommentTok"/>
        </w:rPr>
        <w:t xml:space="preserve">#inchamento em espessura</w:t>
      </w:r>
      <w:r>
        <w:br/>
      </w:r>
      <w:r>
        <w:rPr>
          <w:rStyle w:val="NormalTok"/>
        </w:rPr>
        <w:t xml:space="preserve">inchamento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Lima/Downloads/Estatística/stat_debs/iespessura.txt"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 SQ     QM     Fc     Pr&gt;Fc</w:t>
      </w:r>
      <w:r>
        <w:br/>
      </w:r>
      <w:r>
        <w:rPr>
          <w:rStyle w:val="VerbatimChar"/>
        </w:rPr>
        <w:t xml:space="preserve">## Tratamento  5  32.961 6.5922 4.2351 0.0016709</w:t>
      </w:r>
      <w:r>
        <w:br/>
      </w:r>
      <w:r>
        <w:rPr>
          <w:rStyle w:val="VerbatimChar"/>
        </w:rPr>
        <w:t xml:space="preserve">## Residuo    90 140.093 1.5566                 </w:t>
      </w:r>
      <w:r>
        <w:br/>
      </w:r>
      <w:r>
        <w:rPr>
          <w:rStyle w:val="VerbatimChar"/>
        </w:rPr>
        <w:t xml:space="preserve">## Total      95 173.054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24.57 %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0.03072193 </w:t>
      </w:r>
      <w:r>
        <w:br/>
      </w:r>
      <w:r>
        <w:rPr>
          <w:rStyle w:val="VerbatimChar"/>
        </w:rPr>
        <w:t xml:space="preserve">## ATENCAO: a 5% de significancia, os residuos nao podem ser considerados normais!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0.6521323 </w:t>
      </w:r>
      <w:r>
        <w:br/>
      </w:r>
      <w:r>
        <w:rPr>
          <w:rStyle w:val="VerbatimChar"/>
        </w:rPr>
        <w:t xml:space="preserve">## De acordo com o teste de bartlett a 5% de significancia, as variancias podem ser consideradas homogeneas.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Teste de Tukey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Grupos Tratamentos Medias</w:t>
      </w:r>
      <w:r>
        <w:br/>
      </w:r>
      <w:r>
        <w:rPr>
          <w:rStyle w:val="VerbatimChar"/>
        </w:rPr>
        <w:t xml:space="preserve">## a     T1      5.64375 </w:t>
      </w:r>
      <w:r>
        <w:br/>
      </w:r>
      <w:r>
        <w:rPr>
          <w:rStyle w:val="VerbatimChar"/>
        </w:rPr>
        <w:t xml:space="preserve">## a     T3      5.526875 </w:t>
      </w:r>
      <w:r>
        <w:br/>
      </w:r>
      <w:r>
        <w:rPr>
          <w:rStyle w:val="VerbatimChar"/>
        </w:rPr>
        <w:t xml:space="preserve">## a     T6      5.496875 </w:t>
      </w:r>
      <w:r>
        <w:br/>
      </w:r>
      <w:r>
        <w:rPr>
          <w:rStyle w:val="VerbatimChar"/>
        </w:rPr>
        <w:t xml:space="preserve">## ab    T5      5.251875 </w:t>
      </w:r>
      <w:r>
        <w:br/>
      </w:r>
      <w:r>
        <w:rPr>
          <w:rStyle w:val="VerbatimChar"/>
        </w:rPr>
        <w:t xml:space="preserve">## ab    T4      4.400625 </w:t>
      </w:r>
      <w:r>
        <w:br/>
      </w:r>
      <w:r>
        <w:rPr>
          <w:rStyle w:val="VerbatimChar"/>
        </w:rPr>
        <w:t xml:space="preserve">##  b    T2      4.143125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#inchamento LATERAL</w:t>
      </w:r>
      <w:r>
        <w:br/>
      </w:r>
      <w:r>
        <w:rPr>
          <w:rStyle w:val="NormalTok"/>
        </w:rPr>
        <w:t xml:space="preserve">inchamentol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Lima/Downloads/Estatística/stat_debs/ilateral.txt"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inchamentol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</w:t>
      </w:r>
      <w:r>
        <w:br/>
      </w:r>
      <w:r>
        <w:rPr>
          <w:rStyle w:val="NormalTok"/>
        </w:rPr>
        <w:t xml:space="preserve">dadosl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SQ       QM     Fc    Pr&gt;Fc</w:t>
      </w:r>
      <w:r>
        <w:br/>
      </w:r>
      <w:r>
        <w:rPr>
          <w:rStyle w:val="VerbatimChar"/>
        </w:rPr>
        <w:t xml:space="preserve">## Tratamento  5 0.535 0.107009 3.1178 0.012155</w:t>
      </w:r>
      <w:r>
        <w:br/>
      </w:r>
      <w:r>
        <w:rPr>
          <w:rStyle w:val="VerbatimChar"/>
        </w:rPr>
        <w:t xml:space="preserve">## Residuo    90 3.089 0.034322                </w:t>
      </w:r>
      <w:r>
        <w:br/>
      </w:r>
      <w:r>
        <w:rPr>
          <w:rStyle w:val="VerbatimChar"/>
        </w:rPr>
        <w:t xml:space="preserve">## Total      95 3.624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42.12 %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0.5348605 </w:t>
      </w:r>
      <w:r>
        <w:br/>
      </w:r>
      <w:r>
        <w:rPr>
          <w:rStyle w:val="VerbatimChar"/>
        </w:rPr>
        <w:t xml:space="preserve">## De acordo com o teste de Shapiro-Wilk a 5% de significancia, os residuos podem ser considerados normais.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0.629572 </w:t>
      </w:r>
      <w:r>
        <w:br/>
      </w:r>
      <w:r>
        <w:rPr>
          <w:rStyle w:val="VerbatimChar"/>
        </w:rPr>
        <w:t xml:space="preserve">## De acordo com o teste de bartlett a 5% de significancia, as variancias podem ser consideradas homogeneas.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Teste de Tukey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Grupos Tratamentos Medias</w:t>
      </w:r>
      <w:r>
        <w:br/>
      </w:r>
      <w:r>
        <w:rPr>
          <w:rStyle w:val="VerbatimChar"/>
        </w:rPr>
        <w:t xml:space="preserve">## a     T1      0.591875 </w:t>
      </w:r>
      <w:r>
        <w:br/>
      </w:r>
      <w:r>
        <w:rPr>
          <w:rStyle w:val="VerbatimChar"/>
        </w:rPr>
        <w:t xml:space="preserve">## ab    T6      0.460625 </w:t>
      </w:r>
      <w:r>
        <w:br/>
      </w:r>
      <w:r>
        <w:rPr>
          <w:rStyle w:val="VerbatimChar"/>
        </w:rPr>
        <w:t xml:space="preserve">## ab    T5      0.43125 </w:t>
      </w:r>
      <w:r>
        <w:br/>
      </w:r>
      <w:r>
        <w:rPr>
          <w:rStyle w:val="VerbatimChar"/>
        </w:rPr>
        <w:t xml:space="preserve">##  b    T3      0.400625 </w:t>
      </w:r>
      <w:r>
        <w:br/>
      </w:r>
      <w:r>
        <w:rPr>
          <w:rStyle w:val="VerbatimChar"/>
        </w:rPr>
        <w:t xml:space="preserve">##  b    T4      0.391875 </w:t>
      </w:r>
      <w:r>
        <w:br/>
      </w:r>
      <w:r>
        <w:rPr>
          <w:rStyle w:val="VerbatimChar"/>
        </w:rPr>
        <w:t xml:space="preserve">##  b    T2      0.3625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#absorção</w:t>
      </w:r>
      <w:r>
        <w:br/>
      </w:r>
      <w:r>
        <w:rPr>
          <w:rStyle w:val="NormalTok"/>
        </w:rPr>
        <w:t xml:space="preserve">absorcao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"C:/Users/Annie de Lima/Downloads/Estatística/stat_debs/absorcao.txt"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absorcao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tratamento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absorcao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sw2</w:t>
      </w:r>
      <w:r>
        <w:br/>
      </w:r>
      <w:r>
        <w:rPr>
          <w:rStyle w:val="NormalTok"/>
        </w:rPr>
        <w:t xml:space="preserve">dadosab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br/>
      </w:r>
      <w:r>
        <w:rPr>
          <w:rStyle w:val="FunctionTok"/>
        </w:rPr>
        <w:t xml:space="preserve">dic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x,</w:t>
      </w:r>
      <w:r>
        <w:br/>
      </w:r>
      <w:r>
        <w:rPr>
          <w:rStyle w:val="NormalTok"/>
        </w:rPr>
        <w:t xml:space="preserve"> 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quali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"bartlett"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sigF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Quadro da analise de variancia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GL     SQ      QM     Fc    Pr&gt;Fc</w:t>
      </w:r>
      <w:r>
        <w:br/>
      </w:r>
      <w:r>
        <w:rPr>
          <w:rStyle w:val="VerbatimChar"/>
        </w:rPr>
        <w:t xml:space="preserve">## Tratamento  5  771.1 154.212 2.0128 0.084308</w:t>
      </w:r>
      <w:r>
        <w:br/>
      </w:r>
      <w:r>
        <w:rPr>
          <w:rStyle w:val="VerbatimChar"/>
        </w:rPr>
        <w:t xml:space="preserve">## Residuo    90 6895.5  76.617                </w:t>
      </w:r>
      <w:r>
        <w:br/>
      </w:r>
      <w:r>
        <w:rPr>
          <w:rStyle w:val="VerbatimChar"/>
        </w:rPr>
        <w:t xml:space="preserve">## Total      95 7666.6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CV = 39.72 %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normalidade dos residuos ( Shapiro-Wilk ) </w:t>
      </w:r>
      <w:r>
        <w:br/>
      </w:r>
      <w:r>
        <w:rPr>
          <w:rStyle w:val="VerbatimChar"/>
        </w:rPr>
        <w:t xml:space="preserve">## Valor-p:  0.0003373373 </w:t>
      </w:r>
      <w:r>
        <w:br/>
      </w:r>
      <w:r>
        <w:rPr>
          <w:rStyle w:val="VerbatimChar"/>
        </w:rPr>
        <w:t xml:space="preserve">## ATENCAO: a 5% de significancia, os residuos nao podem ser considerados normais!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Teste de homogeneidade de variancia </w:t>
      </w:r>
      <w:r>
        <w:br/>
      </w:r>
      <w:r>
        <w:rPr>
          <w:rStyle w:val="VerbatimChar"/>
        </w:rPr>
        <w:t xml:space="preserve">## valor-p:  0.702943 </w:t>
      </w:r>
      <w:r>
        <w:br/>
      </w:r>
      <w:r>
        <w:rPr>
          <w:rStyle w:val="VerbatimChar"/>
        </w:rPr>
        <w:t xml:space="preserve">## De acordo com o teste de bartlett a 5% de significancia, as variancias podem ser consideradas homogeneas.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 acordo com o teste F, as medias nao podem ser consideradas diferentes.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Niveis   Medias</w:t>
      </w:r>
      <w:r>
        <w:br/>
      </w:r>
      <w:r>
        <w:rPr>
          <w:rStyle w:val="VerbatimChar"/>
        </w:rPr>
        <w:t xml:space="preserve">## 1     T1 23.46438</w:t>
      </w:r>
      <w:r>
        <w:br/>
      </w:r>
      <w:r>
        <w:rPr>
          <w:rStyle w:val="VerbatimChar"/>
        </w:rPr>
        <w:t xml:space="preserve">## 2     T2 17.76187</w:t>
      </w:r>
      <w:r>
        <w:br/>
      </w:r>
      <w:r>
        <w:rPr>
          <w:rStyle w:val="VerbatimChar"/>
        </w:rPr>
        <w:t xml:space="preserve">## 3     T3 19.78375</w:t>
      </w:r>
      <w:r>
        <w:br/>
      </w:r>
      <w:r>
        <w:rPr>
          <w:rStyle w:val="VerbatimChar"/>
        </w:rPr>
        <w:t xml:space="preserve">## 4     T4 21.08750</w:t>
      </w:r>
      <w:r>
        <w:br/>
      </w:r>
      <w:r>
        <w:rPr>
          <w:rStyle w:val="VerbatimChar"/>
        </w:rPr>
        <w:t xml:space="preserve">## 5     T5 23.71438</w:t>
      </w:r>
      <w:r>
        <w:br/>
      </w:r>
      <w:r>
        <w:rPr>
          <w:rStyle w:val="VerbatimChar"/>
        </w:rPr>
        <w:t xml:space="preserve">## 6     T6 26.40563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inchamento_2h.R</dc:title>
  <dc:creator>Annie de Lima</dc:creator>
  <cp:keywords/>
  <dcterms:created xsi:type="dcterms:W3CDTF">2021-09-20T23:42:27Z</dcterms:created>
  <dcterms:modified xsi:type="dcterms:W3CDTF">2021-09-20T23:42:27Z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2021-09-20</vt:lpwstr>
  </property>
</Properties>
</file>