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0F9A0" w14:textId="77777777" w:rsidR="000E66D4" w:rsidRPr="000E66D4" w:rsidRDefault="000E66D4" w:rsidP="000E66D4">
      <w:pPr>
        <w:spacing w:before="100" w:beforeAutospacing="1" w:after="100" w:afterAutospacing="1" w:line="240" w:lineRule="auto"/>
        <w:jc w:val="center"/>
        <w:rPr>
          <w:rFonts w:ascii="Times New Roman" w:eastAsia="Times New Roman" w:hAnsi="Times New Roman" w:cs="Times New Roman"/>
          <w:color w:val="000000"/>
          <w:sz w:val="26"/>
          <w:szCs w:val="26"/>
          <w:lang w:eastAsia="en-IN" w:bidi="gu-IN"/>
        </w:rPr>
      </w:pPr>
      <w:r w:rsidRPr="000E66D4">
        <w:rPr>
          <w:rFonts w:ascii="Times New Roman" w:eastAsia="Times New Roman" w:hAnsi="Times New Roman" w:cs="Times New Roman"/>
          <w:b/>
          <w:bCs/>
          <w:color w:val="000000"/>
          <w:sz w:val="26"/>
          <w:szCs w:val="26"/>
          <w:lang w:eastAsia="en-IN" w:bidi="gu-IN"/>
        </w:rPr>
        <w:t>IN THE HIGH COURT OF DELHI AT NEW DELHI</w:t>
      </w:r>
      <w:r w:rsidRPr="000E66D4">
        <w:rPr>
          <w:rFonts w:ascii="Times New Roman" w:eastAsia="Times New Roman" w:hAnsi="Times New Roman" w:cs="Times New Roman"/>
          <w:b/>
          <w:bCs/>
          <w:color w:val="000000"/>
          <w:sz w:val="26"/>
          <w:szCs w:val="26"/>
          <w:lang w:eastAsia="en-IN" w:bidi="gu-IN"/>
        </w:rPr>
        <w:br/>
        <w:t>CIVIL ORIGINAL JURISDICTION</w:t>
      </w:r>
      <w:r w:rsidRPr="000E66D4">
        <w:rPr>
          <w:rFonts w:ascii="Times New Roman" w:eastAsia="Times New Roman" w:hAnsi="Times New Roman" w:cs="Times New Roman"/>
          <w:b/>
          <w:bCs/>
          <w:color w:val="000000"/>
          <w:sz w:val="26"/>
          <w:szCs w:val="26"/>
          <w:lang w:eastAsia="en-IN" w:bidi="gu-IN"/>
        </w:rPr>
        <w:br/>
        <w:t>WRIT PETITION (CIVIL) NO. OF 20__</w:t>
      </w:r>
    </w:p>
    <w:p w14:paraId="2AE26EFA" w14:textId="77777777" w:rsidR="000E66D4" w:rsidRDefault="000E66D4" w:rsidP="000E66D4">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0E66D4">
        <w:rPr>
          <w:rFonts w:ascii="Times New Roman" w:eastAsia="Times New Roman" w:hAnsi="Times New Roman" w:cs="Times New Roman"/>
          <w:color w:val="000000"/>
          <w:sz w:val="26"/>
          <w:szCs w:val="26"/>
          <w:lang w:eastAsia="en-IN" w:bidi="gu-IN"/>
        </w:rPr>
        <w:br/>
      </w:r>
      <w:r w:rsidRPr="000E66D4">
        <w:rPr>
          <w:rFonts w:ascii="Times New Roman" w:eastAsia="Times New Roman" w:hAnsi="Times New Roman" w:cs="Times New Roman"/>
          <w:b/>
          <w:bCs/>
          <w:color w:val="000000"/>
          <w:sz w:val="26"/>
          <w:szCs w:val="26"/>
          <w:lang w:eastAsia="en-IN" w:bidi="gu-IN"/>
        </w:rPr>
        <w:t>IN THE MATTER OF:</w:t>
      </w:r>
    </w:p>
    <w:p w14:paraId="157E995D" w14:textId="40C39972" w:rsidR="000E66D4" w:rsidRDefault="000E66D4" w:rsidP="000E66D4">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0E66D4">
        <w:rPr>
          <w:rFonts w:ascii="Times New Roman" w:eastAsia="Times New Roman" w:hAnsi="Times New Roman" w:cs="Times New Roman"/>
          <w:color w:val="000000"/>
          <w:sz w:val="26"/>
          <w:szCs w:val="26"/>
          <w:lang w:eastAsia="en-IN" w:bidi="gu-IN"/>
        </w:rPr>
        <w:t>___________________                                     </w:t>
      </w:r>
      <w:r w:rsidRPr="000E66D4">
        <w:rPr>
          <w:rFonts w:ascii="Times New Roman" w:eastAsia="Times New Roman" w:hAnsi="Times New Roman" w:cs="Times New Roman"/>
          <w:b/>
          <w:bCs/>
          <w:color w:val="000000"/>
          <w:sz w:val="26"/>
          <w:szCs w:val="26"/>
          <w:lang w:eastAsia="en-IN" w:bidi="gu-IN"/>
        </w:rPr>
        <w:t> PETITIONER</w:t>
      </w:r>
    </w:p>
    <w:p w14:paraId="49D84CD4" w14:textId="7A0E667C" w:rsidR="000E66D4" w:rsidRDefault="000E66D4" w:rsidP="000E66D4">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0E66D4">
        <w:rPr>
          <w:rFonts w:ascii="Times New Roman" w:eastAsia="Times New Roman" w:hAnsi="Times New Roman" w:cs="Times New Roman"/>
          <w:b/>
          <w:bCs/>
          <w:color w:val="000000"/>
          <w:sz w:val="26"/>
          <w:szCs w:val="26"/>
          <w:lang w:eastAsia="en-IN" w:bidi="gu-IN"/>
        </w:rPr>
        <w:t>VERSUS</w:t>
      </w:r>
    </w:p>
    <w:p w14:paraId="3BC54C82" w14:textId="23DF554E" w:rsidR="000E66D4" w:rsidRPr="000E66D4" w:rsidRDefault="000E66D4" w:rsidP="000E66D4">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0E66D4">
        <w:rPr>
          <w:rFonts w:ascii="Times New Roman" w:eastAsia="Times New Roman" w:hAnsi="Times New Roman" w:cs="Times New Roman"/>
          <w:color w:val="000000"/>
          <w:sz w:val="26"/>
          <w:szCs w:val="26"/>
          <w:lang w:eastAsia="en-IN" w:bidi="gu-IN"/>
        </w:rPr>
        <w:t>UNION OF INDIA &amp; ORS.                                     </w:t>
      </w:r>
      <w:r w:rsidRPr="000E66D4">
        <w:rPr>
          <w:rFonts w:ascii="Times New Roman" w:eastAsia="Times New Roman" w:hAnsi="Times New Roman" w:cs="Times New Roman"/>
          <w:b/>
          <w:bCs/>
          <w:color w:val="000000"/>
          <w:sz w:val="26"/>
          <w:szCs w:val="26"/>
          <w:lang w:eastAsia="en-IN" w:bidi="gu-IN"/>
        </w:rPr>
        <w:t>RESPONDENT</w:t>
      </w:r>
    </w:p>
    <w:p w14:paraId="7C085D45" w14:textId="383DF3F8" w:rsidR="000E66D4" w:rsidRPr="000E66D4" w:rsidRDefault="000E66D4" w:rsidP="000E66D4">
      <w:pPr>
        <w:spacing w:before="100" w:beforeAutospacing="1" w:after="100" w:afterAutospacing="1" w:line="240" w:lineRule="auto"/>
        <w:jc w:val="center"/>
        <w:rPr>
          <w:rFonts w:ascii="Times New Roman" w:eastAsia="Times New Roman" w:hAnsi="Times New Roman" w:cs="Times New Roman"/>
          <w:color w:val="000000"/>
          <w:sz w:val="26"/>
          <w:szCs w:val="26"/>
          <w:lang w:eastAsia="en-IN" w:bidi="gu-IN"/>
        </w:rPr>
      </w:pPr>
      <w:r w:rsidRPr="000E66D4">
        <w:rPr>
          <w:rFonts w:ascii="Times New Roman" w:eastAsia="Times New Roman" w:hAnsi="Times New Roman" w:cs="Times New Roman"/>
          <w:b/>
          <w:bCs/>
          <w:color w:val="000000"/>
          <w:sz w:val="26"/>
          <w:szCs w:val="26"/>
          <w:lang w:eastAsia="en-IN" w:bidi="gu-IN"/>
        </w:rPr>
        <w:t>AFFIDAVIT</w:t>
      </w:r>
    </w:p>
    <w:p w14:paraId="09713FA8" w14:textId="77777777" w:rsidR="000E66D4" w:rsidRDefault="000E66D4" w:rsidP="000E66D4">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0E66D4">
        <w:rPr>
          <w:rFonts w:ascii="Times New Roman" w:eastAsia="Times New Roman" w:hAnsi="Times New Roman" w:cs="Times New Roman"/>
          <w:color w:val="000000"/>
          <w:sz w:val="26"/>
          <w:szCs w:val="26"/>
          <w:lang w:eastAsia="en-IN" w:bidi="gu-IN"/>
        </w:rPr>
        <w:t>I, ______________, President______________, _______ Limited, S/o Late Shri _____________, Aged about ___ years, R/o ___________________, do hereby solemnly affirm and declare as under:-</w:t>
      </w:r>
    </w:p>
    <w:p w14:paraId="67EF1A33" w14:textId="5E2696BA" w:rsidR="000E66D4" w:rsidRPr="000E66D4" w:rsidRDefault="000E66D4" w:rsidP="000E66D4">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0E66D4">
        <w:rPr>
          <w:rFonts w:ascii="Times New Roman" w:eastAsia="Times New Roman" w:hAnsi="Times New Roman" w:cs="Times New Roman"/>
          <w:color w:val="000000"/>
          <w:sz w:val="26"/>
          <w:szCs w:val="26"/>
          <w:lang w:eastAsia="en-IN" w:bidi="gu-IN"/>
        </w:rPr>
        <w:t xml:space="preserve">1. That I am the Petitioner in this writ petition and in such </w:t>
      </w:r>
      <w:proofErr w:type="gramStart"/>
      <w:r w:rsidRPr="000E66D4">
        <w:rPr>
          <w:rFonts w:ascii="Times New Roman" w:eastAsia="Times New Roman" w:hAnsi="Times New Roman" w:cs="Times New Roman"/>
          <w:color w:val="000000"/>
          <w:sz w:val="26"/>
          <w:szCs w:val="26"/>
          <w:lang w:eastAsia="en-IN" w:bidi="gu-IN"/>
        </w:rPr>
        <w:t>capacity</w:t>
      </w:r>
      <w:proofErr w:type="gramEnd"/>
      <w:r w:rsidRPr="000E66D4">
        <w:rPr>
          <w:rFonts w:ascii="Times New Roman" w:eastAsia="Times New Roman" w:hAnsi="Times New Roman" w:cs="Times New Roman"/>
          <w:color w:val="000000"/>
          <w:sz w:val="26"/>
          <w:szCs w:val="26"/>
          <w:lang w:eastAsia="en-IN" w:bidi="gu-IN"/>
        </w:rPr>
        <w:t xml:space="preserve"> I am well conversant with the facts and circumstances of this case and as such I am competent to swear this affidavit.</w:t>
      </w:r>
    </w:p>
    <w:p w14:paraId="5ACCF35D" w14:textId="77777777" w:rsidR="000E66D4" w:rsidRPr="000E66D4" w:rsidRDefault="000E66D4" w:rsidP="000E66D4">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0E66D4">
        <w:rPr>
          <w:rFonts w:ascii="Times New Roman" w:eastAsia="Times New Roman" w:hAnsi="Times New Roman" w:cs="Times New Roman"/>
          <w:color w:val="000000"/>
          <w:sz w:val="26"/>
          <w:szCs w:val="26"/>
          <w:lang w:eastAsia="en-IN" w:bidi="gu-IN"/>
        </w:rPr>
        <w:t>2. That the accompanying application which has been drafted under my instructions and I have read and understood the averments made therein. I further state that the averments made therein are true and correct to my knowledge and belief.</w:t>
      </w:r>
    </w:p>
    <w:p w14:paraId="03A112A7" w14:textId="77777777" w:rsidR="000E66D4" w:rsidRPr="000E66D4" w:rsidRDefault="000E66D4" w:rsidP="000E66D4">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0E66D4">
        <w:rPr>
          <w:rFonts w:ascii="Times New Roman" w:eastAsia="Times New Roman" w:hAnsi="Times New Roman" w:cs="Times New Roman"/>
          <w:color w:val="000000"/>
          <w:sz w:val="26"/>
          <w:szCs w:val="26"/>
          <w:lang w:eastAsia="en-IN" w:bidi="gu-IN"/>
        </w:rPr>
        <w:t>3. That I have read and understood the content of Writ Petition. I have read and understood the contents of the accompanying synopsis &amp; List of Dates at Pages ____ to ______, Writ Petition at Pages ___ to ____, Para ____ to ____, Grounds ____ to ____ and all accompanying Applications. I state that the facts therein are true and correct to the best of my knowledge and belief. I further state that the Annexures annexed to the Writ Petition are true copies of their respective originals.</w:t>
      </w:r>
    </w:p>
    <w:p w14:paraId="5555384E" w14:textId="77777777" w:rsidR="000E66D4" w:rsidRPr="000E66D4" w:rsidRDefault="000E66D4" w:rsidP="000E66D4">
      <w:pPr>
        <w:spacing w:before="100" w:beforeAutospacing="1" w:after="100" w:afterAutospacing="1" w:line="240" w:lineRule="auto"/>
        <w:jc w:val="right"/>
        <w:rPr>
          <w:rFonts w:ascii="Times New Roman" w:eastAsia="Times New Roman" w:hAnsi="Times New Roman" w:cs="Times New Roman"/>
          <w:color w:val="000000"/>
          <w:sz w:val="26"/>
          <w:szCs w:val="26"/>
          <w:lang w:eastAsia="en-IN" w:bidi="gu-IN"/>
        </w:rPr>
      </w:pPr>
      <w:r w:rsidRPr="000E66D4">
        <w:rPr>
          <w:rFonts w:ascii="Times New Roman" w:eastAsia="Times New Roman" w:hAnsi="Times New Roman" w:cs="Times New Roman"/>
          <w:b/>
          <w:bCs/>
          <w:color w:val="000000"/>
          <w:sz w:val="26"/>
          <w:szCs w:val="26"/>
          <w:lang w:eastAsia="en-IN" w:bidi="gu-IN"/>
        </w:rPr>
        <w:t>DEPONENT</w:t>
      </w:r>
    </w:p>
    <w:p w14:paraId="415DE58C" w14:textId="77777777" w:rsidR="000E66D4" w:rsidRPr="000E66D4" w:rsidRDefault="000E66D4" w:rsidP="000E66D4">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0E66D4">
        <w:rPr>
          <w:rFonts w:ascii="Times New Roman" w:eastAsia="Times New Roman" w:hAnsi="Times New Roman" w:cs="Times New Roman"/>
          <w:b/>
          <w:bCs/>
          <w:color w:val="000000"/>
          <w:sz w:val="26"/>
          <w:szCs w:val="26"/>
          <w:lang w:eastAsia="en-IN" w:bidi="gu-IN"/>
        </w:rPr>
        <w:t>VERIFICATION:</w:t>
      </w:r>
      <w:r w:rsidRPr="000E66D4">
        <w:rPr>
          <w:rFonts w:ascii="Times New Roman" w:eastAsia="Times New Roman" w:hAnsi="Times New Roman" w:cs="Times New Roman"/>
          <w:color w:val="000000"/>
          <w:sz w:val="26"/>
          <w:szCs w:val="26"/>
          <w:lang w:eastAsia="en-IN" w:bidi="gu-IN"/>
        </w:rPr>
        <w:br/>
        <w:t>Verified at New Delhi on this ___ day of _______ 20__ that the contents of my aforesaid affidavit are true and correct to my knowledge and belief. No part of it is false nor anything material has been concealed therefrom.</w:t>
      </w:r>
    </w:p>
    <w:p w14:paraId="4A3C0433" w14:textId="77777777" w:rsidR="000E66D4" w:rsidRPr="000E66D4" w:rsidRDefault="000E66D4" w:rsidP="000E66D4">
      <w:pPr>
        <w:spacing w:before="100" w:beforeAutospacing="1" w:after="100" w:afterAutospacing="1" w:line="240" w:lineRule="auto"/>
        <w:jc w:val="right"/>
        <w:rPr>
          <w:rFonts w:ascii="Times New Roman" w:eastAsia="Times New Roman" w:hAnsi="Times New Roman" w:cs="Times New Roman"/>
          <w:color w:val="000000"/>
          <w:sz w:val="26"/>
          <w:szCs w:val="26"/>
          <w:lang w:eastAsia="en-IN" w:bidi="gu-IN"/>
        </w:rPr>
      </w:pPr>
      <w:r w:rsidRPr="000E66D4">
        <w:rPr>
          <w:rFonts w:ascii="Times New Roman" w:eastAsia="Times New Roman" w:hAnsi="Times New Roman" w:cs="Times New Roman"/>
          <w:b/>
          <w:bCs/>
          <w:color w:val="000000"/>
          <w:sz w:val="26"/>
          <w:szCs w:val="26"/>
          <w:lang w:eastAsia="en-IN" w:bidi="gu-IN"/>
        </w:rPr>
        <w:t>DEPONENT</w:t>
      </w:r>
      <w:r w:rsidRPr="000E66D4">
        <w:rPr>
          <w:rFonts w:ascii="Times New Roman" w:eastAsia="Times New Roman" w:hAnsi="Times New Roman" w:cs="Times New Roman"/>
          <w:color w:val="000000"/>
          <w:sz w:val="26"/>
          <w:szCs w:val="26"/>
          <w:lang w:eastAsia="en-IN" w:bidi="gu-IN"/>
        </w:rPr>
        <w:br/>
      </w:r>
      <w:r w:rsidRPr="000E66D4">
        <w:rPr>
          <w:rFonts w:ascii="Times New Roman" w:eastAsia="Times New Roman" w:hAnsi="Times New Roman" w:cs="Times New Roman"/>
          <w:color w:val="000000"/>
          <w:sz w:val="26"/>
          <w:szCs w:val="26"/>
          <w:lang w:eastAsia="en-IN" w:bidi="gu-IN"/>
        </w:rPr>
        <w:br/>
      </w:r>
      <w:r w:rsidRPr="000E66D4">
        <w:rPr>
          <w:rFonts w:ascii="Times New Roman" w:eastAsia="Times New Roman" w:hAnsi="Times New Roman" w:cs="Times New Roman"/>
          <w:color w:val="000000"/>
          <w:sz w:val="26"/>
          <w:szCs w:val="26"/>
          <w:lang w:eastAsia="en-IN" w:bidi="gu-IN"/>
        </w:rPr>
        <w:br/>
        <w:t> </w:t>
      </w:r>
    </w:p>
    <w:p w14:paraId="7B79F848" w14:textId="77777777" w:rsidR="000E66D4" w:rsidRPr="000E66D4" w:rsidRDefault="000E66D4" w:rsidP="000E66D4">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eastAsia="en-IN" w:bidi="gu-IN"/>
        </w:rPr>
      </w:pPr>
      <w:r w:rsidRPr="000E66D4">
        <w:rPr>
          <w:rFonts w:ascii="Times New Roman" w:eastAsia="Times New Roman" w:hAnsi="Times New Roman" w:cs="Times New Roman"/>
          <w:b/>
          <w:bCs/>
          <w:color w:val="000000"/>
          <w:sz w:val="36"/>
          <w:szCs w:val="36"/>
          <w:lang w:eastAsia="en-IN" w:bidi="gu-IN"/>
        </w:rPr>
        <w:t>Article 226 and 227 of Indian Constitution</w:t>
      </w:r>
    </w:p>
    <w:p w14:paraId="7B02CEF4" w14:textId="77777777" w:rsidR="000E66D4" w:rsidRDefault="000E66D4" w:rsidP="000E66D4">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0E66D4">
        <w:rPr>
          <w:rFonts w:ascii="Times New Roman" w:eastAsia="Times New Roman" w:hAnsi="Times New Roman" w:cs="Times New Roman"/>
          <w:b/>
          <w:bCs/>
          <w:color w:val="000000"/>
          <w:sz w:val="26"/>
          <w:szCs w:val="26"/>
          <w:lang w:eastAsia="en-IN" w:bidi="gu-IN"/>
        </w:rPr>
        <w:lastRenderedPageBreak/>
        <w:t>226. Power of High Courts to issue certain writs</w:t>
      </w:r>
    </w:p>
    <w:p w14:paraId="1136E79B" w14:textId="1C3A134A" w:rsidR="000E66D4" w:rsidRPr="000E66D4" w:rsidRDefault="000E66D4" w:rsidP="000E66D4">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0E66D4">
        <w:rPr>
          <w:rFonts w:ascii="Times New Roman" w:eastAsia="Times New Roman" w:hAnsi="Times New Roman" w:cs="Times New Roman"/>
          <w:color w:val="000000"/>
          <w:sz w:val="26"/>
          <w:szCs w:val="26"/>
          <w:lang w:eastAsia="en-IN" w:bidi="gu-IN"/>
        </w:rPr>
        <w:t xml:space="preserve">(1) Notwithstanding anything in Article 32 every High Court shall have powers, throughout the territories in relation to which it </w:t>
      </w:r>
      <w:proofErr w:type="gramStart"/>
      <w:r w:rsidRPr="000E66D4">
        <w:rPr>
          <w:rFonts w:ascii="Times New Roman" w:eastAsia="Times New Roman" w:hAnsi="Times New Roman" w:cs="Times New Roman"/>
          <w:color w:val="000000"/>
          <w:sz w:val="26"/>
          <w:szCs w:val="26"/>
          <w:lang w:eastAsia="en-IN" w:bidi="gu-IN"/>
        </w:rPr>
        <w:t>exercise</w:t>
      </w:r>
      <w:proofErr w:type="gramEnd"/>
      <w:r w:rsidRPr="000E66D4">
        <w:rPr>
          <w:rFonts w:ascii="Times New Roman" w:eastAsia="Times New Roman" w:hAnsi="Times New Roman" w:cs="Times New Roman"/>
          <w:color w:val="000000"/>
          <w:sz w:val="26"/>
          <w:szCs w:val="26"/>
          <w:lang w:eastAsia="en-IN" w:bidi="gu-IN"/>
        </w:rPr>
        <w:t xml:space="preserve"> jurisdiction, to issue to any person or authority, including in appropriate cases, any Government, within those territories directions, orders or writs, including writs in the nature of habeas corpus, mandamus, prohibitions, quo warranto and certiorari, or any of them, for the enforcement of any of the rights conferred by Part III and for any other purpose.</w:t>
      </w:r>
    </w:p>
    <w:p w14:paraId="025FEC1F" w14:textId="77777777" w:rsidR="000E66D4" w:rsidRPr="000E66D4" w:rsidRDefault="000E66D4" w:rsidP="000E66D4">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0E66D4">
        <w:rPr>
          <w:rFonts w:ascii="Times New Roman" w:eastAsia="Times New Roman" w:hAnsi="Times New Roman" w:cs="Times New Roman"/>
          <w:color w:val="000000"/>
          <w:sz w:val="26"/>
          <w:szCs w:val="26"/>
          <w:lang w:eastAsia="en-IN" w:bidi="gu-IN"/>
        </w:rPr>
        <w:t>(2) The power conferred by clause ( 1 ) to issue directions, orders or writs to any Government, authority or person may also be exercised by any High Court exercising jurisdiction in relation to the territories within which the cause of action, wholly or in part, arises for the exercise of such power, notwithstanding that the seat of such Government or authority or the residence of such person is not within those territories.</w:t>
      </w:r>
    </w:p>
    <w:p w14:paraId="34F20754" w14:textId="77777777" w:rsidR="000E66D4" w:rsidRPr="000E66D4" w:rsidRDefault="000E66D4" w:rsidP="000E66D4">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0E66D4">
        <w:rPr>
          <w:rFonts w:ascii="Times New Roman" w:eastAsia="Times New Roman" w:hAnsi="Times New Roman" w:cs="Times New Roman"/>
          <w:color w:val="000000"/>
          <w:sz w:val="26"/>
          <w:szCs w:val="26"/>
          <w:lang w:eastAsia="en-IN" w:bidi="gu-IN"/>
        </w:rPr>
        <w:t>(3) Where any party against whom an interim order, whether by way of injunction or stay or in any other manner, is made on, or in any proceedings relating to, a petition under clause ( 1 ), without</w:t>
      </w:r>
    </w:p>
    <w:p w14:paraId="440FDF7C" w14:textId="77777777" w:rsidR="000E66D4" w:rsidRPr="000E66D4" w:rsidRDefault="000E66D4" w:rsidP="000E66D4">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0E66D4">
        <w:rPr>
          <w:rFonts w:ascii="Times New Roman" w:eastAsia="Times New Roman" w:hAnsi="Times New Roman" w:cs="Times New Roman"/>
          <w:color w:val="000000"/>
          <w:sz w:val="26"/>
          <w:szCs w:val="26"/>
          <w:lang w:eastAsia="en-IN" w:bidi="gu-IN"/>
        </w:rPr>
        <w:t>(a) furnishing to such party copies of such petition and all documents in support of the plea for such interim order; and</w:t>
      </w:r>
    </w:p>
    <w:p w14:paraId="2FFD6AD8" w14:textId="77777777" w:rsidR="000E66D4" w:rsidRPr="000E66D4" w:rsidRDefault="000E66D4" w:rsidP="000E66D4">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0E66D4">
        <w:rPr>
          <w:rFonts w:ascii="Times New Roman" w:eastAsia="Times New Roman" w:hAnsi="Times New Roman" w:cs="Times New Roman"/>
          <w:color w:val="000000"/>
          <w:sz w:val="26"/>
          <w:szCs w:val="26"/>
          <w:lang w:eastAsia="en-IN" w:bidi="gu-IN"/>
        </w:rPr>
        <w:t>(b) giving such party an opportunity of being heard, makes an application to the High Court for the vacation of such order and furnishes a copy of such application to the party in whose favour such order has been made or the counsel of such party, the High Court shall dispose of the application within a period of two weeks from the date on which it is received or from the date on which the copy of such application is so furnished, whichever is later, or where the High Court is closed on the last day of that period, before the expiry of the next day afterwards on which the High Court is open; and if the application is not so disposed of, the interim order shall, on the expiry of that period, or, as the case may be, the expiry of the aid next day, stand vacated.</w:t>
      </w:r>
    </w:p>
    <w:p w14:paraId="27F8AF4C" w14:textId="77777777" w:rsidR="000E66D4" w:rsidRPr="000E66D4" w:rsidRDefault="000E66D4" w:rsidP="000E66D4">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0E66D4">
        <w:rPr>
          <w:rFonts w:ascii="Times New Roman" w:eastAsia="Times New Roman" w:hAnsi="Times New Roman" w:cs="Times New Roman"/>
          <w:color w:val="000000"/>
          <w:sz w:val="26"/>
          <w:szCs w:val="26"/>
          <w:lang w:eastAsia="en-IN" w:bidi="gu-IN"/>
        </w:rPr>
        <w:t>(4) The power conferred on a High Court by this article shall not be in derogation of the power conferred on the Supreme court by clause ( 2 ) of Article 32.</w:t>
      </w:r>
    </w:p>
    <w:p w14:paraId="0A69AD63" w14:textId="77777777" w:rsidR="000E66D4" w:rsidRPr="000E66D4" w:rsidRDefault="000E66D4" w:rsidP="000E66D4">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0E66D4">
        <w:rPr>
          <w:rFonts w:ascii="Times New Roman" w:eastAsia="Times New Roman" w:hAnsi="Times New Roman" w:cs="Times New Roman"/>
          <w:color w:val="000000"/>
          <w:sz w:val="26"/>
          <w:szCs w:val="26"/>
          <w:lang w:eastAsia="en-IN" w:bidi="gu-IN"/>
        </w:rPr>
        <w:t> </w:t>
      </w:r>
    </w:p>
    <w:p w14:paraId="132D59FA" w14:textId="77777777" w:rsidR="000E66D4" w:rsidRPr="000E66D4" w:rsidRDefault="000E66D4" w:rsidP="000E66D4">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0E66D4">
        <w:rPr>
          <w:rFonts w:ascii="Times New Roman" w:eastAsia="Times New Roman" w:hAnsi="Times New Roman" w:cs="Times New Roman"/>
          <w:b/>
          <w:bCs/>
          <w:color w:val="000000"/>
          <w:sz w:val="26"/>
          <w:szCs w:val="26"/>
          <w:lang w:eastAsia="en-IN" w:bidi="gu-IN"/>
        </w:rPr>
        <w:t>227. Power of superintendence over all courts by the High Court</w:t>
      </w:r>
    </w:p>
    <w:p w14:paraId="4DE18956" w14:textId="77777777" w:rsidR="000E66D4" w:rsidRPr="000E66D4" w:rsidRDefault="000E66D4" w:rsidP="000E66D4">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0E66D4">
        <w:rPr>
          <w:rFonts w:ascii="Times New Roman" w:eastAsia="Times New Roman" w:hAnsi="Times New Roman" w:cs="Times New Roman"/>
          <w:color w:val="000000"/>
          <w:sz w:val="26"/>
          <w:szCs w:val="26"/>
          <w:lang w:eastAsia="en-IN" w:bidi="gu-IN"/>
        </w:rPr>
        <w:t>(1) Every High Court shall have superintendence over all courts and tribunals throughout the territories interrelation to which it exercises jurisdiction</w:t>
      </w:r>
    </w:p>
    <w:p w14:paraId="605E86F3" w14:textId="77777777" w:rsidR="000E66D4" w:rsidRPr="000E66D4" w:rsidRDefault="000E66D4" w:rsidP="000E66D4">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0E66D4">
        <w:rPr>
          <w:rFonts w:ascii="Times New Roman" w:eastAsia="Times New Roman" w:hAnsi="Times New Roman" w:cs="Times New Roman"/>
          <w:color w:val="000000"/>
          <w:sz w:val="26"/>
          <w:szCs w:val="26"/>
          <w:lang w:eastAsia="en-IN" w:bidi="gu-IN"/>
        </w:rPr>
        <w:t>(2) Without prejudice to the generality of the foregoing provisions, the High Court may</w:t>
      </w:r>
    </w:p>
    <w:p w14:paraId="256C08E6" w14:textId="77777777" w:rsidR="000E66D4" w:rsidRPr="000E66D4" w:rsidRDefault="000E66D4" w:rsidP="000E66D4">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0E66D4">
        <w:rPr>
          <w:rFonts w:ascii="Times New Roman" w:eastAsia="Times New Roman" w:hAnsi="Times New Roman" w:cs="Times New Roman"/>
          <w:color w:val="000000"/>
          <w:sz w:val="26"/>
          <w:szCs w:val="26"/>
          <w:lang w:eastAsia="en-IN" w:bidi="gu-IN"/>
        </w:rPr>
        <w:t>(a) call for returns from such courts;</w:t>
      </w:r>
    </w:p>
    <w:p w14:paraId="3C9E1341" w14:textId="77777777" w:rsidR="000E66D4" w:rsidRPr="000E66D4" w:rsidRDefault="000E66D4" w:rsidP="000E66D4">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0E66D4">
        <w:rPr>
          <w:rFonts w:ascii="Times New Roman" w:eastAsia="Times New Roman" w:hAnsi="Times New Roman" w:cs="Times New Roman"/>
          <w:color w:val="000000"/>
          <w:sz w:val="26"/>
          <w:szCs w:val="26"/>
          <w:lang w:eastAsia="en-IN" w:bidi="gu-IN"/>
        </w:rPr>
        <w:lastRenderedPageBreak/>
        <w:t>(b) make and issue general rules and prescribe forms for regulating the practice and proceedings of such courts; and</w:t>
      </w:r>
    </w:p>
    <w:p w14:paraId="17558B31" w14:textId="77777777" w:rsidR="000E66D4" w:rsidRPr="000E66D4" w:rsidRDefault="000E66D4" w:rsidP="000E66D4">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0E66D4">
        <w:rPr>
          <w:rFonts w:ascii="Times New Roman" w:eastAsia="Times New Roman" w:hAnsi="Times New Roman" w:cs="Times New Roman"/>
          <w:color w:val="000000"/>
          <w:sz w:val="26"/>
          <w:szCs w:val="26"/>
          <w:lang w:eastAsia="en-IN" w:bidi="gu-IN"/>
        </w:rPr>
        <w:t>(c) prescribe forms in which books, entries and accounts shall be kept by the officers of any such courts</w:t>
      </w:r>
    </w:p>
    <w:p w14:paraId="47C9A3D4" w14:textId="77777777" w:rsidR="000E66D4" w:rsidRPr="000E66D4" w:rsidRDefault="000E66D4" w:rsidP="000E66D4">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0E66D4">
        <w:rPr>
          <w:rFonts w:ascii="Times New Roman" w:eastAsia="Times New Roman" w:hAnsi="Times New Roman" w:cs="Times New Roman"/>
          <w:color w:val="000000"/>
          <w:sz w:val="26"/>
          <w:szCs w:val="26"/>
          <w:lang w:eastAsia="en-IN" w:bidi="gu-IN"/>
        </w:rPr>
        <w:t>(3) The High Court may also settle tables of fees to be allowed to the sheriff and all clerks and officers of such courts and to attorneys, advocates and pleaders practicing therein: Provided that any rules made, forms prescribed or tables settled under clause (2) or clause (3) shall not be inconsistent with the provision of any law for the time being in force, and shall require the previous approval of the Governor.</w:t>
      </w:r>
    </w:p>
    <w:p w14:paraId="1D9ECB5E" w14:textId="77777777" w:rsidR="000E66D4" w:rsidRPr="000E66D4" w:rsidRDefault="000E66D4" w:rsidP="000E66D4">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0E66D4">
        <w:rPr>
          <w:rFonts w:ascii="Times New Roman" w:eastAsia="Times New Roman" w:hAnsi="Times New Roman" w:cs="Times New Roman"/>
          <w:color w:val="000000"/>
          <w:sz w:val="26"/>
          <w:szCs w:val="26"/>
          <w:lang w:eastAsia="en-IN" w:bidi="gu-IN"/>
        </w:rPr>
        <w:t>(4) Nothing in this article shall be deemed to confer on a High Court powers of superintendence over any court or tribunal constituted by or under any law relating to the Armed Forces.</w:t>
      </w:r>
    </w:p>
    <w:p w14:paraId="2E8DCAEF" w14:textId="77777777" w:rsidR="000C73C7" w:rsidRPr="000E66D4" w:rsidRDefault="000E66D4">
      <w:pPr>
        <w:rPr>
          <w:rFonts w:ascii="Times New Roman" w:hAnsi="Times New Roman" w:cs="Times New Roman"/>
        </w:rPr>
      </w:pPr>
    </w:p>
    <w:sectPr w:rsidR="000C73C7" w:rsidRPr="000E6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6D4"/>
    <w:rsid w:val="000E66D4"/>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A76E"/>
  <w15:chartTrackingRefBased/>
  <w15:docId w15:val="{31C7866B-FB33-40AA-832A-37B5248C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66D4"/>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66D4"/>
    <w:rPr>
      <w:rFonts w:ascii="Times New Roman" w:eastAsia="Times New Roman" w:hAnsi="Times New Roman" w:cs="Times New Roman"/>
      <w:b/>
      <w:bCs/>
      <w:sz w:val="36"/>
      <w:szCs w:val="36"/>
      <w:lang w:eastAsia="en-IN" w:bidi="gu-IN"/>
    </w:rPr>
  </w:style>
  <w:style w:type="paragraph" w:styleId="NormalWeb">
    <w:name w:val="Normal (Web)"/>
    <w:basedOn w:val="Normal"/>
    <w:uiPriority w:val="99"/>
    <w:semiHidden/>
    <w:unhideWhenUsed/>
    <w:rsid w:val="000E66D4"/>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6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2021-05-14T07:51:00Z</dcterms:created>
  <dcterms:modified xsi:type="dcterms:W3CDTF">2021-05-14T07:54:00Z</dcterms:modified>
</cp:coreProperties>
</file>