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615C" w14:textId="2A7F73B9" w:rsidR="0067302B" w:rsidRDefault="0067302B" w:rsidP="0067302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67302B">
        <w:rPr>
          <w:rFonts w:ascii="Arial" w:hAnsi="Arial" w:cs="Arial"/>
          <w:b/>
          <w:bCs/>
          <w:sz w:val="28"/>
          <w:szCs w:val="28"/>
        </w:rPr>
        <w:t>Tugas</w:t>
      </w:r>
      <w:proofErr w:type="spellEnd"/>
      <w:r w:rsidRPr="0067302B">
        <w:rPr>
          <w:rFonts w:ascii="Arial" w:hAnsi="Arial" w:cs="Arial"/>
          <w:b/>
          <w:bCs/>
          <w:sz w:val="28"/>
          <w:szCs w:val="28"/>
        </w:rPr>
        <w:t xml:space="preserve"> Personal ke-</w:t>
      </w:r>
      <w:r w:rsidR="00361FA3">
        <w:rPr>
          <w:rFonts w:ascii="Arial" w:hAnsi="Arial" w:cs="Arial"/>
          <w:b/>
          <w:bCs/>
          <w:sz w:val="28"/>
          <w:szCs w:val="28"/>
        </w:rPr>
        <w:t>2</w:t>
      </w:r>
      <w:r w:rsidRPr="0067302B">
        <w:rPr>
          <w:rFonts w:ascii="Arial" w:hAnsi="Arial" w:cs="Arial"/>
          <w:b/>
          <w:bCs/>
          <w:sz w:val="28"/>
          <w:szCs w:val="28"/>
        </w:rPr>
        <w:t xml:space="preserve"> Week </w:t>
      </w:r>
      <w:r w:rsidR="00361FA3">
        <w:rPr>
          <w:rFonts w:ascii="Arial" w:hAnsi="Arial" w:cs="Arial"/>
          <w:b/>
          <w:bCs/>
          <w:sz w:val="28"/>
          <w:szCs w:val="28"/>
        </w:rPr>
        <w:t>4</w:t>
      </w:r>
    </w:p>
    <w:p w14:paraId="5AAC5141" w14:textId="3C890503" w:rsidR="00FE76D0" w:rsidRPr="00FE76D0" w:rsidRDefault="00FE76D0" w:rsidP="00FE76D0">
      <w:pPr>
        <w:spacing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Soal 1:</w:t>
      </w:r>
    </w:p>
    <w:p w14:paraId="43101BD5" w14:textId="10D2E16B" w:rsidR="0056060E" w:rsidRPr="00B7688C" w:rsidRDefault="00033976" w:rsidP="00B7688C">
      <w:pPr>
        <w:spacing w:line="360" w:lineRule="auto"/>
        <w:rPr>
          <w:rFonts w:ascii="Arial" w:hAnsi="Arial" w:cs="Arial"/>
        </w:rPr>
      </w:pPr>
      <w:proofErr w:type="spellStart"/>
      <w:r w:rsidRPr="00790944">
        <w:rPr>
          <w:rFonts w:ascii="Arial" w:hAnsi="Arial" w:cs="Arial"/>
        </w:rPr>
        <w:t>Analisis</w:t>
      </w:r>
      <w:proofErr w:type="spellEnd"/>
      <w:r w:rsidRPr="00790944">
        <w:rPr>
          <w:rFonts w:ascii="Arial" w:hAnsi="Arial" w:cs="Arial"/>
        </w:rPr>
        <w:t xml:space="preserve"> </w:t>
      </w:r>
      <w:proofErr w:type="spellStart"/>
      <w:r w:rsidRPr="00790944">
        <w:rPr>
          <w:rFonts w:ascii="Arial" w:hAnsi="Arial" w:cs="Arial"/>
        </w:rPr>
        <w:t>Kesalahan</w:t>
      </w:r>
      <w:proofErr w:type="spellEnd"/>
      <w:r w:rsidRPr="00790944">
        <w:rPr>
          <w:rFonts w:ascii="Arial" w:hAnsi="Arial" w:cs="Arial"/>
        </w:rPr>
        <w:t xml:space="preserve"> dan </w:t>
      </w:r>
      <w:proofErr w:type="spellStart"/>
      <w:r w:rsidRPr="00790944">
        <w:rPr>
          <w:rFonts w:ascii="Arial" w:hAnsi="Arial" w:cs="Arial"/>
        </w:rPr>
        <w:t>Perbaikannya</w:t>
      </w:r>
      <w:proofErr w:type="spellEnd"/>
      <w:r w:rsidRPr="00790944">
        <w:rPr>
          <w:rFonts w:ascii="Arial" w:hAnsi="Arial" w:cs="Arial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2"/>
        <w:gridCol w:w="2913"/>
        <w:gridCol w:w="5795"/>
      </w:tblGrid>
      <w:tr w:rsidR="0056060E" w:rsidRPr="00652641" w14:paraId="396B06BD" w14:textId="77777777" w:rsidTr="00713030">
        <w:tc>
          <w:tcPr>
            <w:tcW w:w="343" w:type="pct"/>
            <w:vAlign w:val="center"/>
          </w:tcPr>
          <w:p w14:paraId="4ADB41D3" w14:textId="0C5CB651" w:rsidR="0056060E" w:rsidRDefault="0056060E" w:rsidP="0071303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1</w:t>
            </w:r>
          </w:p>
        </w:tc>
        <w:tc>
          <w:tcPr>
            <w:tcW w:w="1558" w:type="pct"/>
            <w:vAlign w:val="center"/>
          </w:tcPr>
          <w:p w14:paraId="44F0027A" w14:textId="0F71EB66" w:rsidR="0056060E" w:rsidRPr="0056060E" w:rsidRDefault="0056060E" w:rsidP="0071303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Kurang tepat</w:t>
            </w:r>
          </w:p>
        </w:tc>
        <w:tc>
          <w:tcPr>
            <w:tcW w:w="3099" w:type="pct"/>
            <w:vAlign w:val="center"/>
          </w:tcPr>
          <w:p w14:paraId="58791D6F" w14:textId="0B0B20A5" w:rsidR="0056060E" w:rsidRPr="00B7688C" w:rsidRDefault="0056060E" w:rsidP="00713030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Arial"/>
                <w:b/>
                <w:bCs/>
                <w:lang w:val="nb-NO"/>
              </w:rPr>
            </w:pPr>
            <w:r w:rsidRPr="00B7688C">
              <w:rPr>
                <w:rFonts w:ascii="Consolas" w:hAnsi="Consolas" w:cs="Arial"/>
                <w:b/>
                <w:bCs/>
                <w:lang w:val="nb-NO"/>
              </w:rPr>
              <w:t>*(i + ptr - 1) dan *(i + ptr - 2)</w:t>
            </w:r>
          </w:p>
        </w:tc>
      </w:tr>
      <w:tr w:rsidR="0056060E" w:rsidRPr="00652641" w14:paraId="102DB9AF" w14:textId="77777777" w:rsidTr="00713030">
        <w:tc>
          <w:tcPr>
            <w:tcW w:w="343" w:type="pct"/>
            <w:vAlign w:val="center"/>
          </w:tcPr>
          <w:p w14:paraId="59EE4B36" w14:textId="5BCB0276" w:rsidR="0056060E" w:rsidRDefault="0056060E" w:rsidP="0071303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2</w:t>
            </w:r>
          </w:p>
        </w:tc>
        <w:tc>
          <w:tcPr>
            <w:tcW w:w="1558" w:type="pct"/>
            <w:vAlign w:val="center"/>
          </w:tcPr>
          <w:p w14:paraId="65E3B0D9" w14:textId="21E8094A" w:rsidR="0056060E" w:rsidRPr="0056060E" w:rsidRDefault="0056060E" w:rsidP="00713030">
            <w:pPr>
              <w:pStyle w:val="ListParagraph"/>
              <w:spacing w:line="360" w:lineRule="auto"/>
              <w:ind w:left="0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Perbaikan</w:t>
            </w:r>
          </w:p>
        </w:tc>
        <w:tc>
          <w:tcPr>
            <w:tcW w:w="3099" w:type="pct"/>
            <w:vAlign w:val="center"/>
          </w:tcPr>
          <w:p w14:paraId="6631ECD2" w14:textId="77777777" w:rsidR="00713030" w:rsidRDefault="00713030" w:rsidP="00713030">
            <w:pPr>
              <w:spacing w:line="360" w:lineRule="auto"/>
              <w:jc w:val="center"/>
              <w:rPr>
                <w:rFonts w:ascii="Consolas" w:hAnsi="Consolas" w:cs="Arial"/>
                <w:b/>
                <w:bCs/>
                <w:lang w:val="nb-NO"/>
              </w:rPr>
            </w:pPr>
            <w:r w:rsidRPr="00713030">
              <w:rPr>
                <w:rFonts w:ascii="Consolas" w:hAnsi="Consolas" w:cs="Arial"/>
                <w:b/>
                <w:bCs/>
                <w:lang w:val="nb-NO"/>
              </w:rPr>
              <w:t>*(i + ptr - 1) → *(ptr + i - 1)</w:t>
            </w:r>
          </w:p>
          <w:p w14:paraId="70BCCFB7" w14:textId="430E8A2B" w:rsidR="00713030" w:rsidRPr="00713030" w:rsidRDefault="00713030" w:rsidP="00713030">
            <w:pPr>
              <w:spacing w:line="360" w:lineRule="auto"/>
              <w:jc w:val="center"/>
              <w:rPr>
                <w:rFonts w:ascii="Consolas" w:hAnsi="Consolas" w:cs="Arial"/>
                <w:b/>
                <w:bCs/>
                <w:lang w:val="nb-NO"/>
              </w:rPr>
            </w:pPr>
            <w:r>
              <w:rPr>
                <w:rFonts w:ascii="Consolas" w:hAnsi="Consolas" w:cs="Arial"/>
                <w:b/>
                <w:bCs/>
                <w:lang w:val="nb-NO"/>
              </w:rPr>
              <w:t>dan</w:t>
            </w:r>
          </w:p>
          <w:p w14:paraId="25C84C8E" w14:textId="24571180" w:rsidR="0056060E" w:rsidRPr="00B7688C" w:rsidRDefault="00713030" w:rsidP="00713030">
            <w:pPr>
              <w:pStyle w:val="ListParagraph"/>
              <w:spacing w:line="360" w:lineRule="auto"/>
              <w:ind w:left="0"/>
              <w:jc w:val="center"/>
              <w:rPr>
                <w:rFonts w:ascii="Consolas" w:hAnsi="Consolas" w:cs="Arial"/>
                <w:b/>
                <w:bCs/>
                <w:lang w:val="nb-NO"/>
              </w:rPr>
            </w:pPr>
            <w:r w:rsidRPr="00713030">
              <w:rPr>
                <w:rFonts w:ascii="Consolas" w:hAnsi="Consolas" w:cs="Arial"/>
                <w:b/>
                <w:bCs/>
                <w:lang w:val="nb-NO"/>
              </w:rPr>
              <w:t>*(i + ptr - 2) → *(ptr + i - 2)</w:t>
            </w:r>
          </w:p>
        </w:tc>
      </w:tr>
    </w:tbl>
    <w:p w14:paraId="4BE71FEC" w14:textId="21A95F35" w:rsidR="00B7688C" w:rsidRPr="00B7688C" w:rsidRDefault="00B7688C" w:rsidP="00B7688C">
      <w:pPr>
        <w:spacing w:before="240" w:after="0" w:line="360" w:lineRule="auto"/>
        <w:jc w:val="both"/>
        <w:rPr>
          <w:rFonts w:ascii="Arial" w:hAnsi="Arial" w:cs="Arial"/>
          <w:b/>
          <w:bCs/>
          <w:lang w:val="nb-NO"/>
        </w:rPr>
      </w:pPr>
      <w:r>
        <w:rPr>
          <w:rFonts w:ascii="Arial" w:hAnsi="Arial" w:cs="Arial"/>
          <w:b/>
          <w:bCs/>
          <w:lang w:val="nb-NO"/>
        </w:rPr>
        <w:t>Penjelasan:</w:t>
      </w:r>
    </w:p>
    <w:p w14:paraId="2C014CE6" w14:textId="77777777" w:rsidR="00B7688C" w:rsidRDefault="004F72D5" w:rsidP="00B7688C">
      <w:pPr>
        <w:spacing w:after="0" w:line="360" w:lineRule="auto"/>
        <w:jc w:val="center"/>
        <w:rPr>
          <w:rFonts w:ascii="Arial" w:hAnsi="Arial" w:cs="Arial"/>
          <w:b/>
          <w:bCs/>
          <w:lang w:val="nb-NO"/>
        </w:rPr>
      </w:pPr>
      <w:r w:rsidRPr="00B7688C">
        <w:rPr>
          <w:rFonts w:ascii="Arial" w:hAnsi="Arial" w:cs="Arial"/>
          <w:b/>
          <w:bCs/>
          <w:lang w:val="nb-NO"/>
        </w:rPr>
        <w:t xml:space="preserve">Penulisan tidak idiomatik atau tidak mengikuti </w:t>
      </w:r>
      <w:r w:rsidRPr="00B7688C">
        <w:rPr>
          <w:rFonts w:ascii="Arial" w:hAnsi="Arial" w:cs="Arial"/>
          <w:b/>
          <w:bCs/>
          <w:i/>
          <w:iCs/>
          <w:lang w:val="nb-NO"/>
        </w:rPr>
        <w:t>best practice</w:t>
      </w:r>
    </w:p>
    <w:p w14:paraId="42301EEF" w14:textId="6AEA6AFE" w:rsidR="00713030" w:rsidRDefault="0056060E" w:rsidP="00B7688C">
      <w:pPr>
        <w:spacing w:after="0" w:line="360" w:lineRule="auto"/>
        <w:jc w:val="both"/>
        <w:rPr>
          <w:rFonts w:ascii="Arial" w:hAnsi="Arial" w:cs="Arial"/>
          <w:lang w:val="nb-NO"/>
        </w:rPr>
      </w:pPr>
      <w:r w:rsidRPr="00B7688C">
        <w:rPr>
          <w:rFonts w:ascii="Arial" w:hAnsi="Arial" w:cs="Arial"/>
          <w:b/>
          <w:bCs/>
          <w:lang w:val="nb-NO"/>
        </w:rPr>
        <w:t xml:space="preserve">Ekspresi 1 </w:t>
      </w:r>
      <w:r w:rsidRPr="00B7688C">
        <w:rPr>
          <w:rFonts w:ascii="Arial" w:hAnsi="Arial" w:cs="Arial"/>
          <w:lang w:val="nb-NO"/>
        </w:rPr>
        <w:t>s</w:t>
      </w:r>
      <w:r w:rsidR="004F72D5" w:rsidRPr="00B7688C">
        <w:rPr>
          <w:rFonts w:ascii="Arial" w:hAnsi="Arial" w:cs="Arial"/>
          <w:lang w:val="nb-NO"/>
        </w:rPr>
        <w:t xml:space="preserve">ah </w:t>
      </w:r>
      <w:r w:rsidR="00790944" w:rsidRPr="00B7688C">
        <w:rPr>
          <w:rFonts w:ascii="Arial" w:hAnsi="Arial" w:cs="Arial"/>
          <w:lang w:val="nb-NO"/>
        </w:rPr>
        <w:t xml:space="preserve">secara </w:t>
      </w:r>
      <w:r w:rsidR="00CC46FA">
        <w:rPr>
          <w:rFonts w:ascii="Arial" w:hAnsi="Arial" w:cs="Arial"/>
          <w:lang w:val="nb-NO"/>
        </w:rPr>
        <w:t>sintaksis maupun semantik</w:t>
      </w:r>
      <w:r w:rsidR="004F72D5" w:rsidRPr="00B7688C">
        <w:rPr>
          <w:rFonts w:ascii="Arial" w:hAnsi="Arial" w:cs="Arial"/>
          <w:lang w:val="nb-NO"/>
        </w:rPr>
        <w:t>, tetapi tidak</w:t>
      </w:r>
      <w:r w:rsidR="00CC46FA">
        <w:rPr>
          <w:rFonts w:ascii="Arial" w:hAnsi="Arial" w:cs="Arial"/>
          <w:lang w:val="nb-NO"/>
        </w:rPr>
        <w:t xml:space="preserve"> </w:t>
      </w:r>
      <w:r w:rsidR="00CC46FA" w:rsidRPr="00CC46FA">
        <w:rPr>
          <w:rFonts w:ascii="Arial" w:hAnsi="Arial" w:cs="Arial"/>
          <w:lang w:val="nb-NO"/>
        </w:rPr>
        <w:t xml:space="preserve">mengikuti konvensi </w:t>
      </w:r>
      <w:r w:rsidR="00CC46FA">
        <w:rPr>
          <w:rFonts w:ascii="Arial" w:hAnsi="Arial" w:cs="Arial"/>
          <w:lang w:val="nb-NO"/>
        </w:rPr>
        <w:t>yang</w:t>
      </w:r>
      <w:r w:rsidR="004F72D5" w:rsidRPr="00B7688C">
        <w:rPr>
          <w:rFonts w:ascii="Arial" w:hAnsi="Arial" w:cs="Arial"/>
          <w:lang w:val="nb-NO"/>
        </w:rPr>
        <w:t xml:space="preserve"> umum/biasa</w:t>
      </w:r>
      <w:r w:rsidR="00790944" w:rsidRPr="00B7688C">
        <w:rPr>
          <w:rFonts w:ascii="Arial" w:hAnsi="Arial" w:cs="Arial"/>
          <w:lang w:val="nb-NO"/>
        </w:rPr>
        <w:t>/lazim</w:t>
      </w:r>
      <w:r w:rsidR="004F72D5" w:rsidRPr="00B7688C">
        <w:rPr>
          <w:rFonts w:ascii="Arial" w:hAnsi="Arial" w:cs="Arial"/>
          <w:lang w:val="nb-NO"/>
        </w:rPr>
        <w:t xml:space="preserve"> digunakan oleh mayoritas programmer. Gaya ini membingungkan karena tidak mencerminkan praktik penulisan yang baik (</w:t>
      </w:r>
      <w:r w:rsidR="004F72D5" w:rsidRPr="00B7688C">
        <w:rPr>
          <w:rFonts w:ascii="Arial" w:hAnsi="Arial" w:cs="Arial"/>
          <w:i/>
          <w:iCs/>
          <w:lang w:val="nb-NO"/>
        </w:rPr>
        <w:t>best practice)</w:t>
      </w:r>
      <w:r w:rsidR="00482E2B">
        <w:rPr>
          <w:rFonts w:ascii="Arial" w:hAnsi="Arial" w:cs="Arial"/>
          <w:i/>
          <w:iCs/>
          <w:lang w:val="nb-NO"/>
        </w:rPr>
        <w:t xml:space="preserve"> </w:t>
      </w:r>
      <w:r w:rsidR="00482E2B" w:rsidRPr="00482E2B">
        <w:rPr>
          <w:rFonts w:ascii="Arial" w:hAnsi="Arial" w:cs="Arial"/>
          <w:lang w:val="nb-NO"/>
        </w:rPr>
        <w:t>dan akan mengurangi</w:t>
      </w:r>
      <w:r w:rsidR="00482E2B">
        <w:rPr>
          <w:rFonts w:ascii="Arial" w:hAnsi="Arial" w:cs="Arial"/>
          <w:lang w:val="nb-NO"/>
        </w:rPr>
        <w:t xml:space="preserve"> tingkat</w:t>
      </w:r>
      <w:r w:rsidR="00482E2B" w:rsidRPr="00482E2B">
        <w:rPr>
          <w:lang w:val="nb-NO"/>
        </w:rPr>
        <w:t xml:space="preserve"> </w:t>
      </w:r>
      <w:r w:rsidR="00482E2B" w:rsidRPr="00482E2B">
        <w:rPr>
          <w:rFonts w:ascii="Arial" w:hAnsi="Arial" w:cs="Arial"/>
          <w:i/>
          <w:iCs/>
          <w:lang w:val="nb-NO"/>
        </w:rPr>
        <w:t>readability</w:t>
      </w:r>
      <w:r w:rsidR="00482E2B">
        <w:rPr>
          <w:rFonts w:ascii="Arial" w:hAnsi="Arial" w:cs="Arial"/>
          <w:i/>
          <w:iCs/>
          <w:lang w:val="nb-NO"/>
        </w:rPr>
        <w:t xml:space="preserve"> </w:t>
      </w:r>
      <w:r w:rsidR="00482E2B">
        <w:rPr>
          <w:rFonts w:ascii="Arial" w:hAnsi="Arial" w:cs="Arial"/>
          <w:lang w:val="nb-NO"/>
        </w:rPr>
        <w:t>(keterbacaan)</w:t>
      </w:r>
      <w:r w:rsidR="00482E2B">
        <w:rPr>
          <w:rFonts w:ascii="Arial" w:hAnsi="Arial" w:cs="Arial"/>
          <w:i/>
          <w:iCs/>
          <w:lang w:val="nb-NO"/>
        </w:rPr>
        <w:t xml:space="preserve"> </w:t>
      </w:r>
      <w:r w:rsidR="00482E2B">
        <w:rPr>
          <w:rFonts w:ascii="Arial" w:hAnsi="Arial" w:cs="Arial"/>
          <w:lang w:val="nb-NO"/>
        </w:rPr>
        <w:t>kode</w:t>
      </w:r>
      <w:r w:rsidR="004F72D5" w:rsidRPr="00B7688C">
        <w:rPr>
          <w:rFonts w:ascii="Arial" w:hAnsi="Arial" w:cs="Arial"/>
          <w:lang w:val="nb-NO"/>
        </w:rPr>
        <w:t>.</w:t>
      </w:r>
      <w:r w:rsidR="00790944" w:rsidRPr="00B7688C">
        <w:rPr>
          <w:lang w:val="nb-NO"/>
        </w:rPr>
        <w:t xml:space="preserve"> </w:t>
      </w:r>
      <w:r w:rsidRPr="00B7688C">
        <w:rPr>
          <w:rFonts w:ascii="Arial" w:hAnsi="Arial" w:cs="Arial"/>
          <w:lang w:val="nb-NO"/>
        </w:rPr>
        <w:t>Hal ini</w:t>
      </w:r>
      <w:r w:rsidR="00790944" w:rsidRPr="00B7688C">
        <w:rPr>
          <w:rFonts w:ascii="Arial" w:hAnsi="Arial" w:cs="Arial"/>
          <w:lang w:val="nb-NO"/>
        </w:rPr>
        <w:t xml:space="preserve"> berpotensi menimbulkan kesalahan interpretasi, baik saat kode </w:t>
      </w:r>
      <w:r w:rsidRPr="00B7688C">
        <w:rPr>
          <w:rFonts w:ascii="Arial" w:hAnsi="Arial" w:cs="Arial"/>
          <w:lang w:val="nb-NO"/>
        </w:rPr>
        <w:t>direvisi/</w:t>
      </w:r>
      <w:r w:rsidR="00790944" w:rsidRPr="00B7688C">
        <w:rPr>
          <w:rFonts w:ascii="Arial" w:hAnsi="Arial" w:cs="Arial"/>
          <w:lang w:val="nb-NO"/>
        </w:rPr>
        <w:t xml:space="preserve">ditinjau kembali </w:t>
      </w:r>
      <w:r w:rsidR="00CC46FA">
        <w:rPr>
          <w:rFonts w:ascii="Arial" w:hAnsi="Arial" w:cs="Arial"/>
          <w:lang w:val="nb-NO"/>
        </w:rPr>
        <w:t>(</w:t>
      </w:r>
      <w:r w:rsidR="00CC46FA" w:rsidRPr="00CC46FA">
        <w:rPr>
          <w:rFonts w:ascii="Arial" w:hAnsi="Arial" w:cs="Arial"/>
          <w:i/>
          <w:iCs/>
          <w:lang w:val="nb-NO"/>
        </w:rPr>
        <w:t>maintainability</w:t>
      </w:r>
      <w:r w:rsidR="00CC46FA">
        <w:rPr>
          <w:rFonts w:ascii="Arial" w:hAnsi="Arial" w:cs="Arial"/>
          <w:lang w:val="nb-NO"/>
        </w:rPr>
        <w:t xml:space="preserve">) </w:t>
      </w:r>
      <w:r w:rsidR="00790944" w:rsidRPr="00B7688C">
        <w:rPr>
          <w:rFonts w:ascii="Arial" w:hAnsi="Arial" w:cs="Arial"/>
          <w:lang w:val="nb-NO"/>
        </w:rPr>
        <w:t>maupun ketika dibaca oleh programmer lain.</w:t>
      </w:r>
      <w:r w:rsidR="00B7688C">
        <w:rPr>
          <w:rFonts w:ascii="Arial" w:hAnsi="Arial" w:cs="Arial"/>
          <w:lang w:val="nb-NO"/>
        </w:rPr>
        <w:t xml:space="preserve"> </w:t>
      </w:r>
    </w:p>
    <w:p w14:paraId="6263DC69" w14:textId="66338AC1" w:rsidR="004F72D5" w:rsidRPr="00713030" w:rsidRDefault="00713030" w:rsidP="00B7688C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nb-NO"/>
        </w:rPr>
      </w:pPr>
      <w:r w:rsidRPr="00713030">
        <w:rPr>
          <w:rFonts w:ascii="Arial" w:hAnsi="Arial" w:cs="Arial"/>
          <w:b/>
          <w:bCs/>
          <w:u w:val="single"/>
          <w:lang w:val="nb-NO"/>
        </w:rPr>
        <w:t>Hal ini dapat dijelaskan lebih lanjut melalui poin-poin berikut:</w:t>
      </w:r>
    </w:p>
    <w:p w14:paraId="62A8D046" w14:textId="48BBA98A" w:rsidR="00FD2A10" w:rsidRPr="00790944" w:rsidRDefault="0095389F" w:rsidP="00FD2A10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Arial" w:hAnsi="Arial" w:cs="Arial"/>
          <w:b/>
          <w:bCs/>
          <w:lang w:val="nb-NO"/>
        </w:rPr>
      </w:pPr>
      <w:r w:rsidRPr="00790944">
        <w:rPr>
          <w:rFonts w:ascii="Arial" w:hAnsi="Arial" w:cs="Arial"/>
          <w:b/>
          <w:bCs/>
          <w:lang w:val="nb-NO"/>
        </w:rPr>
        <w:t>Kesalahan pada operasi pointer dalam loop perhitungan deret Fibonacci.</w:t>
      </w:r>
    </w:p>
    <w:p w14:paraId="6EC050E5" w14:textId="35D8D916" w:rsidR="00FD2A10" w:rsidRPr="00790944" w:rsidRDefault="00790944" w:rsidP="00FD2A10">
      <w:pPr>
        <w:pStyle w:val="ListParagraph"/>
        <w:spacing w:line="360" w:lineRule="auto"/>
        <w:ind w:left="426"/>
        <w:jc w:val="both"/>
        <w:rPr>
          <w:rFonts w:ascii="Arial" w:hAnsi="Arial" w:cs="Arial"/>
          <w:lang w:val="nb-NO"/>
        </w:rPr>
      </w:pPr>
      <w:r w:rsidRPr="0056060E">
        <w:rPr>
          <w:rFonts w:ascii="Arial" w:hAnsi="Arial" w:cs="Arial"/>
          <w:b/>
          <w:bCs/>
          <w:lang w:val="nb-NO"/>
        </w:rPr>
        <w:t xml:space="preserve">Ekspresi </w:t>
      </w:r>
      <w:r w:rsidR="0056060E">
        <w:rPr>
          <w:rFonts w:ascii="Arial" w:hAnsi="Arial" w:cs="Arial"/>
          <w:b/>
          <w:bCs/>
          <w:lang w:val="nb-NO"/>
        </w:rPr>
        <w:t>1</w:t>
      </w:r>
      <w:r w:rsidRPr="00790944">
        <w:rPr>
          <w:rFonts w:ascii="Arial" w:hAnsi="Arial" w:cs="Arial"/>
          <w:lang w:val="nb-NO"/>
        </w:rPr>
        <w:t xml:space="preserve"> menyiratkan bahwa indeks (i) digunakan seolah-olah sebagai pointer, karena langsung ditambahkan ke ptr dengan urutan operasi yang tidak eksplisit</w:t>
      </w:r>
      <w:r w:rsidR="0095389F" w:rsidRPr="00790944">
        <w:rPr>
          <w:rFonts w:ascii="Arial" w:hAnsi="Arial" w:cs="Arial"/>
          <w:lang w:val="nb-NO"/>
        </w:rPr>
        <w:t>.</w:t>
      </w:r>
      <w:r w:rsidRPr="00790944">
        <w:rPr>
          <w:rFonts w:ascii="Arial" w:hAnsi="Arial" w:cs="Arial"/>
          <w:lang w:val="nb-NO"/>
        </w:rPr>
        <w:t xml:space="preserve"> Struktur seperti ini menyamarkan maksud sebenarnya dari operasi pointer tersebut</w:t>
      </w:r>
      <w:r>
        <w:rPr>
          <w:rFonts w:ascii="Arial" w:hAnsi="Arial" w:cs="Arial"/>
          <w:lang w:val="nb-NO"/>
        </w:rPr>
        <w:t>.</w:t>
      </w:r>
    </w:p>
    <w:p w14:paraId="51ED9506" w14:textId="77777777" w:rsidR="00FD2A10" w:rsidRPr="00790944" w:rsidRDefault="0095389F" w:rsidP="00FD2A10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Arial" w:hAnsi="Arial" w:cs="Arial"/>
          <w:b/>
          <w:bCs/>
          <w:lang w:val="nb-NO"/>
        </w:rPr>
      </w:pPr>
      <w:r w:rsidRPr="00790944">
        <w:rPr>
          <w:rFonts w:ascii="Arial" w:hAnsi="Arial" w:cs="Arial"/>
          <w:b/>
          <w:bCs/>
          <w:lang w:val="nb-NO"/>
        </w:rPr>
        <w:t>Indeks tidak boleh digunakan secara langsung sebagai pointer.</w:t>
      </w:r>
    </w:p>
    <w:p w14:paraId="4F4193EF" w14:textId="21D5205A" w:rsidR="00713030" w:rsidRDefault="00B7688C" w:rsidP="00713030">
      <w:pPr>
        <w:pStyle w:val="ListParagraph"/>
        <w:spacing w:line="360" w:lineRule="auto"/>
        <w:ind w:left="426"/>
        <w:jc w:val="both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Meskipun</w:t>
      </w:r>
      <w:r w:rsidR="0056060E">
        <w:rPr>
          <w:rFonts w:ascii="Arial" w:hAnsi="Arial" w:cs="Arial"/>
          <w:lang w:val="nb-NO"/>
        </w:rPr>
        <w:t xml:space="preserve"> </w:t>
      </w:r>
      <w:r w:rsidR="0056060E" w:rsidRPr="00B7688C">
        <w:rPr>
          <w:rFonts w:ascii="Arial" w:hAnsi="Arial" w:cs="Arial"/>
          <w:b/>
          <w:bCs/>
          <w:lang w:val="nb-NO"/>
        </w:rPr>
        <w:t>Ekspresi 1 dan 2</w:t>
      </w:r>
      <w:r w:rsidR="0095389F" w:rsidRPr="00790944">
        <w:rPr>
          <w:rFonts w:ascii="Arial" w:hAnsi="Arial" w:cs="Arial"/>
          <w:lang w:val="nb-NO"/>
        </w:rPr>
        <w:t xml:space="preserve"> </w:t>
      </w:r>
      <w:r w:rsidR="0095389F" w:rsidRPr="00713030">
        <w:rPr>
          <w:rFonts w:ascii="Arial" w:hAnsi="Arial" w:cs="Arial"/>
          <w:u w:val="single"/>
          <w:lang w:val="nb-NO"/>
        </w:rPr>
        <w:t>setara</w:t>
      </w:r>
      <w:r w:rsidR="0095389F" w:rsidRPr="00790944">
        <w:rPr>
          <w:rFonts w:ascii="Arial" w:hAnsi="Arial" w:cs="Arial"/>
          <w:lang w:val="nb-NO"/>
        </w:rPr>
        <w:t xml:space="preserve"> secara matematis</w:t>
      </w:r>
      <w:r w:rsidR="0056060E">
        <w:rPr>
          <w:rFonts w:ascii="Arial" w:hAnsi="Arial" w:cs="Arial"/>
          <w:lang w:val="nb-NO"/>
        </w:rPr>
        <w:t xml:space="preserve"> </w:t>
      </w:r>
      <w:r w:rsidR="0056060E" w:rsidRPr="0056060E">
        <w:rPr>
          <w:rFonts w:ascii="Arial" w:hAnsi="Arial" w:cs="Arial"/>
          <w:lang w:val="nb-NO"/>
        </w:rPr>
        <w:t xml:space="preserve">karena operator + dan - memiliki </w:t>
      </w:r>
      <w:r w:rsidR="0056060E" w:rsidRPr="00B7688C">
        <w:rPr>
          <w:rFonts w:ascii="Arial" w:hAnsi="Arial" w:cs="Arial"/>
          <w:i/>
          <w:iCs/>
          <w:lang w:val="nb-NO"/>
        </w:rPr>
        <w:t xml:space="preserve">precedence </w:t>
      </w:r>
      <w:r w:rsidR="0056060E" w:rsidRPr="0056060E">
        <w:rPr>
          <w:rFonts w:ascii="Arial" w:hAnsi="Arial" w:cs="Arial"/>
          <w:lang w:val="nb-NO"/>
        </w:rPr>
        <w:t xml:space="preserve">(tingkat prioritas) yang </w:t>
      </w:r>
      <w:r w:rsidR="0056060E" w:rsidRPr="00713030">
        <w:rPr>
          <w:rFonts w:ascii="Arial" w:hAnsi="Arial" w:cs="Arial"/>
          <w:u w:val="single"/>
          <w:lang w:val="nb-NO"/>
        </w:rPr>
        <w:t>sama</w:t>
      </w:r>
      <w:r w:rsidR="0056060E" w:rsidRPr="0056060E">
        <w:rPr>
          <w:rFonts w:ascii="Arial" w:hAnsi="Arial" w:cs="Arial"/>
          <w:lang w:val="nb-NO"/>
        </w:rPr>
        <w:t xml:space="preserve"> dan dievaluasi dari kiri ke kanan</w:t>
      </w:r>
      <w:r w:rsidR="0056060E">
        <w:rPr>
          <w:rFonts w:ascii="Arial" w:hAnsi="Arial" w:cs="Arial"/>
          <w:lang w:val="nb-NO"/>
        </w:rPr>
        <w:t>.</w:t>
      </w:r>
      <w:r w:rsidR="0095389F" w:rsidRPr="00790944">
        <w:rPr>
          <w:rFonts w:ascii="Arial" w:hAnsi="Arial" w:cs="Arial"/>
          <w:lang w:val="nb-NO"/>
        </w:rPr>
        <w:t xml:space="preserve"> </w:t>
      </w:r>
      <w:r w:rsidR="0056060E" w:rsidRPr="0056060E">
        <w:rPr>
          <w:rFonts w:ascii="Arial" w:hAnsi="Arial" w:cs="Arial"/>
          <w:lang w:val="nb-NO"/>
        </w:rPr>
        <w:t xml:space="preserve">Dalam konteks pointer, bentuk </w:t>
      </w:r>
      <w:r w:rsidR="0056060E" w:rsidRPr="00B7688C">
        <w:rPr>
          <w:rFonts w:ascii="Consolas" w:hAnsi="Consolas" w:cs="Arial"/>
          <w:b/>
          <w:bCs/>
          <w:lang w:val="nb-NO"/>
        </w:rPr>
        <w:t xml:space="preserve">ptr + i </w:t>
      </w:r>
      <w:r w:rsidR="0056060E" w:rsidRPr="0056060E">
        <w:rPr>
          <w:rFonts w:ascii="Arial" w:hAnsi="Arial" w:cs="Arial"/>
          <w:lang w:val="nb-NO"/>
        </w:rPr>
        <w:t xml:space="preserve">lebih eksplisit untuk menunjukkan </w:t>
      </w:r>
      <w:r w:rsidR="0056060E" w:rsidRPr="00713030">
        <w:rPr>
          <w:rFonts w:ascii="Arial" w:hAnsi="Arial" w:cs="Arial"/>
          <w:u w:val="single"/>
          <w:lang w:val="nb-NO"/>
        </w:rPr>
        <w:t xml:space="preserve">bahwa </w:t>
      </w:r>
      <w:r w:rsidR="0056060E" w:rsidRPr="00713030">
        <w:rPr>
          <w:rFonts w:ascii="Arial" w:hAnsi="Arial" w:cs="Arial"/>
          <w:b/>
          <w:bCs/>
          <w:u w:val="single"/>
          <w:lang w:val="nb-NO"/>
        </w:rPr>
        <w:t>i</w:t>
      </w:r>
      <w:r w:rsidR="0056060E" w:rsidRPr="00713030">
        <w:rPr>
          <w:rFonts w:ascii="Arial" w:hAnsi="Arial" w:cs="Arial"/>
          <w:u w:val="single"/>
          <w:lang w:val="nb-NO"/>
        </w:rPr>
        <w:t xml:space="preserve"> adalah </w:t>
      </w:r>
      <w:r w:rsidR="0056060E" w:rsidRPr="00713030">
        <w:rPr>
          <w:rFonts w:ascii="Arial" w:hAnsi="Arial" w:cs="Arial"/>
          <w:b/>
          <w:bCs/>
          <w:u w:val="single"/>
          <w:lang w:val="nb-NO"/>
        </w:rPr>
        <w:t>offset</w:t>
      </w:r>
      <w:r w:rsidR="0056060E" w:rsidRPr="00713030">
        <w:rPr>
          <w:rFonts w:ascii="Arial" w:hAnsi="Arial" w:cs="Arial"/>
          <w:u w:val="single"/>
          <w:lang w:val="nb-NO"/>
        </w:rPr>
        <w:t xml:space="preserve"> terhadap pointer</w:t>
      </w:r>
      <w:r w:rsidR="0056060E" w:rsidRPr="0056060E">
        <w:rPr>
          <w:rFonts w:ascii="Arial" w:hAnsi="Arial" w:cs="Arial"/>
          <w:lang w:val="nb-NO"/>
        </w:rPr>
        <w:t>.</w:t>
      </w:r>
    </w:p>
    <w:p w14:paraId="29C6B40B" w14:textId="6400EC24" w:rsidR="00033976" w:rsidRPr="00652641" w:rsidRDefault="00713030" w:rsidP="00033976">
      <w:pPr>
        <w:rPr>
          <w:rFonts w:ascii="Arial" w:hAnsi="Arial" w:cs="Arial"/>
        </w:rPr>
      </w:pPr>
      <w:r w:rsidRPr="00652641">
        <w:rPr>
          <w:rFonts w:ascii="Arial" w:hAnsi="Arial" w:cs="Arial"/>
        </w:rPr>
        <w:br w:type="page"/>
      </w:r>
      <w:proofErr w:type="spellStart"/>
      <w:r w:rsidR="00033976" w:rsidRPr="00790944">
        <w:rPr>
          <w:rFonts w:ascii="Arial" w:hAnsi="Arial" w:cs="Arial"/>
          <w:b/>
          <w:bCs/>
        </w:rPr>
        <w:lastRenderedPageBreak/>
        <w:t>Nomor</w:t>
      </w:r>
      <w:proofErr w:type="spellEnd"/>
      <w:r w:rsidR="00033976" w:rsidRPr="00790944">
        <w:rPr>
          <w:rFonts w:ascii="Arial" w:hAnsi="Arial" w:cs="Arial"/>
          <w:b/>
          <w:bCs/>
        </w:rPr>
        <w:t xml:space="preserve"> 1 Code </w:t>
      </w:r>
      <w:proofErr w:type="spellStart"/>
      <w:proofErr w:type="gramStart"/>
      <w:r w:rsidR="00033976" w:rsidRPr="00790944">
        <w:rPr>
          <w:rFonts w:ascii="Arial" w:hAnsi="Arial" w:cs="Arial"/>
          <w:b/>
          <w:bCs/>
        </w:rPr>
        <w:t>Perbaikan</w:t>
      </w:r>
      <w:proofErr w:type="spellEnd"/>
      <w:r w:rsidR="00033976" w:rsidRPr="00790944">
        <w:rPr>
          <w:rFonts w:ascii="Arial" w:hAnsi="Arial" w:cs="Arial"/>
          <w:b/>
          <w:bCs/>
        </w:rPr>
        <w:t xml:space="preserve"> :</w:t>
      </w:r>
      <w:proofErr w:type="gramEnd"/>
    </w:p>
    <w:p w14:paraId="376CE4CD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proofErr w:type="gramStart"/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#include</w:t>
      </w:r>
      <w:proofErr w:type="gramEnd"/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&lt;</w:t>
      </w:r>
      <w:proofErr w:type="spellStart"/>
      <w:r w:rsidRPr="00DF4484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stdio.h</w:t>
      </w:r>
      <w:proofErr w:type="spellEnd"/>
      <w:r w:rsidRPr="00DF4484">
        <w:rPr>
          <w:rFonts w:ascii="Consolas" w:eastAsia="Times New Roman" w:hAnsi="Consolas" w:cs="Times New Roman"/>
          <w:color w:val="00FF00"/>
          <w:kern w:val="0"/>
          <w:sz w:val="21"/>
          <w:szCs w:val="21"/>
          <w:lang w:bidi="ar-SA"/>
          <w14:ligatures w14:val="none"/>
        </w:rPr>
        <w:t>&gt;</w:t>
      </w:r>
    </w:p>
    <w:p w14:paraId="6792553A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3DC7A38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DF4484">
        <w:rPr>
          <w:rFonts w:ascii="Consolas" w:eastAsia="Times New Roman" w:hAnsi="Consolas" w:cs="Times New Roman"/>
          <w:color w:val="449CE4"/>
          <w:kern w:val="0"/>
          <w:sz w:val="21"/>
          <w:szCs w:val="21"/>
          <w:lang w:bidi="ar-SA"/>
          <w14:ligatures w14:val="none"/>
        </w:rPr>
        <w:t>main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)</w:t>
      </w:r>
    </w:p>
    <w:p w14:paraId="6C49A29D" w14:textId="77777777" w:rsidR="00DF4484" w:rsidRPr="00652641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{</w:t>
      </w:r>
    </w:p>
    <w:p w14:paraId="5FF04D01" w14:textId="77777777" w:rsidR="00DF4484" w:rsidRPr="00652641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652641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526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fib</w:t>
      </w: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[</w:t>
      </w:r>
      <w:proofErr w:type="gramEnd"/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10</w:t>
      </w:r>
      <w:proofErr w:type="gramStart"/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];</w:t>
      </w:r>
      <w:proofErr w:type="gramEnd"/>
    </w:p>
    <w:p w14:paraId="20C715D4" w14:textId="77777777" w:rsidR="00DF4484" w:rsidRPr="00652641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652641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int</w:t>
      </w: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652641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*</w:t>
      </w:r>
      <w:proofErr w:type="spellStart"/>
      <w:r w:rsidRPr="006526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ptr</w:t>
      </w:r>
      <w:proofErr w:type="spellEnd"/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r w:rsidRPr="00652641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=</w:t>
      </w: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652641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fib</w:t>
      </w: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109D202A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652641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</w:t>
      </w:r>
    </w:p>
    <w:p w14:paraId="76E79CEF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1)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1;</w:t>
      </w:r>
    </w:p>
    <w:p w14:paraId="2E7C6713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758B0D41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int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2;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10;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</w:t>
      </w:r>
    </w:p>
    <w:p w14:paraId="72887025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{</w:t>
      </w:r>
    </w:p>
    <w:p w14:paraId="77432D41" w14:textId="61C1E85F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)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-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1)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-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2);</w:t>
      </w:r>
      <w:r w:rsidRPr="00DF4484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 xml:space="preserve"> // </w:t>
      </w:r>
      <w:r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 xml:space="preserve">Perbaikan </w:t>
      </w:r>
      <w:r w:rsidRPr="00DF4484">
        <w:rPr>
          <w:rFonts w:ascii="Consolas" w:eastAsia="Times New Roman" w:hAnsi="Consolas" w:cs="Times New Roman"/>
          <w:i/>
          <w:iCs/>
          <w:color w:val="00A000"/>
          <w:kern w:val="0"/>
          <w:sz w:val="21"/>
          <w:szCs w:val="21"/>
          <w:lang w:val="nb-NO" w:bidi="ar-SA"/>
          <w14:ligatures w14:val="none"/>
        </w:rPr>
        <w:t>di sini</w:t>
      </w:r>
    </w:p>
    <w:p w14:paraId="672C1384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}</w:t>
      </w:r>
    </w:p>
    <w:p w14:paraId="20F5A75D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</w:p>
    <w:p w14:paraId="0B2270A8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for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(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int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=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0;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&lt;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10;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</w:t>
      </w:r>
    </w:p>
    <w:p w14:paraId="434896A7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    {</w:t>
      </w:r>
    </w:p>
    <w:p w14:paraId="52C8524B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    </w:t>
      </w:r>
      <w:r w:rsidRPr="00DF4484">
        <w:rPr>
          <w:rFonts w:ascii="Consolas" w:eastAsia="Times New Roman" w:hAnsi="Consolas" w:cs="Times New Roman"/>
          <w:color w:val="449CE4"/>
          <w:kern w:val="0"/>
          <w:sz w:val="21"/>
          <w:szCs w:val="21"/>
          <w:lang w:val="nb-NO" w:bidi="ar-SA"/>
          <w14:ligatures w14:val="none"/>
        </w:rPr>
        <w:t>printf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DF448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>"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%d</w:t>
      </w:r>
      <w:r w:rsidRPr="00DF4484">
        <w:rPr>
          <w:rFonts w:ascii="Consolas" w:eastAsia="Times New Roman" w:hAnsi="Consolas" w:cs="Times New Roman"/>
          <w:color w:val="00FF00"/>
          <w:kern w:val="0"/>
          <w:sz w:val="21"/>
          <w:szCs w:val="21"/>
          <w:lang w:val="nb-NO" w:bidi="ar-SA"/>
          <w14:ligatures w14:val="none"/>
        </w:rPr>
        <w:t xml:space="preserve"> "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,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*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(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ptr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val="nb-NO" w:bidi="ar-SA"/>
          <w14:ligatures w14:val="none"/>
        </w:rPr>
        <w:t>+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 </w:t>
      </w:r>
      <w:r w:rsidRPr="00DF4484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nb-NO" w:bidi="ar-SA"/>
          <w14:ligatures w14:val="none"/>
        </w:rPr>
        <w:t>i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>));</w:t>
      </w:r>
    </w:p>
    <w:p w14:paraId="19154EC5" w14:textId="3009E0C6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val="nb-NO" w:bidi="ar-SA"/>
          <w14:ligatures w14:val="none"/>
        </w:rPr>
        <w:t xml:space="preserve">    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617B9316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5CC6A3AF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    </w:t>
      </w:r>
      <w:r w:rsidRPr="00DF4484">
        <w:rPr>
          <w:rFonts w:ascii="Consolas" w:eastAsia="Times New Roman" w:hAnsi="Consolas" w:cs="Times New Roman"/>
          <w:color w:val="D000FF"/>
          <w:kern w:val="0"/>
          <w:sz w:val="21"/>
          <w:szCs w:val="21"/>
          <w:lang w:bidi="ar-SA"/>
          <w14:ligatures w14:val="none"/>
        </w:rPr>
        <w:t>return</w:t>
      </w: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0;</w:t>
      </w:r>
      <w:proofErr w:type="gramEnd"/>
    </w:p>
    <w:p w14:paraId="4B82519B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  <w:r w:rsidRPr="00DF4484"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  <w:t>}</w:t>
      </w:r>
    </w:p>
    <w:p w14:paraId="618189C3" w14:textId="77777777" w:rsidR="00DF4484" w:rsidRPr="00DF4484" w:rsidRDefault="00DF4484" w:rsidP="00DF44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kern w:val="0"/>
          <w:sz w:val="21"/>
          <w:szCs w:val="21"/>
          <w:lang w:bidi="ar-SA"/>
          <w14:ligatures w14:val="none"/>
        </w:rPr>
      </w:pPr>
    </w:p>
    <w:p w14:paraId="772BC6EC" w14:textId="77777777" w:rsidR="00FE76D0" w:rsidRDefault="00FE76D0" w:rsidP="00033976">
      <w:pPr>
        <w:rPr>
          <w:rFonts w:ascii="Arial" w:hAnsi="Arial" w:cs="Arial"/>
          <w:b/>
          <w:bCs/>
        </w:rPr>
      </w:pPr>
    </w:p>
    <w:p w14:paraId="68099522" w14:textId="4C29B5AF" w:rsidR="00033976" w:rsidRPr="006068EC" w:rsidRDefault="006068EC" w:rsidP="00033976">
      <w:pPr>
        <w:rPr>
          <w:rFonts w:ascii="Arial" w:hAnsi="Arial" w:cs="Arial"/>
          <w:b/>
          <w:bCs/>
        </w:rPr>
      </w:pPr>
      <w:proofErr w:type="gramStart"/>
      <w:r w:rsidRPr="006068EC">
        <w:rPr>
          <w:rFonts w:ascii="Arial" w:hAnsi="Arial" w:cs="Arial"/>
          <w:b/>
          <w:bCs/>
        </w:rPr>
        <w:t>Hasil :</w:t>
      </w:r>
      <w:proofErr w:type="gramEnd"/>
    </w:p>
    <w:p w14:paraId="5A859888" w14:textId="63C824E1" w:rsidR="00FE76D0" w:rsidRDefault="00DF4484" w:rsidP="00033976">
      <w:pPr>
        <w:rPr>
          <w:rFonts w:ascii="Arial" w:hAnsi="Arial" w:cs="Arial"/>
          <w:b/>
          <w:bCs/>
        </w:rPr>
      </w:pPr>
      <w:r w:rsidRPr="00DF4484">
        <w:rPr>
          <w:noProof/>
        </w:rPr>
        <w:drawing>
          <wp:inline distT="0" distB="0" distL="0" distR="0" wp14:anchorId="103BC4C0" wp14:editId="2FCAB3F5">
            <wp:extent cx="5943600" cy="1208405"/>
            <wp:effectExtent l="0" t="0" r="0" b="0"/>
            <wp:docPr id="11173798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982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76" w:rsidRPr="00033976">
        <w:br/>
      </w:r>
    </w:p>
    <w:p w14:paraId="11B3C438" w14:textId="1906AD31" w:rsidR="00DE4BBA" w:rsidRPr="00FE76D0" w:rsidRDefault="00033976" w:rsidP="00033976">
      <w:pPr>
        <w:rPr>
          <w:b/>
          <w:bCs/>
        </w:rPr>
      </w:pPr>
      <w:r w:rsidRPr="006068EC">
        <w:rPr>
          <w:rFonts w:ascii="Arial" w:hAnsi="Arial" w:cs="Arial"/>
          <w:b/>
          <w:bCs/>
        </w:rPr>
        <w:t>Link GitHub:</w:t>
      </w:r>
      <w:r w:rsidR="00FE76D0">
        <w:rPr>
          <w:rFonts w:ascii="Arial" w:hAnsi="Arial" w:cs="Arial"/>
        </w:rPr>
        <w:t xml:space="preserve"> </w:t>
      </w:r>
      <w:hyperlink r:id="rId9" w:history="1">
        <w:proofErr w:type="spellStart"/>
        <w:r w:rsidR="00775E7F">
          <w:rPr>
            <w:rStyle w:val="Hyperlink"/>
            <w:rFonts w:ascii="Arial" w:hAnsi="Arial" w:cs="Arial"/>
          </w:rPr>
          <w:t>pointer</w:t>
        </w:r>
        <w:r w:rsidRPr="006068EC">
          <w:rPr>
            <w:rStyle w:val="Hyperlink"/>
            <w:rFonts w:ascii="Arial" w:hAnsi="Arial" w:cs="Arial"/>
          </w:rPr>
          <w:t>AssignmentRight.c</w:t>
        </w:r>
        <w:proofErr w:type="spellEnd"/>
      </w:hyperlink>
    </w:p>
    <w:p w14:paraId="737C77C3" w14:textId="77777777" w:rsidR="00775E7F" w:rsidRDefault="00775E7F" w:rsidP="00595FD9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131A0DAA" w14:textId="77777777" w:rsidR="00775E7F" w:rsidRDefault="00775E7F" w:rsidP="00595FD9">
      <w:pPr>
        <w:spacing w:line="360" w:lineRule="auto"/>
        <w:rPr>
          <w:rFonts w:ascii="Arial" w:hAnsi="Arial" w:cs="Arial"/>
          <w:b/>
          <w:bCs/>
          <w:szCs w:val="24"/>
        </w:rPr>
      </w:pPr>
    </w:p>
    <w:p w14:paraId="226DDBD1" w14:textId="42E97DAE" w:rsidR="00FE76D0" w:rsidRDefault="00FE76D0" w:rsidP="00FF71F6">
      <w:pPr>
        <w:spacing w:after="0" w:line="36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Soal 2:</w:t>
      </w:r>
    </w:p>
    <w:p w14:paraId="11F8C343" w14:textId="679C9D58" w:rsidR="00565553" w:rsidRPr="00652641" w:rsidRDefault="00FF71F6" w:rsidP="00652641">
      <w:pPr>
        <w:spacing w:line="36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inline distT="0" distB="0" distL="0" distR="0" wp14:anchorId="41648D85" wp14:editId="79216D01">
            <wp:extent cx="4210050" cy="7087629"/>
            <wp:effectExtent l="0" t="0" r="0" b="0"/>
            <wp:docPr id="2625958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95878" name="Picture 1" descr="A diagram of a flowchar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722" cy="71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A64F" w14:textId="614C2FF4" w:rsidR="00565553" w:rsidRPr="00041313" w:rsidRDefault="00565553" w:rsidP="00595FD9">
      <w:pPr>
        <w:jc w:val="center"/>
        <w:rPr>
          <w:rFonts w:ascii="Arial" w:hAnsi="Arial" w:cs="Arial"/>
          <w:b/>
          <w:bCs/>
        </w:rPr>
      </w:pPr>
      <w:proofErr w:type="spellStart"/>
      <w:r w:rsidRPr="00041313">
        <w:rPr>
          <w:rFonts w:ascii="Arial" w:hAnsi="Arial" w:cs="Arial"/>
          <w:b/>
          <w:bCs/>
        </w:rPr>
        <w:lastRenderedPageBreak/>
        <w:t>Referensi</w:t>
      </w:r>
      <w:proofErr w:type="spellEnd"/>
    </w:p>
    <w:p w14:paraId="53DE3F4B" w14:textId="102EFA2A" w:rsidR="00801A05" w:rsidRP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076AC7">
        <w:rPr>
          <w:rFonts w:ascii="Arial" w:hAnsi="Arial" w:cs="Arial"/>
        </w:rPr>
        <w:t xml:space="preserve">Martin, R. C. (2008). Clean Code: A Handbook of Agile Software Craftsmanship. </w:t>
      </w:r>
      <w:r w:rsidRPr="00652641">
        <w:rPr>
          <w:rFonts w:ascii="Arial" w:hAnsi="Arial" w:cs="Arial"/>
        </w:rPr>
        <w:t>Prentice Hall.</w:t>
      </w:r>
    </w:p>
    <w:p w14:paraId="503868A9" w14:textId="77777777" w:rsidR="00801A05" w:rsidRP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proofErr w:type="spellStart"/>
      <w:r w:rsidRPr="00801A05">
        <w:rPr>
          <w:rFonts w:ascii="Arial" w:hAnsi="Arial" w:cs="Arial"/>
        </w:rPr>
        <w:t>Oualline</w:t>
      </w:r>
      <w:proofErr w:type="spellEnd"/>
      <w:r w:rsidRPr="00801A05">
        <w:rPr>
          <w:rFonts w:ascii="Arial" w:hAnsi="Arial" w:cs="Arial"/>
        </w:rPr>
        <w:t>, S. (2003). Practical C Programming (3rd ed.). O’Reilly.</w:t>
      </w:r>
    </w:p>
    <w:p w14:paraId="2A679BCA" w14:textId="7C6C3E3E" w:rsid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801A05">
        <w:rPr>
          <w:rFonts w:ascii="Arial" w:hAnsi="Arial" w:cs="Arial"/>
        </w:rPr>
        <w:t>Strunk, W., &amp; White, E. B. (2000). The Elements of Style (4th ed.). Pearson.</w:t>
      </w:r>
      <w:r>
        <w:rPr>
          <w:rFonts w:ascii="Arial" w:hAnsi="Arial" w:cs="Arial"/>
        </w:rPr>
        <w:t xml:space="preserve"> </w:t>
      </w:r>
    </w:p>
    <w:p w14:paraId="33763196" w14:textId="54A9FCE1" w:rsid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801A05">
        <w:rPr>
          <w:rFonts w:ascii="Arial" w:hAnsi="Arial" w:cs="Arial"/>
        </w:rPr>
        <w:t xml:space="preserve">Kernighan, B. W., &amp; Pike, R. (1999). </w:t>
      </w:r>
      <w:proofErr w:type="gramStart"/>
      <w:r w:rsidRPr="00801A05">
        <w:rPr>
          <w:rFonts w:ascii="Arial" w:hAnsi="Arial" w:cs="Arial"/>
        </w:rPr>
        <w:t>The Practice of Programming</w:t>
      </w:r>
      <w:proofErr w:type="gramEnd"/>
      <w:r w:rsidRPr="00801A05">
        <w:rPr>
          <w:rFonts w:ascii="Arial" w:hAnsi="Arial" w:cs="Arial"/>
        </w:rPr>
        <w:t>. Addison-Wesley.</w:t>
      </w:r>
    </w:p>
    <w:p w14:paraId="6A313A68" w14:textId="342B82EC" w:rsid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801A05">
        <w:rPr>
          <w:rFonts w:ascii="Arial" w:hAnsi="Arial" w:cs="Arial"/>
        </w:rPr>
        <w:t>Kernighan, B. W., &amp; Ritchie, D. M. (1988). The C Programming Language (2nd ed.). Prentice Hall.</w:t>
      </w:r>
      <w:r>
        <w:rPr>
          <w:rFonts w:ascii="Arial" w:hAnsi="Arial" w:cs="Arial"/>
        </w:rPr>
        <w:t xml:space="preserve"> </w:t>
      </w:r>
    </w:p>
    <w:p w14:paraId="1B0D4348" w14:textId="77777777" w:rsidR="00076AC7" w:rsidRDefault="00076AC7" w:rsidP="00076AC7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076AC7">
        <w:rPr>
          <w:rFonts w:ascii="Arial" w:hAnsi="Arial" w:cs="Arial"/>
        </w:rPr>
        <w:t>ISO/IEC. (2018</w:t>
      </w:r>
      <w:proofErr w:type="gramStart"/>
      <w:r w:rsidRPr="00076AC7">
        <w:rPr>
          <w:rFonts w:ascii="Arial" w:hAnsi="Arial" w:cs="Arial"/>
        </w:rPr>
        <w:t>).Information</w:t>
      </w:r>
      <w:proofErr w:type="gramEnd"/>
      <w:r w:rsidRPr="00076AC7">
        <w:rPr>
          <w:rFonts w:ascii="Arial" w:hAnsi="Arial" w:cs="Arial"/>
        </w:rPr>
        <w:t xml:space="preserve"> technology — Programming languages — C.</w:t>
      </w:r>
      <w:r>
        <w:rPr>
          <w:rFonts w:ascii="Arial" w:hAnsi="Arial" w:cs="Arial"/>
        </w:rPr>
        <w:t xml:space="preserve"> </w:t>
      </w:r>
      <w:r w:rsidRPr="00076AC7">
        <w:rPr>
          <w:rFonts w:ascii="Arial" w:hAnsi="Arial" w:cs="Arial"/>
        </w:rPr>
        <w:t>International Organization for Standardization.</w:t>
      </w:r>
    </w:p>
    <w:p w14:paraId="5D0E1C02" w14:textId="19C6ECDB" w:rsidR="00041313" w:rsidRPr="00652641" w:rsidRDefault="00565553" w:rsidP="00041313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041313">
        <w:rPr>
          <w:rFonts w:ascii="Arial" w:hAnsi="Arial" w:cs="Arial"/>
        </w:rPr>
        <w:t xml:space="preserve">Google. (t.t.). Google C++ Style Guide. </w:t>
      </w:r>
      <w:hyperlink r:id="rId11" w:history="1">
        <w:r w:rsidR="00041313" w:rsidRPr="00652641">
          <w:rPr>
            <w:rStyle w:val="Hyperlink"/>
            <w:rFonts w:ascii="Arial" w:hAnsi="Arial" w:cs="Arial"/>
          </w:rPr>
          <w:t>https://google.github.io/styleguide/cppguide.html</w:t>
        </w:r>
      </w:hyperlink>
    </w:p>
    <w:p w14:paraId="1BB21B0A" w14:textId="14A3FD8A" w:rsidR="00565553" w:rsidRPr="00652641" w:rsidRDefault="00565553" w:rsidP="00041313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041313">
        <w:rPr>
          <w:rFonts w:ascii="Arial" w:hAnsi="Arial" w:cs="Arial"/>
        </w:rPr>
        <w:t xml:space="preserve">Stroustrup, B. &amp; Sutter, H. (Eds.). (t.t.). C++ Core Guidelines. </w:t>
      </w:r>
      <w:hyperlink r:id="rId12" w:history="1">
        <w:r w:rsidR="00041313" w:rsidRPr="00652641">
          <w:rPr>
            <w:rStyle w:val="Hyperlink"/>
            <w:rFonts w:ascii="Arial" w:hAnsi="Arial" w:cs="Arial"/>
          </w:rPr>
          <w:t>https://isocpp.github.io/CppCoreGuidelines/CppCoreGuidelines</w:t>
        </w:r>
      </w:hyperlink>
    </w:p>
    <w:p w14:paraId="4CE5AB76" w14:textId="290BC327" w:rsid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  <w:lang w:val="nb-NO"/>
        </w:rPr>
      </w:pPr>
      <w:r w:rsidRPr="00041313">
        <w:rPr>
          <w:rFonts w:ascii="Arial" w:hAnsi="Arial" w:cs="Arial"/>
        </w:rPr>
        <w:t xml:space="preserve">Dafer, S. M. (2023, November 20). Code Clarity vs Performance: Frustrating mistakes and examples in programming. </w:t>
      </w:r>
      <w:r w:rsidRPr="00076AC7">
        <w:rPr>
          <w:rFonts w:ascii="Arial" w:hAnsi="Arial" w:cs="Arial"/>
          <w:lang w:val="nb-NO"/>
        </w:rPr>
        <w:t xml:space="preserve">Medium, </w:t>
      </w:r>
      <w:r>
        <w:fldChar w:fldCharType="begin"/>
      </w:r>
      <w:r w:rsidRPr="00652641">
        <w:rPr>
          <w:lang w:val="nb-NO"/>
        </w:rPr>
        <w:instrText>HYPERLINK "https://stevedafer.medium.com/code-clarity-vs-performance-frustrating-mistakes-and-examples-in-programming-3e644064921f"</w:instrText>
      </w:r>
      <w:r>
        <w:fldChar w:fldCharType="separate"/>
      </w:r>
      <w:r w:rsidRPr="00076AC7">
        <w:rPr>
          <w:rStyle w:val="Hyperlink"/>
          <w:rFonts w:ascii="Arial" w:hAnsi="Arial" w:cs="Arial"/>
          <w:lang w:val="nb-NO"/>
        </w:rPr>
        <w:t>https://stevedafer.medium.com/code-clarity-vs-performance-frustrating-mistakes-and-examples-in-programming-3e644064921f</w:t>
      </w:r>
      <w:r>
        <w:fldChar w:fldCharType="end"/>
      </w:r>
      <w:r>
        <w:rPr>
          <w:rFonts w:ascii="Arial" w:hAnsi="Arial" w:cs="Arial"/>
          <w:lang w:val="nb-NO"/>
        </w:rPr>
        <w:t xml:space="preserve"> </w:t>
      </w:r>
    </w:p>
    <w:p w14:paraId="21EF9E1E" w14:textId="548A5D1D" w:rsidR="00801A05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041313">
        <w:rPr>
          <w:rFonts w:ascii="Arial" w:hAnsi="Arial" w:cs="Arial"/>
        </w:rPr>
        <w:t xml:space="preserve">Stack Exchange. (2022). Why is </w:t>
      </w:r>
      <w:proofErr w:type="spellStart"/>
      <w:r w:rsidRPr="00041313">
        <w:rPr>
          <w:rFonts w:ascii="Arial" w:hAnsi="Arial" w:cs="Arial"/>
        </w:rPr>
        <w:t>ptr</w:t>
      </w:r>
      <w:proofErr w:type="spellEnd"/>
      <w:r w:rsidRPr="00041313">
        <w:rPr>
          <w:rFonts w:ascii="Arial" w:hAnsi="Arial" w:cs="Arial"/>
        </w:rPr>
        <w:t xml:space="preserve"> + </w:t>
      </w:r>
      <w:proofErr w:type="spellStart"/>
      <w:r w:rsidRPr="00041313">
        <w:rPr>
          <w:rFonts w:ascii="Arial" w:hAnsi="Arial" w:cs="Arial"/>
        </w:rPr>
        <w:t>i</w:t>
      </w:r>
      <w:proofErr w:type="spellEnd"/>
      <w:r w:rsidRPr="00041313">
        <w:rPr>
          <w:rFonts w:ascii="Arial" w:hAnsi="Arial" w:cs="Arial"/>
        </w:rPr>
        <w:t xml:space="preserve"> preferred over </w:t>
      </w:r>
      <w:proofErr w:type="spellStart"/>
      <w:r w:rsidRPr="00041313">
        <w:rPr>
          <w:rFonts w:ascii="Arial" w:hAnsi="Arial" w:cs="Arial"/>
        </w:rPr>
        <w:t>i</w:t>
      </w:r>
      <w:proofErr w:type="spellEnd"/>
      <w:r w:rsidRPr="00041313">
        <w:rPr>
          <w:rFonts w:ascii="Arial" w:hAnsi="Arial" w:cs="Arial"/>
        </w:rPr>
        <w:t xml:space="preserve"> + </w:t>
      </w:r>
      <w:proofErr w:type="spellStart"/>
      <w:r w:rsidRPr="00041313">
        <w:rPr>
          <w:rFonts w:ascii="Arial" w:hAnsi="Arial" w:cs="Arial"/>
        </w:rPr>
        <w:t>ptr</w:t>
      </w:r>
      <w:proofErr w:type="spellEnd"/>
      <w:r w:rsidRPr="00041313">
        <w:rPr>
          <w:rFonts w:ascii="Arial" w:hAnsi="Arial" w:cs="Arial"/>
        </w:rPr>
        <w:t xml:space="preserve"> in C when accessing array elements? Software Engineering Stack Exchange.</w:t>
      </w:r>
      <w:r>
        <w:rPr>
          <w:rFonts w:ascii="Arial" w:hAnsi="Arial" w:cs="Arial"/>
        </w:rPr>
        <w:t xml:space="preserve"> </w:t>
      </w:r>
      <w:hyperlink r:id="rId13" w:history="1">
        <w:r w:rsidRPr="00076AC7">
          <w:rPr>
            <w:rStyle w:val="Hyperlink"/>
            <w:rFonts w:ascii="Arial" w:hAnsi="Arial" w:cs="Arial"/>
          </w:rPr>
          <w:t>https://softwareengineering.stackexchange.com/questions/442986/why-is-ptr-i-preferred-over-i-ptr-in-c-when-accessing-array-elements</w:t>
        </w:r>
      </w:hyperlink>
    </w:p>
    <w:p w14:paraId="61A0A75B" w14:textId="77777777" w:rsidR="00801A05" w:rsidRPr="00652641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  <w:r w:rsidRPr="00076AC7">
        <w:rPr>
          <w:rFonts w:ascii="Arial" w:hAnsi="Arial" w:cs="Arial"/>
        </w:rPr>
        <w:t>Buse, R. P. L., &amp; Weimer, W. R. (2010).</w:t>
      </w:r>
      <w:r>
        <w:rPr>
          <w:rFonts w:ascii="Arial" w:hAnsi="Arial" w:cs="Arial"/>
        </w:rPr>
        <w:t xml:space="preserve"> </w:t>
      </w:r>
      <w:r w:rsidRPr="00076AC7">
        <w:rPr>
          <w:rFonts w:ascii="Arial" w:hAnsi="Arial" w:cs="Arial"/>
        </w:rPr>
        <w:t xml:space="preserve">Learning </w:t>
      </w:r>
      <w:proofErr w:type="gramStart"/>
      <w:r w:rsidRPr="00076AC7">
        <w:rPr>
          <w:rFonts w:ascii="Arial" w:hAnsi="Arial" w:cs="Arial"/>
        </w:rPr>
        <w:t>a Metric</w:t>
      </w:r>
      <w:proofErr w:type="gramEnd"/>
      <w:r w:rsidRPr="00076AC7">
        <w:rPr>
          <w:rFonts w:ascii="Arial" w:hAnsi="Arial" w:cs="Arial"/>
        </w:rPr>
        <w:t xml:space="preserve"> for Code Readability.</w:t>
      </w:r>
      <w:r>
        <w:rPr>
          <w:rFonts w:ascii="Arial" w:hAnsi="Arial" w:cs="Arial"/>
        </w:rPr>
        <w:t xml:space="preserve"> </w:t>
      </w:r>
      <w:r w:rsidRPr="00076AC7">
        <w:rPr>
          <w:rFonts w:ascii="Arial" w:hAnsi="Arial" w:cs="Arial"/>
        </w:rPr>
        <w:t>IEEE Transactions on Software Engineering, 36(4), 546–558.</w:t>
      </w:r>
      <w:r>
        <w:rPr>
          <w:rFonts w:ascii="Arial" w:hAnsi="Arial" w:cs="Arial"/>
        </w:rPr>
        <w:t xml:space="preserve"> </w:t>
      </w:r>
      <w:hyperlink r:id="rId14" w:history="1">
        <w:r w:rsidRPr="00652641">
          <w:rPr>
            <w:rStyle w:val="Hyperlink"/>
            <w:rFonts w:ascii="Arial" w:hAnsi="Arial" w:cs="Arial"/>
          </w:rPr>
          <w:t>https://doi.org/10.1109/TSE.2009.70</w:t>
        </w:r>
      </w:hyperlink>
    </w:p>
    <w:p w14:paraId="30529C2E" w14:textId="77777777" w:rsidR="00801A05" w:rsidRPr="00652641" w:rsidRDefault="00801A05" w:rsidP="00801A05">
      <w:pPr>
        <w:tabs>
          <w:tab w:val="left" w:pos="142"/>
        </w:tabs>
        <w:ind w:left="426" w:hanging="425"/>
        <w:jc w:val="both"/>
        <w:rPr>
          <w:rFonts w:ascii="Arial" w:hAnsi="Arial" w:cs="Arial"/>
        </w:rPr>
      </w:pPr>
    </w:p>
    <w:p w14:paraId="3925ED16" w14:textId="21633C3C" w:rsidR="00076AC7" w:rsidRPr="00076AC7" w:rsidRDefault="00801A05" w:rsidP="00801A05">
      <w:pPr>
        <w:tabs>
          <w:tab w:val="left" w:pos="142"/>
        </w:tabs>
        <w:jc w:val="both"/>
        <w:rPr>
          <w:rFonts w:ascii="Arial" w:hAnsi="Arial" w:cs="Arial"/>
        </w:rPr>
      </w:pPr>
      <w:r w:rsidRPr="00801A05">
        <w:rPr>
          <w:rFonts w:ascii="Arial" w:hAnsi="Arial" w:cs="Arial"/>
          <w:b/>
          <w:bCs/>
          <w:i/>
          <w:iCs/>
        </w:rPr>
        <w:t>Source</w:t>
      </w:r>
      <w:r w:rsidRPr="00801A05">
        <w:rPr>
          <w:rFonts w:ascii="Arial" w:hAnsi="Arial" w:cs="Arial"/>
          <w:b/>
          <w:bCs/>
        </w:rPr>
        <w:t xml:space="preserve">: </w:t>
      </w:r>
      <w:r w:rsidRPr="0011376E">
        <w:rPr>
          <w:rFonts w:ascii="Arial" w:hAnsi="Arial" w:cs="Arial"/>
          <w:sz w:val="20"/>
          <w:szCs w:val="24"/>
        </w:rPr>
        <w:t>ChatGPT</w:t>
      </w:r>
      <w:r w:rsidRPr="0011376E">
        <w:rPr>
          <w:rFonts w:ascii="Cambria Math" w:hAnsi="Cambria Math" w:cs="Cambria Math"/>
          <w:sz w:val="20"/>
          <w:szCs w:val="24"/>
        </w:rPr>
        <w:t>‑</w:t>
      </w:r>
      <w:r w:rsidRPr="0011376E">
        <w:rPr>
          <w:rFonts w:ascii="Arial" w:hAnsi="Arial" w:cs="Arial"/>
          <w:sz w:val="20"/>
          <w:szCs w:val="24"/>
        </w:rPr>
        <w:t>4o, DeepSeek-</w:t>
      </w:r>
      <w:r w:rsidR="0011376E" w:rsidRPr="0011376E">
        <w:rPr>
          <w:rFonts w:ascii="Arial" w:hAnsi="Arial" w:cs="Arial"/>
          <w:sz w:val="20"/>
          <w:szCs w:val="24"/>
        </w:rPr>
        <w:t>V3</w:t>
      </w:r>
      <w:r w:rsidRPr="0011376E">
        <w:rPr>
          <w:rFonts w:ascii="Arial" w:hAnsi="Arial" w:cs="Arial"/>
          <w:sz w:val="20"/>
          <w:szCs w:val="24"/>
        </w:rPr>
        <w:t>, Gemini 2.5 Pro</w:t>
      </w:r>
      <w:r w:rsidR="0011376E" w:rsidRPr="0011376E">
        <w:rPr>
          <w:rFonts w:ascii="Arial" w:hAnsi="Arial" w:cs="Arial"/>
          <w:sz w:val="20"/>
          <w:szCs w:val="24"/>
        </w:rPr>
        <w:t>, Claude Sonnet 4</w:t>
      </w:r>
      <w:r w:rsidRPr="0011376E">
        <w:rPr>
          <w:rFonts w:ascii="Arial" w:hAnsi="Arial" w:cs="Arial"/>
          <w:sz w:val="20"/>
          <w:szCs w:val="24"/>
        </w:rPr>
        <w:t xml:space="preserve">. </w:t>
      </w:r>
      <w:proofErr w:type="spellStart"/>
      <w:r w:rsidRPr="0011376E">
        <w:rPr>
          <w:rFonts w:ascii="Arial" w:hAnsi="Arial" w:cs="Arial"/>
          <w:sz w:val="20"/>
          <w:szCs w:val="24"/>
        </w:rPr>
        <w:t>Diakses</w:t>
      </w:r>
      <w:proofErr w:type="spellEnd"/>
      <w:r w:rsidRPr="0011376E">
        <w:rPr>
          <w:rFonts w:ascii="Arial" w:hAnsi="Arial" w:cs="Arial"/>
          <w:sz w:val="20"/>
          <w:szCs w:val="24"/>
        </w:rPr>
        <w:t xml:space="preserve"> pada 29 Juni 2025.</w:t>
      </w:r>
    </w:p>
    <w:sectPr w:rsidR="00076AC7" w:rsidRPr="00076AC7" w:rsidSect="00FE76D0">
      <w:headerReference w:type="default" r:id="rId15"/>
      <w:pgSz w:w="12240" w:h="15840"/>
      <w:pgMar w:top="1440" w:right="1440" w:bottom="1134" w:left="1440" w:header="22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F506E" w14:textId="77777777" w:rsidR="0023026C" w:rsidRDefault="0023026C" w:rsidP="006068EC">
      <w:pPr>
        <w:spacing w:after="0" w:line="240" w:lineRule="auto"/>
      </w:pPr>
      <w:r>
        <w:separator/>
      </w:r>
    </w:p>
  </w:endnote>
  <w:endnote w:type="continuationSeparator" w:id="0">
    <w:p w14:paraId="1D7F584E" w14:textId="77777777" w:rsidR="0023026C" w:rsidRDefault="0023026C" w:rsidP="006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303DC" w14:textId="77777777" w:rsidR="0023026C" w:rsidRDefault="0023026C" w:rsidP="006068EC">
      <w:pPr>
        <w:spacing w:after="0" w:line="240" w:lineRule="auto"/>
      </w:pPr>
      <w:r>
        <w:separator/>
      </w:r>
    </w:p>
  </w:footnote>
  <w:footnote w:type="continuationSeparator" w:id="0">
    <w:p w14:paraId="3BAF2F68" w14:textId="77777777" w:rsidR="0023026C" w:rsidRDefault="0023026C" w:rsidP="0060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page" w:horzAnchor="margin" w:tblpY="66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656"/>
    </w:tblGrid>
    <w:tr w:rsidR="0067302B" w14:paraId="710C397C" w14:textId="77777777" w:rsidTr="00192734">
      <w:tc>
        <w:tcPr>
          <w:tcW w:w="2694" w:type="dxa"/>
          <w:tcBorders>
            <w:top w:val="nil"/>
            <w:bottom w:val="single" w:sz="36" w:space="0" w:color="auto"/>
            <w:right w:val="single" w:sz="36" w:space="0" w:color="auto"/>
          </w:tcBorders>
        </w:tcPr>
        <w:p w14:paraId="63F59D29" w14:textId="77777777" w:rsidR="0067302B" w:rsidRDefault="0067302B" w:rsidP="0067302B">
          <w:pPr>
            <w:pStyle w:val="Header"/>
          </w:pPr>
        </w:p>
      </w:tc>
      <w:tc>
        <w:tcPr>
          <w:tcW w:w="6656" w:type="dxa"/>
          <w:tcBorders>
            <w:top w:val="nil"/>
            <w:left w:val="single" w:sz="36" w:space="0" w:color="auto"/>
            <w:bottom w:val="single" w:sz="36" w:space="0" w:color="auto"/>
          </w:tcBorders>
        </w:tcPr>
        <w:p w14:paraId="609B1EF6" w14:textId="77777777" w:rsid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hAnsi="Arial" w:cs="Arial"/>
              <w:b/>
              <w:bCs/>
              <w:sz w:val="28"/>
              <w:szCs w:val="28"/>
            </w:rPr>
            <w:t>Algorithm and Programming</w:t>
          </w:r>
        </w:p>
        <w:p w14:paraId="39FFA0E1" w14:textId="77777777" w:rsidR="0067302B" w:rsidRPr="0067302B" w:rsidRDefault="0067302B" w:rsidP="0067302B">
          <w:pPr>
            <w:pStyle w:val="Header"/>
            <w:ind w:left="465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67302B">
            <w:rPr>
              <w:rFonts w:ascii="Arial" w:eastAsiaTheme="majorEastAsia" w:hAnsi="Arial" w:cs="Arial"/>
              <w:b/>
              <w:bCs/>
              <w:sz w:val="28"/>
              <w:szCs w:val="28"/>
            </w:rPr>
            <w:t>COMP6112036</w:t>
          </w:r>
        </w:p>
        <w:p w14:paraId="1ECBA597" w14:textId="77777777" w:rsidR="0067302B" w:rsidRPr="0067302B" w:rsidRDefault="0067302B" w:rsidP="0067302B">
          <w:pPr>
            <w:ind w:left="465"/>
            <w:rPr>
              <w:rFonts w:ascii="Arial" w:eastAsiaTheme="majorEastAsia" w:hAnsi="Arial" w:cs="Arial"/>
              <w:b/>
              <w:bCs/>
              <w:sz w:val="28"/>
              <w:szCs w:val="28"/>
            </w:rPr>
          </w:pPr>
        </w:p>
        <w:p w14:paraId="059C6122" w14:textId="77777777" w:rsidR="0067302B" w:rsidRP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Nama </w:t>
          </w:r>
          <w:r>
            <w:rPr>
              <w:rFonts w:ascii="Arial" w:hAnsi="Arial" w:cs="Arial"/>
              <w:sz w:val="28"/>
              <w:szCs w:val="28"/>
            </w:rPr>
            <w:t xml:space="preserve"> </w:t>
          </w:r>
          <w:proofErr w:type="gramStart"/>
          <w:r>
            <w:rPr>
              <w:rFonts w:ascii="Arial" w:hAnsi="Arial" w:cs="Arial"/>
              <w:sz w:val="28"/>
              <w:szCs w:val="28"/>
            </w:rPr>
            <w:t xml:space="preserve">  </w:t>
          </w:r>
          <w:r w:rsidRPr="0067302B">
            <w:rPr>
              <w:rFonts w:ascii="Arial" w:hAnsi="Arial" w:cs="Arial"/>
              <w:sz w:val="28"/>
              <w:szCs w:val="28"/>
            </w:rPr>
            <w:t>:</w:t>
          </w:r>
          <w:proofErr w:type="gramEnd"/>
          <w:r w:rsidRPr="0067302B">
            <w:rPr>
              <w:rFonts w:ascii="Arial" w:hAnsi="Arial" w:cs="Arial"/>
              <w:sz w:val="28"/>
              <w:szCs w:val="28"/>
            </w:rPr>
            <w:t xml:space="preserve"> Annisa </w:t>
          </w:r>
          <w:proofErr w:type="spellStart"/>
          <w:r w:rsidRPr="0067302B">
            <w:rPr>
              <w:rFonts w:ascii="Arial" w:hAnsi="Arial" w:cs="Arial"/>
              <w:sz w:val="28"/>
              <w:szCs w:val="28"/>
            </w:rPr>
            <w:t>Baizan</w:t>
          </w:r>
          <w:proofErr w:type="spellEnd"/>
        </w:p>
        <w:p w14:paraId="5B470F92" w14:textId="77777777" w:rsidR="0067302B" w:rsidRDefault="0067302B" w:rsidP="0067302B">
          <w:pPr>
            <w:ind w:left="465"/>
            <w:rPr>
              <w:rFonts w:ascii="Arial" w:hAnsi="Arial" w:cs="Arial"/>
              <w:sz w:val="28"/>
              <w:szCs w:val="28"/>
            </w:rPr>
          </w:pPr>
          <w:r w:rsidRPr="0067302B">
            <w:rPr>
              <w:rFonts w:ascii="Arial" w:hAnsi="Arial" w:cs="Arial"/>
              <w:sz w:val="28"/>
              <w:szCs w:val="28"/>
            </w:rPr>
            <w:t xml:space="preserve">Nim </w:t>
          </w:r>
          <w:r>
            <w:rPr>
              <w:rFonts w:ascii="Arial" w:hAnsi="Arial" w:cs="Arial"/>
              <w:sz w:val="28"/>
              <w:szCs w:val="28"/>
            </w:rPr>
            <w:t xml:space="preserve">    </w:t>
          </w:r>
          <w:proofErr w:type="gramStart"/>
          <w:r>
            <w:rPr>
              <w:rFonts w:ascii="Arial" w:hAnsi="Arial" w:cs="Arial"/>
              <w:sz w:val="28"/>
              <w:szCs w:val="28"/>
            </w:rPr>
            <w:t xml:space="preserve">  </w:t>
          </w:r>
          <w:r w:rsidRPr="0067302B">
            <w:rPr>
              <w:rFonts w:ascii="Arial" w:hAnsi="Arial" w:cs="Arial"/>
              <w:sz w:val="28"/>
              <w:szCs w:val="28"/>
            </w:rPr>
            <w:t>:</w:t>
          </w:r>
          <w:proofErr w:type="gramEnd"/>
          <w:r w:rsidRPr="0067302B">
            <w:rPr>
              <w:rFonts w:ascii="Arial" w:hAnsi="Arial" w:cs="Arial"/>
              <w:sz w:val="28"/>
              <w:szCs w:val="28"/>
            </w:rPr>
            <w:t xml:space="preserve">  2802676625</w:t>
          </w:r>
        </w:p>
        <w:p w14:paraId="502D330C" w14:textId="77777777" w:rsidR="0067302B" w:rsidRPr="006068EC" w:rsidRDefault="0067302B" w:rsidP="0067302B">
          <w:pPr>
            <w:ind w:left="465"/>
          </w:pPr>
        </w:p>
      </w:tc>
    </w:tr>
  </w:tbl>
  <w:p w14:paraId="74FA77B7" w14:textId="0A2B215F" w:rsidR="006068EC" w:rsidRDefault="006068EC" w:rsidP="0067302B">
    <w:pPr>
      <w:pStyle w:val="Header"/>
      <w:spacing w:line="36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ABE7E5" wp14:editId="271D9FC5">
          <wp:simplePos x="0" y="0"/>
          <wp:positionH relativeFrom="page">
            <wp:align>left</wp:align>
          </wp:positionH>
          <wp:positionV relativeFrom="paragraph">
            <wp:posOffset>-1343025</wp:posOffset>
          </wp:positionV>
          <wp:extent cx="2234311" cy="4171950"/>
          <wp:effectExtent l="0" t="0" r="0" b="0"/>
          <wp:wrapNone/>
          <wp:docPr id="2071877433" name="Picture 2071877433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11" cy="417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5375"/>
    <w:multiLevelType w:val="multilevel"/>
    <w:tmpl w:val="DD52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073D4"/>
    <w:multiLevelType w:val="hybridMultilevel"/>
    <w:tmpl w:val="ADDA2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449D9"/>
    <w:multiLevelType w:val="hybridMultilevel"/>
    <w:tmpl w:val="AC96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840AC"/>
    <w:multiLevelType w:val="hybridMultilevel"/>
    <w:tmpl w:val="AA1C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A73D4"/>
    <w:multiLevelType w:val="hybridMultilevel"/>
    <w:tmpl w:val="C1D20F5C"/>
    <w:lvl w:ilvl="0" w:tplc="66A8C71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D55C3"/>
    <w:multiLevelType w:val="multilevel"/>
    <w:tmpl w:val="D1C6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62E35"/>
    <w:multiLevelType w:val="hybridMultilevel"/>
    <w:tmpl w:val="FD38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37CFA"/>
    <w:multiLevelType w:val="hybridMultilevel"/>
    <w:tmpl w:val="A3FEC0BC"/>
    <w:lvl w:ilvl="0" w:tplc="66A8C7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A3CC1"/>
    <w:multiLevelType w:val="multilevel"/>
    <w:tmpl w:val="F3B4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910192">
    <w:abstractNumId w:val="1"/>
  </w:num>
  <w:num w:numId="2" w16cid:durableId="1108429171">
    <w:abstractNumId w:val="2"/>
  </w:num>
  <w:num w:numId="3" w16cid:durableId="1118332038">
    <w:abstractNumId w:val="7"/>
  </w:num>
  <w:num w:numId="4" w16cid:durableId="1134181383">
    <w:abstractNumId w:val="4"/>
  </w:num>
  <w:num w:numId="5" w16cid:durableId="42603007">
    <w:abstractNumId w:val="3"/>
  </w:num>
  <w:num w:numId="6" w16cid:durableId="1013655313">
    <w:abstractNumId w:val="6"/>
  </w:num>
  <w:num w:numId="7" w16cid:durableId="1765153771">
    <w:abstractNumId w:val="0"/>
  </w:num>
  <w:num w:numId="8" w16cid:durableId="141893449">
    <w:abstractNumId w:val="8"/>
  </w:num>
  <w:num w:numId="9" w16cid:durableId="212273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76"/>
    <w:rsid w:val="00033976"/>
    <w:rsid w:val="00041313"/>
    <w:rsid w:val="00076AC7"/>
    <w:rsid w:val="0011376E"/>
    <w:rsid w:val="0023026C"/>
    <w:rsid w:val="00267E3A"/>
    <w:rsid w:val="00271049"/>
    <w:rsid w:val="00346DB8"/>
    <w:rsid w:val="00361FA3"/>
    <w:rsid w:val="00482E2B"/>
    <w:rsid w:val="004A21EA"/>
    <w:rsid w:val="004F72D5"/>
    <w:rsid w:val="005247DA"/>
    <w:rsid w:val="0056060E"/>
    <w:rsid w:val="00565553"/>
    <w:rsid w:val="005858AF"/>
    <w:rsid w:val="00595FD9"/>
    <w:rsid w:val="006068EC"/>
    <w:rsid w:val="00652641"/>
    <w:rsid w:val="0067302B"/>
    <w:rsid w:val="006E29E2"/>
    <w:rsid w:val="00713030"/>
    <w:rsid w:val="00775E7F"/>
    <w:rsid w:val="00790944"/>
    <w:rsid w:val="00801A05"/>
    <w:rsid w:val="0095389F"/>
    <w:rsid w:val="009C69F4"/>
    <w:rsid w:val="00B7688C"/>
    <w:rsid w:val="00CC46FA"/>
    <w:rsid w:val="00D042D8"/>
    <w:rsid w:val="00DE4BBA"/>
    <w:rsid w:val="00DF4484"/>
    <w:rsid w:val="00FD2A10"/>
    <w:rsid w:val="00FE76D0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A96DF"/>
  <w15:chartTrackingRefBased/>
  <w15:docId w15:val="{598A60E2-DCFA-4FD7-BBE8-A28653FA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D0"/>
  </w:style>
  <w:style w:type="paragraph" w:styleId="Heading1">
    <w:name w:val="heading 1"/>
    <w:aliases w:val="Heading Bab"/>
    <w:basedOn w:val="Normal"/>
    <w:next w:val="Normal"/>
    <w:link w:val="Heading1Char"/>
    <w:uiPriority w:val="9"/>
    <w:qFormat/>
    <w:rsid w:val="0003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339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7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39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39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3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9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EC"/>
  </w:style>
  <w:style w:type="paragraph" w:styleId="Footer">
    <w:name w:val="footer"/>
    <w:basedOn w:val="Normal"/>
    <w:link w:val="FooterChar"/>
    <w:uiPriority w:val="99"/>
    <w:unhideWhenUsed/>
    <w:rsid w:val="006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EC"/>
  </w:style>
  <w:style w:type="character" w:styleId="FollowedHyperlink">
    <w:name w:val="FollowedHyperlink"/>
    <w:basedOn w:val="DefaultParagraphFont"/>
    <w:uiPriority w:val="99"/>
    <w:semiHidden/>
    <w:unhideWhenUsed/>
    <w:rsid w:val="00775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wareengineering.stackexchange.com/questions/442986/why-is-ptr-i-preferred-over-i-ptr-in-c-when-accessing-array-elem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ocpp.github.io/CppCoreGuidelines/CppCoreGuideli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cppguid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nisaBaizan/algoritma_C/blob/main/Tugas/pointerAssignmentRight.c" TargetMode="External"/><Relationship Id="rId14" Type="http://schemas.openxmlformats.org/officeDocument/2006/relationships/hyperlink" Target="https://doi.org/10.1109/TSE.2009.7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8F0A-D994-474E-85DA-5EEC8CBD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Baizan</dc:creator>
  <cp:keywords/>
  <dc:description/>
  <cp:lastModifiedBy>ANNISA BAIZAN</cp:lastModifiedBy>
  <cp:revision>3</cp:revision>
  <cp:lastPrinted>2025-06-29T09:47:00Z</cp:lastPrinted>
  <dcterms:created xsi:type="dcterms:W3CDTF">2025-06-15T17:54:00Z</dcterms:created>
  <dcterms:modified xsi:type="dcterms:W3CDTF">2025-06-29T09:47:00Z</dcterms:modified>
</cp:coreProperties>
</file>