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73ED8" w14:textId="191EF8A2" w:rsidR="00043816" w:rsidRPr="00043816" w:rsidRDefault="00043816" w:rsidP="00043816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sz w:val="36"/>
          <w:szCs w:val="36"/>
          <w:lang w:eastAsia="id-ID"/>
        </w:rPr>
      </w:pPr>
      <w:r>
        <w:rPr>
          <w:rFonts w:eastAsia="Times New Roman" w:cs="Times New Roman"/>
          <w:b/>
          <w:bCs/>
          <w:sz w:val="32"/>
          <w:szCs w:val="32"/>
          <w:lang w:eastAsia="id-ID"/>
        </w:rPr>
        <w:t xml:space="preserve">LATIHAN STUDI KASUS BAB 13 - </w:t>
      </w:r>
      <w:r w:rsidRPr="00A70628">
        <w:rPr>
          <w:rFonts w:eastAsia="Times New Roman" w:cs="Times New Roman"/>
          <w:b/>
          <w:bCs/>
          <w:sz w:val="36"/>
          <w:szCs w:val="36"/>
          <w:lang w:eastAsia="id-ID"/>
        </w:rPr>
        <w:t>Analisis Laporan Keuangan</w:t>
      </w:r>
    </w:p>
    <w:p w14:paraId="12EECDA3" w14:textId="1198A539" w:rsidR="00043816" w:rsidRPr="00A70628" w:rsidRDefault="00043816" w:rsidP="000438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id-ID"/>
        </w:rPr>
      </w:pPr>
      <w:r w:rsidRPr="00A70628">
        <w:rPr>
          <w:rFonts w:eastAsia="Times New Roman" w:cs="Times New Roman"/>
          <w:b/>
          <w:bCs/>
          <w:sz w:val="27"/>
          <w:szCs w:val="27"/>
          <w:lang w:eastAsia="id-ID"/>
        </w:rPr>
        <w:t>Studi Kasus 1 — Analisis Horizontal &amp; Vertikal</w:t>
      </w:r>
    </w:p>
    <w:p w14:paraId="6E5394E5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b/>
          <w:bCs/>
          <w:szCs w:val="24"/>
          <w:lang w:eastAsia="id-ID"/>
        </w:rPr>
        <w:t>PT. Sinar Mandiri — Perusahaan Distribusi, Jombang</w:t>
      </w:r>
    </w:p>
    <w:p w14:paraId="1783F541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szCs w:val="24"/>
          <w:lang w:eastAsia="id-ID"/>
        </w:rPr>
        <w:t>Berikut laporan laba rugi PT. Sinar Mandiri dua tahun berturut-turut:</w:t>
      </w:r>
    </w:p>
    <w:tbl>
      <w:tblPr>
        <w:tblStyle w:val="TabelKisi5Gelap-Aksen1"/>
        <w:tblW w:w="0" w:type="auto"/>
        <w:tblLook w:val="04A0" w:firstRow="1" w:lastRow="0" w:firstColumn="1" w:lastColumn="0" w:noHBand="0" w:noVBand="1"/>
      </w:tblPr>
      <w:tblGrid>
        <w:gridCol w:w="2350"/>
        <w:gridCol w:w="1937"/>
        <w:gridCol w:w="1937"/>
      </w:tblGrid>
      <w:tr w:rsidR="00043816" w:rsidRPr="00A70628" w14:paraId="39F52056" w14:textId="77777777" w:rsidTr="000438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46CFF" w14:textId="77777777" w:rsidR="00043816" w:rsidRPr="00A70628" w:rsidRDefault="00043816" w:rsidP="00A47696">
            <w:pPr>
              <w:jc w:val="center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Keterangan</w:t>
            </w:r>
          </w:p>
        </w:tc>
        <w:tc>
          <w:tcPr>
            <w:tcW w:w="0" w:type="auto"/>
            <w:hideMark/>
          </w:tcPr>
          <w:p w14:paraId="73B636D2" w14:textId="77777777" w:rsidR="00043816" w:rsidRPr="00A70628" w:rsidRDefault="00043816" w:rsidP="00A476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2023</w:t>
            </w:r>
          </w:p>
        </w:tc>
        <w:tc>
          <w:tcPr>
            <w:tcW w:w="0" w:type="auto"/>
            <w:hideMark/>
          </w:tcPr>
          <w:p w14:paraId="3061FB5E" w14:textId="77777777" w:rsidR="00043816" w:rsidRPr="00A70628" w:rsidRDefault="00043816" w:rsidP="00A476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2024</w:t>
            </w:r>
          </w:p>
        </w:tc>
      </w:tr>
      <w:tr w:rsidR="00043816" w:rsidRPr="00A70628" w14:paraId="1E598AE5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65F42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Penjualan bersih</w:t>
            </w:r>
          </w:p>
        </w:tc>
        <w:tc>
          <w:tcPr>
            <w:tcW w:w="0" w:type="auto"/>
            <w:hideMark/>
          </w:tcPr>
          <w:p w14:paraId="1FE11C8D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1.200.000.000</w:t>
            </w:r>
          </w:p>
        </w:tc>
        <w:tc>
          <w:tcPr>
            <w:tcW w:w="0" w:type="auto"/>
            <w:hideMark/>
          </w:tcPr>
          <w:p w14:paraId="1A112232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1.500.000.000</w:t>
            </w:r>
          </w:p>
        </w:tc>
      </w:tr>
      <w:tr w:rsidR="00043816" w:rsidRPr="00A70628" w14:paraId="52D8C1C5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2258A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HPP</w:t>
            </w:r>
          </w:p>
        </w:tc>
        <w:tc>
          <w:tcPr>
            <w:tcW w:w="0" w:type="auto"/>
            <w:hideMark/>
          </w:tcPr>
          <w:p w14:paraId="5AD721BB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780.000.000</w:t>
            </w:r>
          </w:p>
        </w:tc>
        <w:tc>
          <w:tcPr>
            <w:tcW w:w="0" w:type="auto"/>
            <w:hideMark/>
          </w:tcPr>
          <w:p w14:paraId="0A35F3DB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930.000.000</w:t>
            </w:r>
          </w:p>
        </w:tc>
      </w:tr>
      <w:tr w:rsidR="00043816" w:rsidRPr="00A70628" w14:paraId="4EF73F7E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E78A8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Laba Kotor</w:t>
            </w:r>
          </w:p>
        </w:tc>
        <w:tc>
          <w:tcPr>
            <w:tcW w:w="0" w:type="auto"/>
            <w:hideMark/>
          </w:tcPr>
          <w:p w14:paraId="54B7B9EB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420.000.000</w:t>
            </w:r>
          </w:p>
        </w:tc>
        <w:tc>
          <w:tcPr>
            <w:tcW w:w="0" w:type="auto"/>
            <w:hideMark/>
          </w:tcPr>
          <w:p w14:paraId="27645400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570.000.000</w:t>
            </w:r>
          </w:p>
        </w:tc>
      </w:tr>
      <w:tr w:rsidR="00043816" w:rsidRPr="00A70628" w14:paraId="70F4B3C7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BA727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Beban Pemasaran</w:t>
            </w:r>
          </w:p>
        </w:tc>
        <w:tc>
          <w:tcPr>
            <w:tcW w:w="0" w:type="auto"/>
            <w:hideMark/>
          </w:tcPr>
          <w:p w14:paraId="37586FF7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80.000.000</w:t>
            </w:r>
          </w:p>
        </w:tc>
        <w:tc>
          <w:tcPr>
            <w:tcW w:w="0" w:type="auto"/>
            <w:hideMark/>
          </w:tcPr>
          <w:p w14:paraId="56CC26AE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120.000.000</w:t>
            </w:r>
          </w:p>
        </w:tc>
      </w:tr>
      <w:tr w:rsidR="00043816" w:rsidRPr="00A70628" w14:paraId="5ADAEE47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1DFF0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Beban Administrasi</w:t>
            </w:r>
          </w:p>
        </w:tc>
        <w:tc>
          <w:tcPr>
            <w:tcW w:w="0" w:type="auto"/>
            <w:hideMark/>
          </w:tcPr>
          <w:p w14:paraId="3B18E3C3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60.000.000</w:t>
            </w:r>
          </w:p>
        </w:tc>
        <w:tc>
          <w:tcPr>
            <w:tcW w:w="0" w:type="auto"/>
            <w:hideMark/>
          </w:tcPr>
          <w:p w14:paraId="44E68722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75.000.000</w:t>
            </w:r>
          </w:p>
        </w:tc>
      </w:tr>
      <w:tr w:rsidR="00043816" w:rsidRPr="00A70628" w14:paraId="18945059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40C36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Beban Depresiasi</w:t>
            </w:r>
          </w:p>
        </w:tc>
        <w:tc>
          <w:tcPr>
            <w:tcW w:w="0" w:type="auto"/>
            <w:hideMark/>
          </w:tcPr>
          <w:p w14:paraId="7C85351A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40.000.000</w:t>
            </w:r>
          </w:p>
        </w:tc>
        <w:tc>
          <w:tcPr>
            <w:tcW w:w="0" w:type="auto"/>
            <w:hideMark/>
          </w:tcPr>
          <w:p w14:paraId="1D531D36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45.000.000</w:t>
            </w:r>
          </w:p>
        </w:tc>
      </w:tr>
      <w:tr w:rsidR="00043816" w:rsidRPr="00A70628" w14:paraId="62D88DD7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B34DC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Laba Operasi</w:t>
            </w:r>
          </w:p>
        </w:tc>
        <w:tc>
          <w:tcPr>
            <w:tcW w:w="0" w:type="auto"/>
            <w:hideMark/>
          </w:tcPr>
          <w:p w14:paraId="50879D2F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240.000.000</w:t>
            </w:r>
          </w:p>
        </w:tc>
        <w:tc>
          <w:tcPr>
            <w:tcW w:w="0" w:type="auto"/>
            <w:hideMark/>
          </w:tcPr>
          <w:p w14:paraId="7DA5F5ED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330.000.000</w:t>
            </w:r>
          </w:p>
        </w:tc>
      </w:tr>
      <w:tr w:rsidR="00043816" w:rsidRPr="00A70628" w14:paraId="6FC755D4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65DFA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Beban Bunga</w:t>
            </w:r>
          </w:p>
        </w:tc>
        <w:tc>
          <w:tcPr>
            <w:tcW w:w="0" w:type="auto"/>
            <w:hideMark/>
          </w:tcPr>
          <w:p w14:paraId="5D1016BC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20.000.000</w:t>
            </w:r>
          </w:p>
        </w:tc>
        <w:tc>
          <w:tcPr>
            <w:tcW w:w="0" w:type="auto"/>
            <w:hideMark/>
          </w:tcPr>
          <w:p w14:paraId="4D451F1C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30.000.000</w:t>
            </w:r>
          </w:p>
        </w:tc>
      </w:tr>
      <w:tr w:rsidR="00043816" w:rsidRPr="00A70628" w14:paraId="0628FD9F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48BFE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Laba Sebelum Pajak</w:t>
            </w:r>
          </w:p>
        </w:tc>
        <w:tc>
          <w:tcPr>
            <w:tcW w:w="0" w:type="auto"/>
            <w:hideMark/>
          </w:tcPr>
          <w:p w14:paraId="73EB715A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220.000.000</w:t>
            </w:r>
          </w:p>
        </w:tc>
        <w:tc>
          <w:tcPr>
            <w:tcW w:w="0" w:type="auto"/>
            <w:hideMark/>
          </w:tcPr>
          <w:p w14:paraId="2A6880FC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300.000.000</w:t>
            </w:r>
          </w:p>
        </w:tc>
      </w:tr>
      <w:tr w:rsidR="00043816" w:rsidRPr="00A70628" w14:paraId="5E364CF0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66778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Pajak 25%</w:t>
            </w:r>
          </w:p>
        </w:tc>
        <w:tc>
          <w:tcPr>
            <w:tcW w:w="0" w:type="auto"/>
            <w:hideMark/>
          </w:tcPr>
          <w:p w14:paraId="3E0C54F7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55.000.000</w:t>
            </w:r>
          </w:p>
        </w:tc>
        <w:tc>
          <w:tcPr>
            <w:tcW w:w="0" w:type="auto"/>
            <w:hideMark/>
          </w:tcPr>
          <w:p w14:paraId="7A2450A2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75.000.000</w:t>
            </w:r>
          </w:p>
        </w:tc>
      </w:tr>
      <w:tr w:rsidR="00043816" w:rsidRPr="00A70628" w14:paraId="21A67064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27737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Laba Bersih</w:t>
            </w:r>
          </w:p>
        </w:tc>
        <w:tc>
          <w:tcPr>
            <w:tcW w:w="0" w:type="auto"/>
            <w:hideMark/>
          </w:tcPr>
          <w:p w14:paraId="7F14659F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165.000.000</w:t>
            </w:r>
          </w:p>
        </w:tc>
        <w:tc>
          <w:tcPr>
            <w:tcW w:w="0" w:type="auto"/>
            <w:hideMark/>
          </w:tcPr>
          <w:p w14:paraId="4C8B9380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225.000.000</w:t>
            </w:r>
          </w:p>
        </w:tc>
      </w:tr>
    </w:tbl>
    <w:p w14:paraId="09326C78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b/>
          <w:bCs/>
          <w:szCs w:val="24"/>
          <w:lang w:eastAsia="id-ID"/>
        </w:rPr>
        <w:t>Pertanyaan:</w:t>
      </w:r>
    </w:p>
    <w:p w14:paraId="6E77FDA6" w14:textId="77777777" w:rsidR="00043816" w:rsidRPr="00A70628" w:rsidRDefault="00043816" w:rsidP="0004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szCs w:val="24"/>
          <w:lang w:eastAsia="id-ID"/>
        </w:rPr>
        <w:t>Lakukan analisis horizontal — hitung perubahan nominal dan persentase setiap item!</w:t>
      </w:r>
    </w:p>
    <w:p w14:paraId="0C4AC324" w14:textId="77777777" w:rsidR="00043816" w:rsidRPr="00A70628" w:rsidRDefault="00043816" w:rsidP="0004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szCs w:val="24"/>
          <w:lang w:eastAsia="id-ID"/>
        </w:rPr>
        <w:t>Lakukan analisis vertikal tahun 2024 — nyatakan setiap item sebagai % dari penjualan!</w:t>
      </w:r>
    </w:p>
    <w:p w14:paraId="2B2CFD0B" w14:textId="77777777" w:rsidR="00043816" w:rsidRPr="00A70628" w:rsidRDefault="00043816" w:rsidP="0004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szCs w:val="24"/>
          <w:lang w:eastAsia="id-ID"/>
        </w:rPr>
        <w:t>Interpretasikan hasil analisis — apakah kinerja PT. Sinar Mandiri membaik?</w:t>
      </w:r>
    </w:p>
    <w:p w14:paraId="77F454FA" w14:textId="3525D395" w:rsidR="00043816" w:rsidRDefault="00043816" w:rsidP="00043816">
      <w:pPr>
        <w:spacing w:after="0" w:line="240" w:lineRule="auto"/>
        <w:rPr>
          <w:rFonts w:eastAsia="Times New Roman" w:cs="Times New Roman"/>
          <w:color w:val="FF0000"/>
          <w:szCs w:val="24"/>
          <w:lang w:eastAsia="id-ID"/>
        </w:rPr>
      </w:pPr>
    </w:p>
    <w:p w14:paraId="64516821" w14:textId="77777777" w:rsidR="00043816" w:rsidRPr="00A70628" w:rsidRDefault="00043816" w:rsidP="000438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id-ID"/>
        </w:rPr>
      </w:pPr>
      <w:r w:rsidRPr="00A70628">
        <w:rPr>
          <w:rFonts w:eastAsia="Times New Roman" w:cs="Times New Roman"/>
          <w:b/>
          <w:bCs/>
          <w:sz w:val="27"/>
          <w:szCs w:val="27"/>
          <w:lang w:eastAsia="id-ID"/>
        </w:rPr>
        <w:t>Studi Kasus 2 — Analisis Rasio Lengkap</w:t>
      </w:r>
    </w:p>
    <w:p w14:paraId="2214A4C3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b/>
          <w:bCs/>
          <w:szCs w:val="24"/>
          <w:lang w:eastAsia="id-ID"/>
        </w:rPr>
        <w:t>CV. Berkah Makmur — Distributor Elektronik, Jombang</w:t>
      </w:r>
    </w:p>
    <w:p w14:paraId="0D01A077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szCs w:val="24"/>
          <w:lang w:eastAsia="id-ID"/>
        </w:rPr>
        <w:t>Berikut data keuangan CV. Berkah Makmur per 31 Desember 2024:</w:t>
      </w:r>
    </w:p>
    <w:p w14:paraId="12759D9F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b/>
          <w:bCs/>
          <w:szCs w:val="24"/>
          <w:lang w:eastAsia="id-ID"/>
        </w:rPr>
        <w:t>NERACA:</w:t>
      </w:r>
    </w:p>
    <w:p w14:paraId="452C8C91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ASET:</w:t>
      </w:r>
    </w:p>
    <w:p w14:paraId="59196C2B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Kas                          Rp   90.000.000</w:t>
      </w:r>
    </w:p>
    <w:p w14:paraId="3F579120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Piutang usaha                Rp  210.000.000</w:t>
      </w:r>
    </w:p>
    <w:p w14:paraId="1D675ADC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Persediaan                   Rp  300.000.000</w:t>
      </w:r>
    </w:p>
    <w:p w14:paraId="2115626C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Beban dibayar di muka        Rp   50.000.000</w:t>
      </w:r>
    </w:p>
    <w:p w14:paraId="4C6D7B10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Total Aset Lancar            Rp  650.000.000</w:t>
      </w:r>
    </w:p>
    <w:p w14:paraId="1F16E6A3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Aset Tetap Bersih            Rp 1.350.000.000</w:t>
      </w:r>
    </w:p>
    <w:p w14:paraId="4C9ABC2D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Total Aset                   Rp 2.000.000.000</w:t>
      </w:r>
    </w:p>
    <w:p w14:paraId="6731F6B1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02D1D72B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KEWAJIBAN &amp; EKUITAS:</w:t>
      </w:r>
    </w:p>
    <w:p w14:paraId="4738518E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Utang usaha                  Rp  120.000.000</w:t>
      </w:r>
    </w:p>
    <w:p w14:paraId="569D929F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Utang gaji                   Rp   30.000.000</w:t>
      </w:r>
    </w:p>
    <w:p w14:paraId="760ECD07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Utang pajak                  Rp   50.000.000</w:t>
      </w:r>
    </w:p>
    <w:p w14:paraId="30DC7BA2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Total Kewajiban Lancar       Rp  200.000.000</w:t>
      </w:r>
    </w:p>
    <w:p w14:paraId="157FB385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Utang jangka panjang         Rp  600.000.000</w:t>
      </w:r>
    </w:p>
    <w:p w14:paraId="5F16BB99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Total Utang                  Rp  800.000.000</w:t>
      </w:r>
    </w:p>
    <w:p w14:paraId="0627C4F6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Total Ekuitas                Rp 1.200.000.000</w:t>
      </w:r>
    </w:p>
    <w:p w14:paraId="3EBBC5D1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Total Kewajiban &amp; Ekuitas    Rp 2.000.000.000</w:t>
      </w:r>
    </w:p>
    <w:p w14:paraId="44A0C276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b/>
          <w:bCs/>
          <w:szCs w:val="24"/>
          <w:lang w:eastAsia="id-ID"/>
        </w:rPr>
        <w:t>LAPORAN LABA RUGI 2024:</w:t>
      </w:r>
    </w:p>
    <w:p w14:paraId="6650F30B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Penjualan bersih               Rp 2.400.000.000</w:t>
      </w:r>
    </w:p>
    <w:p w14:paraId="4A88E674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HPP                            Rp 1.560.000.000</w:t>
      </w:r>
    </w:p>
    <w:p w14:paraId="00FDDAD8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Laba Kotor                     Rp   840.000.000</w:t>
      </w:r>
    </w:p>
    <w:p w14:paraId="25C136C2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Beban Operasi (tanpa depresiasi) Rp 360.000.000</w:t>
      </w:r>
    </w:p>
    <w:p w14:paraId="005E835A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Beban Depresiasi               Rp    80.000.000</w:t>
      </w:r>
    </w:p>
    <w:p w14:paraId="44E1CEA0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EBIT                           Rp   400.000.000</w:t>
      </w:r>
    </w:p>
    <w:p w14:paraId="25C0B7CB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Beban Bunga                    Rp    40.000.000</w:t>
      </w:r>
    </w:p>
    <w:p w14:paraId="6D57A0E3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Laba Sebelum Pajak             Rp   360.000.000</w:t>
      </w:r>
    </w:p>
    <w:p w14:paraId="55C422DE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Pajak 25%                      Rp    90.000.000</w:t>
      </w:r>
    </w:p>
    <w:p w14:paraId="607A88F8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Laba Bersih                    Rp   270.000.000</w:t>
      </w:r>
    </w:p>
    <w:p w14:paraId="57E588A1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b/>
          <w:bCs/>
          <w:szCs w:val="24"/>
          <w:lang w:eastAsia="id-ID"/>
        </w:rPr>
        <w:t>Data Tambahan:</w:t>
      </w:r>
    </w:p>
    <w:p w14:paraId="1BB76FF7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Rata-rata piutang usaha        Rp  190.000.000</w:t>
      </w:r>
    </w:p>
    <w:p w14:paraId="674F2AA6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Rata-rata persediaan           Rp  280.000.000</w:t>
      </w:r>
    </w:p>
    <w:p w14:paraId="63240CED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Rata-rata total aset           Rp 1.850.000.000</w:t>
      </w:r>
    </w:p>
    <w:p w14:paraId="7910CC24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Rata-rata total ekuitas        Rp 1.100.000.000</w:t>
      </w:r>
    </w:p>
    <w:p w14:paraId="14747E70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Pembelian kredit               Rp 1.620.000.000</w:t>
      </w:r>
    </w:p>
    <w:p w14:paraId="54233DD1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Rata-rata utang usaha          Rp  110.000.000</w:t>
      </w:r>
    </w:p>
    <w:p w14:paraId="67075E6E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b/>
          <w:bCs/>
          <w:szCs w:val="24"/>
          <w:lang w:eastAsia="id-ID"/>
        </w:rPr>
        <w:t>Pertanyaan:</w:t>
      </w:r>
    </w:p>
    <w:p w14:paraId="20BE8432" w14:textId="77777777" w:rsidR="00043816" w:rsidRPr="00A70628" w:rsidRDefault="00043816" w:rsidP="00043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szCs w:val="24"/>
          <w:lang w:eastAsia="id-ID"/>
        </w:rPr>
        <w:t>Hitung semua rasio likuiditas (rasio lancar, cepat, kas)!</w:t>
      </w:r>
    </w:p>
    <w:p w14:paraId="47E22AA9" w14:textId="77777777" w:rsidR="00043816" w:rsidRPr="00A70628" w:rsidRDefault="00043816" w:rsidP="00043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szCs w:val="24"/>
          <w:lang w:eastAsia="id-ID"/>
        </w:rPr>
        <w:t>Hitung semua rasio solvabilitas (</w:t>
      </w:r>
      <w:proofErr w:type="spellStart"/>
      <w:r w:rsidRPr="00A70628">
        <w:rPr>
          <w:rFonts w:eastAsia="Times New Roman" w:cs="Times New Roman"/>
          <w:szCs w:val="24"/>
          <w:lang w:eastAsia="id-ID"/>
        </w:rPr>
        <w:t>Debt</w:t>
      </w:r>
      <w:proofErr w:type="spellEnd"/>
      <w:r w:rsidRPr="00A70628">
        <w:rPr>
          <w:rFonts w:eastAsia="Times New Roman" w:cs="Times New Roman"/>
          <w:szCs w:val="24"/>
          <w:lang w:eastAsia="id-ID"/>
        </w:rPr>
        <w:t>/</w:t>
      </w:r>
      <w:proofErr w:type="spellStart"/>
      <w:r w:rsidRPr="00A70628">
        <w:rPr>
          <w:rFonts w:eastAsia="Times New Roman" w:cs="Times New Roman"/>
          <w:szCs w:val="24"/>
          <w:lang w:eastAsia="id-ID"/>
        </w:rPr>
        <w:t>Asset</w:t>
      </w:r>
      <w:proofErr w:type="spellEnd"/>
      <w:r w:rsidRPr="00A70628">
        <w:rPr>
          <w:rFonts w:eastAsia="Times New Roman" w:cs="Times New Roman"/>
          <w:szCs w:val="24"/>
          <w:lang w:eastAsia="id-ID"/>
        </w:rPr>
        <w:t>, DER, ICR)!</w:t>
      </w:r>
    </w:p>
    <w:p w14:paraId="4A8B6D96" w14:textId="77777777" w:rsidR="00043816" w:rsidRPr="00A70628" w:rsidRDefault="00043816" w:rsidP="00043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szCs w:val="24"/>
          <w:lang w:eastAsia="id-ID"/>
        </w:rPr>
        <w:t>Hitung semua rasio profitabilitas (GPM, NPM, ROA, ROE)!</w:t>
      </w:r>
    </w:p>
    <w:p w14:paraId="61F7E550" w14:textId="77777777" w:rsidR="00043816" w:rsidRPr="00A70628" w:rsidRDefault="00043816" w:rsidP="00043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szCs w:val="24"/>
          <w:lang w:eastAsia="id-ID"/>
        </w:rPr>
        <w:t>Hitung semua rasio aktivitas (DSO, DIO, DPO, CCC, Perputaran Aset)!</w:t>
      </w:r>
    </w:p>
    <w:p w14:paraId="7E251563" w14:textId="77777777" w:rsidR="00043816" w:rsidRPr="00A70628" w:rsidRDefault="00043816" w:rsidP="00043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szCs w:val="24"/>
          <w:lang w:eastAsia="id-ID"/>
        </w:rPr>
        <w:t>Buat tabel ringkasan dan interpretasi kondisi keuangan perusahaan!</w:t>
      </w:r>
    </w:p>
    <w:p w14:paraId="6FB2634F" w14:textId="2998C0B7" w:rsidR="00043816" w:rsidRPr="00A70628" w:rsidRDefault="00043816" w:rsidP="00043816">
      <w:pPr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07C1DA99" w14:textId="77777777" w:rsidR="00043816" w:rsidRDefault="00043816" w:rsidP="000438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id-ID"/>
        </w:rPr>
      </w:pPr>
    </w:p>
    <w:p w14:paraId="1BB95BE0" w14:textId="77777777" w:rsidR="00043816" w:rsidRDefault="00043816" w:rsidP="000438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id-ID"/>
        </w:rPr>
      </w:pPr>
    </w:p>
    <w:p w14:paraId="5B63FD03" w14:textId="77777777" w:rsidR="00043816" w:rsidRDefault="00043816" w:rsidP="000438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id-ID"/>
        </w:rPr>
      </w:pPr>
    </w:p>
    <w:p w14:paraId="4049C99B" w14:textId="77777777" w:rsidR="00043816" w:rsidRDefault="00043816" w:rsidP="000438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id-ID"/>
        </w:rPr>
      </w:pPr>
    </w:p>
    <w:p w14:paraId="5E3F3F14" w14:textId="25EE413F" w:rsidR="00043816" w:rsidRPr="00A70628" w:rsidRDefault="00043816" w:rsidP="000438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id-ID"/>
        </w:rPr>
      </w:pPr>
      <w:r w:rsidRPr="00A70628">
        <w:rPr>
          <w:rFonts w:eastAsia="Times New Roman" w:cs="Times New Roman"/>
          <w:b/>
          <w:bCs/>
          <w:sz w:val="27"/>
          <w:szCs w:val="27"/>
          <w:lang w:eastAsia="id-ID"/>
        </w:rPr>
        <w:lastRenderedPageBreak/>
        <w:t>Studi Kasus 3 — Analisis Komprehensif &amp; Keputusan Investasi</w:t>
      </w:r>
    </w:p>
    <w:p w14:paraId="3B63C28D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b/>
          <w:bCs/>
          <w:szCs w:val="24"/>
          <w:lang w:eastAsia="id-ID"/>
        </w:rPr>
        <w:t>Perbandingan Dua Perusahaan untuk Keputusan Investasi</w:t>
      </w:r>
    </w:p>
    <w:p w14:paraId="7D2B5E5B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szCs w:val="24"/>
          <w:lang w:eastAsia="id-ID"/>
        </w:rPr>
        <w:t>Kamu adalah seorang analis investasi di Jombang. Dua perusahaan distributor berikut sedang kamu evaluasi untuk direkomendasikan kepada klien yang ingin berinvestasi saham:</w:t>
      </w:r>
    </w:p>
    <w:p w14:paraId="03CFBFAD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b/>
          <w:bCs/>
          <w:szCs w:val="24"/>
          <w:lang w:eastAsia="id-ID"/>
        </w:rPr>
        <w:t>DATA KEUANGAN 2024:</w:t>
      </w:r>
    </w:p>
    <w:tbl>
      <w:tblPr>
        <w:tblStyle w:val="TabelKisi5Gelap-Aksen6"/>
        <w:tblW w:w="0" w:type="auto"/>
        <w:tblLook w:val="04A0" w:firstRow="1" w:lastRow="0" w:firstColumn="1" w:lastColumn="0" w:noHBand="0" w:noVBand="1"/>
      </w:tblPr>
      <w:tblGrid>
        <w:gridCol w:w="2409"/>
        <w:gridCol w:w="2130"/>
        <w:gridCol w:w="2050"/>
      </w:tblGrid>
      <w:tr w:rsidR="00043816" w:rsidRPr="00A70628" w14:paraId="1BB2345F" w14:textId="77777777" w:rsidTr="000438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8F1A4" w14:textId="77777777" w:rsidR="00043816" w:rsidRPr="00A70628" w:rsidRDefault="00043816" w:rsidP="00A47696">
            <w:pPr>
              <w:jc w:val="center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Keterangan</w:t>
            </w:r>
          </w:p>
        </w:tc>
        <w:tc>
          <w:tcPr>
            <w:tcW w:w="0" w:type="auto"/>
            <w:hideMark/>
          </w:tcPr>
          <w:p w14:paraId="105AF759" w14:textId="77777777" w:rsidR="00043816" w:rsidRPr="00A70628" w:rsidRDefault="00043816" w:rsidP="00A476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PT. Gemilang Tbk</w:t>
            </w:r>
          </w:p>
        </w:tc>
        <w:tc>
          <w:tcPr>
            <w:tcW w:w="0" w:type="auto"/>
            <w:hideMark/>
          </w:tcPr>
          <w:p w14:paraId="0CCFD1D9" w14:textId="77777777" w:rsidR="00043816" w:rsidRPr="00A70628" w:rsidRDefault="00043816" w:rsidP="00A476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PT. Harapan Tbk</w:t>
            </w:r>
          </w:p>
        </w:tc>
      </w:tr>
      <w:tr w:rsidR="00043816" w:rsidRPr="00A70628" w14:paraId="5770A65C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FDF61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Penjualan</w:t>
            </w:r>
          </w:p>
        </w:tc>
        <w:tc>
          <w:tcPr>
            <w:tcW w:w="0" w:type="auto"/>
            <w:hideMark/>
          </w:tcPr>
          <w:p w14:paraId="10794EED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5.000.000.000</w:t>
            </w:r>
          </w:p>
        </w:tc>
        <w:tc>
          <w:tcPr>
            <w:tcW w:w="0" w:type="auto"/>
            <w:hideMark/>
          </w:tcPr>
          <w:p w14:paraId="18D5A6E7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3.500.000.000</w:t>
            </w:r>
          </w:p>
        </w:tc>
      </w:tr>
      <w:tr w:rsidR="00043816" w:rsidRPr="00A70628" w14:paraId="52F65078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B0B57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HPP</w:t>
            </w:r>
          </w:p>
        </w:tc>
        <w:tc>
          <w:tcPr>
            <w:tcW w:w="0" w:type="auto"/>
            <w:hideMark/>
          </w:tcPr>
          <w:p w14:paraId="17DEBC02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3.250.000.000</w:t>
            </w:r>
          </w:p>
        </w:tc>
        <w:tc>
          <w:tcPr>
            <w:tcW w:w="0" w:type="auto"/>
            <w:hideMark/>
          </w:tcPr>
          <w:p w14:paraId="56DF636E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2.450.000.000</w:t>
            </w:r>
          </w:p>
        </w:tc>
      </w:tr>
      <w:tr w:rsidR="00043816" w:rsidRPr="00A70628" w14:paraId="7138B624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9FFCF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Laba Kotor</w:t>
            </w:r>
          </w:p>
        </w:tc>
        <w:tc>
          <w:tcPr>
            <w:tcW w:w="0" w:type="auto"/>
            <w:hideMark/>
          </w:tcPr>
          <w:p w14:paraId="39577779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1.750.000.000</w:t>
            </w:r>
          </w:p>
        </w:tc>
        <w:tc>
          <w:tcPr>
            <w:tcW w:w="0" w:type="auto"/>
            <w:hideMark/>
          </w:tcPr>
          <w:p w14:paraId="6B8F3D8A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1.050.000.000</w:t>
            </w:r>
          </w:p>
        </w:tc>
      </w:tr>
      <w:tr w:rsidR="00043816" w:rsidRPr="00A70628" w14:paraId="0A116F57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06935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Beban Operasi</w:t>
            </w:r>
          </w:p>
        </w:tc>
        <w:tc>
          <w:tcPr>
            <w:tcW w:w="0" w:type="auto"/>
            <w:hideMark/>
          </w:tcPr>
          <w:p w14:paraId="35C0DFE9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900.000.000</w:t>
            </w:r>
          </w:p>
        </w:tc>
        <w:tc>
          <w:tcPr>
            <w:tcW w:w="0" w:type="auto"/>
            <w:hideMark/>
          </w:tcPr>
          <w:p w14:paraId="435AB653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630.000.000</w:t>
            </w:r>
          </w:p>
        </w:tc>
      </w:tr>
      <w:tr w:rsidR="00043816" w:rsidRPr="00A70628" w14:paraId="31B3D93A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90045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EBIT</w:t>
            </w:r>
          </w:p>
        </w:tc>
        <w:tc>
          <w:tcPr>
            <w:tcW w:w="0" w:type="auto"/>
            <w:hideMark/>
          </w:tcPr>
          <w:p w14:paraId="5ABC4296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850.000.000</w:t>
            </w:r>
          </w:p>
        </w:tc>
        <w:tc>
          <w:tcPr>
            <w:tcW w:w="0" w:type="auto"/>
            <w:hideMark/>
          </w:tcPr>
          <w:p w14:paraId="03536770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420.000.000</w:t>
            </w:r>
          </w:p>
        </w:tc>
      </w:tr>
      <w:tr w:rsidR="00043816" w:rsidRPr="00A70628" w14:paraId="6E0A6FC9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15FFC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Beban Bunga</w:t>
            </w:r>
          </w:p>
        </w:tc>
        <w:tc>
          <w:tcPr>
            <w:tcW w:w="0" w:type="auto"/>
            <w:hideMark/>
          </w:tcPr>
          <w:p w14:paraId="58EC3630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100.000.000</w:t>
            </w:r>
          </w:p>
        </w:tc>
        <w:tc>
          <w:tcPr>
            <w:tcW w:w="0" w:type="auto"/>
            <w:hideMark/>
          </w:tcPr>
          <w:p w14:paraId="78E7C200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60.000.000</w:t>
            </w:r>
          </w:p>
        </w:tc>
      </w:tr>
      <w:tr w:rsidR="00043816" w:rsidRPr="00A70628" w14:paraId="437E78C0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F608A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Laba Bersih</w:t>
            </w:r>
          </w:p>
        </w:tc>
        <w:tc>
          <w:tcPr>
            <w:tcW w:w="0" w:type="auto"/>
            <w:hideMark/>
          </w:tcPr>
          <w:p w14:paraId="48D764F9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562.500.000</w:t>
            </w:r>
          </w:p>
        </w:tc>
        <w:tc>
          <w:tcPr>
            <w:tcW w:w="0" w:type="auto"/>
            <w:hideMark/>
          </w:tcPr>
          <w:p w14:paraId="0A49924E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270.000.000</w:t>
            </w:r>
          </w:p>
        </w:tc>
      </w:tr>
      <w:tr w:rsidR="00043816" w:rsidRPr="00A70628" w14:paraId="02757963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B435A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Total Aset</w:t>
            </w:r>
          </w:p>
        </w:tc>
        <w:tc>
          <w:tcPr>
            <w:tcW w:w="0" w:type="auto"/>
            <w:hideMark/>
          </w:tcPr>
          <w:p w14:paraId="0D83B93A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4.000.000.000</w:t>
            </w:r>
          </w:p>
        </w:tc>
        <w:tc>
          <w:tcPr>
            <w:tcW w:w="0" w:type="auto"/>
            <w:hideMark/>
          </w:tcPr>
          <w:p w14:paraId="11659E45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3.000.000.000</w:t>
            </w:r>
          </w:p>
        </w:tc>
      </w:tr>
      <w:tr w:rsidR="00043816" w:rsidRPr="00A70628" w14:paraId="52F2DB17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E86E8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Aset Lancar</w:t>
            </w:r>
          </w:p>
        </w:tc>
        <w:tc>
          <w:tcPr>
            <w:tcW w:w="0" w:type="auto"/>
            <w:hideMark/>
          </w:tcPr>
          <w:p w14:paraId="7B4A581C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1.600.000.000</w:t>
            </w:r>
          </w:p>
        </w:tc>
        <w:tc>
          <w:tcPr>
            <w:tcW w:w="0" w:type="auto"/>
            <w:hideMark/>
          </w:tcPr>
          <w:p w14:paraId="6E23153E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900.000.000</w:t>
            </w:r>
          </w:p>
        </w:tc>
      </w:tr>
      <w:tr w:rsidR="00043816" w:rsidRPr="00A70628" w14:paraId="1D9023D6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BED07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Kas</w:t>
            </w:r>
          </w:p>
        </w:tc>
        <w:tc>
          <w:tcPr>
            <w:tcW w:w="0" w:type="auto"/>
            <w:hideMark/>
          </w:tcPr>
          <w:p w14:paraId="2F51000F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200.000.000</w:t>
            </w:r>
          </w:p>
        </w:tc>
        <w:tc>
          <w:tcPr>
            <w:tcW w:w="0" w:type="auto"/>
            <w:hideMark/>
          </w:tcPr>
          <w:p w14:paraId="517C031C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80.000.000</w:t>
            </w:r>
          </w:p>
        </w:tc>
      </w:tr>
      <w:tr w:rsidR="00043816" w:rsidRPr="00A70628" w14:paraId="33E05A35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B9A57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Piutang</w:t>
            </w:r>
          </w:p>
        </w:tc>
        <w:tc>
          <w:tcPr>
            <w:tcW w:w="0" w:type="auto"/>
            <w:hideMark/>
          </w:tcPr>
          <w:p w14:paraId="611CCE06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500.000.000</w:t>
            </w:r>
          </w:p>
        </w:tc>
        <w:tc>
          <w:tcPr>
            <w:tcW w:w="0" w:type="auto"/>
            <w:hideMark/>
          </w:tcPr>
          <w:p w14:paraId="2918B4E4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550.000.000</w:t>
            </w:r>
          </w:p>
        </w:tc>
      </w:tr>
      <w:tr w:rsidR="00043816" w:rsidRPr="00A70628" w14:paraId="38443117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172C1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Persediaan</w:t>
            </w:r>
          </w:p>
        </w:tc>
        <w:tc>
          <w:tcPr>
            <w:tcW w:w="0" w:type="auto"/>
            <w:hideMark/>
          </w:tcPr>
          <w:p w14:paraId="09CC253E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850.000.000</w:t>
            </w:r>
          </w:p>
        </w:tc>
        <w:tc>
          <w:tcPr>
            <w:tcW w:w="0" w:type="auto"/>
            <w:hideMark/>
          </w:tcPr>
          <w:p w14:paraId="77BD67CE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250.000.000</w:t>
            </w:r>
          </w:p>
        </w:tc>
      </w:tr>
      <w:tr w:rsidR="00043816" w:rsidRPr="00A70628" w14:paraId="277F4178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BFE86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Kewajiban Lancar</w:t>
            </w:r>
          </w:p>
        </w:tc>
        <w:tc>
          <w:tcPr>
            <w:tcW w:w="0" w:type="auto"/>
            <w:hideMark/>
          </w:tcPr>
          <w:p w14:paraId="6C0012E0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500.000.000</w:t>
            </w:r>
          </w:p>
        </w:tc>
        <w:tc>
          <w:tcPr>
            <w:tcW w:w="0" w:type="auto"/>
            <w:hideMark/>
          </w:tcPr>
          <w:p w14:paraId="59E0FE0E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450.000.000</w:t>
            </w:r>
          </w:p>
        </w:tc>
      </w:tr>
      <w:tr w:rsidR="00043816" w:rsidRPr="00A70628" w14:paraId="4ED90B67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F5F06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Total Utang</w:t>
            </w:r>
          </w:p>
        </w:tc>
        <w:tc>
          <w:tcPr>
            <w:tcW w:w="0" w:type="auto"/>
            <w:hideMark/>
          </w:tcPr>
          <w:p w14:paraId="7AED5F7D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1.500.000.000</w:t>
            </w:r>
          </w:p>
        </w:tc>
        <w:tc>
          <w:tcPr>
            <w:tcW w:w="0" w:type="auto"/>
            <w:hideMark/>
          </w:tcPr>
          <w:p w14:paraId="7F753757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1.800.000.000</w:t>
            </w:r>
          </w:p>
        </w:tc>
      </w:tr>
      <w:tr w:rsidR="00043816" w:rsidRPr="00A70628" w14:paraId="046C9D1D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73F90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Total Ekuitas</w:t>
            </w:r>
          </w:p>
        </w:tc>
        <w:tc>
          <w:tcPr>
            <w:tcW w:w="0" w:type="auto"/>
            <w:hideMark/>
          </w:tcPr>
          <w:p w14:paraId="006E6CA8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2.500.000.000</w:t>
            </w:r>
          </w:p>
        </w:tc>
        <w:tc>
          <w:tcPr>
            <w:tcW w:w="0" w:type="auto"/>
            <w:hideMark/>
          </w:tcPr>
          <w:p w14:paraId="274B0787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1.200.000.000</w:t>
            </w:r>
          </w:p>
        </w:tc>
      </w:tr>
      <w:tr w:rsidR="00043816" w:rsidRPr="00A70628" w14:paraId="53984ABE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4230F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Rata-rata Aset</w:t>
            </w:r>
          </w:p>
        </w:tc>
        <w:tc>
          <w:tcPr>
            <w:tcW w:w="0" w:type="auto"/>
            <w:hideMark/>
          </w:tcPr>
          <w:p w14:paraId="4651DD83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3.800.000.000</w:t>
            </w:r>
          </w:p>
        </w:tc>
        <w:tc>
          <w:tcPr>
            <w:tcW w:w="0" w:type="auto"/>
            <w:hideMark/>
          </w:tcPr>
          <w:p w14:paraId="4DABD1B1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2.800.000.000</w:t>
            </w:r>
          </w:p>
        </w:tc>
      </w:tr>
      <w:tr w:rsidR="00043816" w:rsidRPr="00A70628" w14:paraId="6919D947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833E4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Rata-rata Ekuitas</w:t>
            </w:r>
          </w:p>
        </w:tc>
        <w:tc>
          <w:tcPr>
            <w:tcW w:w="0" w:type="auto"/>
            <w:hideMark/>
          </w:tcPr>
          <w:p w14:paraId="626B75A3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2.300.000.000</w:t>
            </w:r>
          </w:p>
        </w:tc>
        <w:tc>
          <w:tcPr>
            <w:tcW w:w="0" w:type="auto"/>
            <w:hideMark/>
          </w:tcPr>
          <w:p w14:paraId="4F8CD6D0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1.100.000.000</w:t>
            </w:r>
          </w:p>
        </w:tc>
      </w:tr>
      <w:tr w:rsidR="00043816" w:rsidRPr="00A70628" w14:paraId="23D0EE89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17254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Rata-rata Piutang</w:t>
            </w:r>
          </w:p>
        </w:tc>
        <w:tc>
          <w:tcPr>
            <w:tcW w:w="0" w:type="auto"/>
            <w:hideMark/>
          </w:tcPr>
          <w:p w14:paraId="757BCBD1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480.000.000</w:t>
            </w:r>
          </w:p>
        </w:tc>
        <w:tc>
          <w:tcPr>
            <w:tcW w:w="0" w:type="auto"/>
            <w:hideMark/>
          </w:tcPr>
          <w:p w14:paraId="2946FFD2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520.000.000</w:t>
            </w:r>
          </w:p>
        </w:tc>
      </w:tr>
      <w:tr w:rsidR="00043816" w:rsidRPr="00A70628" w14:paraId="75E2AD2A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BD00B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Rata-rata Persediaan</w:t>
            </w:r>
          </w:p>
        </w:tc>
        <w:tc>
          <w:tcPr>
            <w:tcW w:w="0" w:type="auto"/>
            <w:hideMark/>
          </w:tcPr>
          <w:p w14:paraId="5A48FA68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800.000.000</w:t>
            </w:r>
          </w:p>
        </w:tc>
        <w:tc>
          <w:tcPr>
            <w:tcW w:w="0" w:type="auto"/>
            <w:hideMark/>
          </w:tcPr>
          <w:p w14:paraId="3CBB3B67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230.000.000</w:t>
            </w:r>
          </w:p>
        </w:tc>
      </w:tr>
    </w:tbl>
    <w:p w14:paraId="141A20CB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b/>
          <w:bCs/>
          <w:szCs w:val="24"/>
          <w:lang w:eastAsia="id-ID"/>
        </w:rPr>
        <w:t>Pertanyaan:</w:t>
      </w:r>
    </w:p>
    <w:p w14:paraId="4968BB07" w14:textId="77777777" w:rsidR="00043816" w:rsidRPr="00A70628" w:rsidRDefault="00043816" w:rsidP="00043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szCs w:val="24"/>
          <w:lang w:eastAsia="id-ID"/>
        </w:rPr>
        <w:t>Hitung rasio likuiditas, solvabilitas, dan profitabilitas kedua perusahaan!</w:t>
      </w:r>
    </w:p>
    <w:p w14:paraId="51DBC69F" w14:textId="77777777" w:rsidR="00043816" w:rsidRPr="00A70628" w:rsidRDefault="00043816" w:rsidP="00043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szCs w:val="24"/>
          <w:lang w:eastAsia="id-ID"/>
        </w:rPr>
        <w:t>Hitung DSO dan DIO kedua perusahaan!</w:t>
      </w:r>
    </w:p>
    <w:p w14:paraId="775F9BBF" w14:textId="77777777" w:rsidR="00043816" w:rsidRPr="00A70628" w:rsidRDefault="00043816" w:rsidP="00043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szCs w:val="24"/>
          <w:lang w:eastAsia="id-ID"/>
        </w:rPr>
        <w:t>Buat tabel perbandingan lengkap kedua perusahaan!</w:t>
      </w:r>
    </w:p>
    <w:p w14:paraId="29E6F45C" w14:textId="77777777" w:rsidR="00043816" w:rsidRPr="00A70628" w:rsidRDefault="00043816" w:rsidP="00043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szCs w:val="24"/>
          <w:lang w:eastAsia="id-ID"/>
        </w:rPr>
        <w:t>Sebagai analis investasi, perusahaan mana yang kamu rekomendasikan? Jelaskan dengan argumen yang kuat!</w:t>
      </w:r>
    </w:p>
    <w:p w14:paraId="0732BF8B" w14:textId="0476EF86" w:rsidR="00043816" w:rsidRDefault="00043816" w:rsidP="00C431A0">
      <w:pPr>
        <w:spacing w:after="0" w:line="240" w:lineRule="auto"/>
        <w:jc w:val="center"/>
        <w:rPr>
          <w:rFonts w:eastAsia="Times New Roman" w:cs="Times New Roman"/>
          <w:color w:val="FF0000"/>
          <w:sz w:val="28"/>
          <w:szCs w:val="28"/>
          <w:lang w:eastAsia="id-ID"/>
        </w:rPr>
      </w:pPr>
    </w:p>
    <w:p w14:paraId="61CFA711" w14:textId="76492AA3" w:rsidR="00C431A0" w:rsidRDefault="00C431A0" w:rsidP="00C431A0">
      <w:pPr>
        <w:spacing w:after="0" w:line="240" w:lineRule="auto"/>
        <w:jc w:val="center"/>
        <w:rPr>
          <w:rFonts w:eastAsia="Times New Roman" w:cs="Times New Roman"/>
          <w:color w:val="FF0000"/>
          <w:sz w:val="28"/>
          <w:szCs w:val="28"/>
          <w:lang w:eastAsia="id-ID"/>
        </w:rPr>
      </w:pPr>
    </w:p>
    <w:p w14:paraId="6FF5ABE5" w14:textId="2E25DB56" w:rsidR="00C431A0" w:rsidRPr="00C431A0" w:rsidRDefault="00C431A0" w:rsidP="00C431A0">
      <w:pPr>
        <w:spacing w:after="0" w:line="240" w:lineRule="auto"/>
        <w:jc w:val="center"/>
        <w:rPr>
          <w:rFonts w:eastAsia="Times New Roman" w:cs="Times New Roman"/>
          <w:b/>
          <w:bCs/>
          <w:color w:val="FF0000"/>
          <w:sz w:val="28"/>
          <w:szCs w:val="28"/>
          <w:lang w:eastAsia="id-ID"/>
        </w:rPr>
      </w:pPr>
      <w:r>
        <w:rPr>
          <w:rFonts w:eastAsia="Times New Roman" w:cs="Times New Roman"/>
          <w:b/>
          <w:bCs/>
          <w:color w:val="FF0000"/>
          <w:sz w:val="28"/>
          <w:szCs w:val="28"/>
          <w:lang w:eastAsia="id-ID"/>
        </w:rPr>
        <w:t>KERJAKAN TANPA MELIHAT KUNCI JAWABAN DI BAWAH INI!</w:t>
      </w:r>
    </w:p>
    <w:p w14:paraId="0E568EDE" w14:textId="29B38A74" w:rsidR="00043816" w:rsidRDefault="00043816" w:rsidP="00043816">
      <w:pPr>
        <w:spacing w:after="0" w:line="240" w:lineRule="auto"/>
        <w:rPr>
          <w:rFonts w:eastAsia="Times New Roman" w:cs="Times New Roman"/>
          <w:color w:val="FF0000"/>
          <w:szCs w:val="24"/>
          <w:lang w:eastAsia="id-ID"/>
        </w:rPr>
      </w:pPr>
    </w:p>
    <w:p w14:paraId="67D359A2" w14:textId="32227F5C" w:rsidR="00043816" w:rsidRDefault="00043816" w:rsidP="00043816">
      <w:pPr>
        <w:spacing w:after="0" w:line="240" w:lineRule="auto"/>
        <w:rPr>
          <w:rFonts w:eastAsia="Times New Roman" w:cs="Times New Roman"/>
          <w:color w:val="FF0000"/>
          <w:szCs w:val="24"/>
          <w:lang w:eastAsia="id-ID"/>
        </w:rPr>
      </w:pPr>
    </w:p>
    <w:p w14:paraId="55DD35F6" w14:textId="77777777" w:rsidR="00C431A0" w:rsidRDefault="00C431A0" w:rsidP="00043816">
      <w:pPr>
        <w:spacing w:before="100" w:beforeAutospacing="1" w:after="100" w:afterAutospacing="1" w:line="240" w:lineRule="auto"/>
        <w:rPr>
          <w:rFonts w:eastAsia="Times New Roman" w:cs="Times New Roman"/>
          <w:color w:val="FF0000"/>
          <w:szCs w:val="24"/>
          <w:lang w:eastAsia="id-ID"/>
        </w:rPr>
      </w:pPr>
    </w:p>
    <w:p w14:paraId="736CEDAF" w14:textId="7D5C37FF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color w:val="FF0000"/>
          <w:szCs w:val="24"/>
          <w:lang w:eastAsia="id-ID"/>
        </w:rPr>
      </w:pPr>
      <w:r w:rsidRPr="00A70628">
        <w:rPr>
          <w:rFonts w:eastAsia="Times New Roman" w:cs="Times New Roman"/>
          <w:b/>
          <w:bCs/>
          <w:color w:val="FF0000"/>
          <w:szCs w:val="24"/>
          <w:lang w:eastAsia="id-ID"/>
        </w:rPr>
        <w:lastRenderedPageBreak/>
        <w:t>JAWABAN STUDI KASUS 1:</w:t>
      </w:r>
    </w:p>
    <w:p w14:paraId="34E73DF3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b/>
          <w:bCs/>
          <w:szCs w:val="24"/>
          <w:lang w:eastAsia="id-ID"/>
        </w:rPr>
        <w:t>1. Analisis Horizontal:</w:t>
      </w:r>
    </w:p>
    <w:tbl>
      <w:tblPr>
        <w:tblStyle w:val="TabelKisi5Gelap-Aksen1"/>
        <w:tblW w:w="0" w:type="auto"/>
        <w:tblLook w:val="04A0" w:firstRow="1" w:lastRow="0" w:firstColumn="1" w:lastColumn="0" w:noHBand="0" w:noVBand="1"/>
      </w:tblPr>
      <w:tblGrid>
        <w:gridCol w:w="2264"/>
        <w:gridCol w:w="1937"/>
        <w:gridCol w:w="1937"/>
        <w:gridCol w:w="1892"/>
        <w:gridCol w:w="972"/>
      </w:tblGrid>
      <w:tr w:rsidR="00043816" w:rsidRPr="00A70628" w14:paraId="7EF22562" w14:textId="77777777" w:rsidTr="000438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051FF" w14:textId="77777777" w:rsidR="00043816" w:rsidRPr="00A70628" w:rsidRDefault="00043816" w:rsidP="00A47696">
            <w:pPr>
              <w:jc w:val="center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Keterangan</w:t>
            </w:r>
          </w:p>
        </w:tc>
        <w:tc>
          <w:tcPr>
            <w:tcW w:w="0" w:type="auto"/>
            <w:hideMark/>
          </w:tcPr>
          <w:p w14:paraId="0C965864" w14:textId="77777777" w:rsidR="00043816" w:rsidRPr="00A70628" w:rsidRDefault="00043816" w:rsidP="00A476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2023</w:t>
            </w:r>
          </w:p>
        </w:tc>
        <w:tc>
          <w:tcPr>
            <w:tcW w:w="0" w:type="auto"/>
            <w:hideMark/>
          </w:tcPr>
          <w:p w14:paraId="7EC9A301" w14:textId="77777777" w:rsidR="00043816" w:rsidRPr="00A70628" w:rsidRDefault="00043816" w:rsidP="00A476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2024</w:t>
            </w:r>
          </w:p>
        </w:tc>
        <w:tc>
          <w:tcPr>
            <w:tcW w:w="0" w:type="auto"/>
            <w:hideMark/>
          </w:tcPr>
          <w:p w14:paraId="187F63CA" w14:textId="77777777" w:rsidR="00043816" w:rsidRPr="00A70628" w:rsidRDefault="00043816" w:rsidP="00A476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Perubahan</w:t>
            </w:r>
          </w:p>
        </w:tc>
        <w:tc>
          <w:tcPr>
            <w:tcW w:w="0" w:type="auto"/>
            <w:hideMark/>
          </w:tcPr>
          <w:p w14:paraId="6A23EAC3" w14:textId="77777777" w:rsidR="00043816" w:rsidRPr="00A70628" w:rsidRDefault="00043816" w:rsidP="00A476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%</w:t>
            </w:r>
          </w:p>
        </w:tc>
      </w:tr>
      <w:tr w:rsidR="00043816" w:rsidRPr="00A70628" w14:paraId="665EA70C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12C0B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Penjualan bersih</w:t>
            </w:r>
          </w:p>
        </w:tc>
        <w:tc>
          <w:tcPr>
            <w:tcW w:w="0" w:type="auto"/>
            <w:hideMark/>
          </w:tcPr>
          <w:p w14:paraId="1E537D30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1.200.000.000</w:t>
            </w:r>
          </w:p>
        </w:tc>
        <w:tc>
          <w:tcPr>
            <w:tcW w:w="0" w:type="auto"/>
            <w:hideMark/>
          </w:tcPr>
          <w:p w14:paraId="03F65017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1.500.000.000</w:t>
            </w:r>
          </w:p>
        </w:tc>
        <w:tc>
          <w:tcPr>
            <w:tcW w:w="0" w:type="auto"/>
            <w:hideMark/>
          </w:tcPr>
          <w:p w14:paraId="1B6B37EF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+Rp 300.000.000</w:t>
            </w:r>
          </w:p>
        </w:tc>
        <w:tc>
          <w:tcPr>
            <w:tcW w:w="0" w:type="auto"/>
            <w:hideMark/>
          </w:tcPr>
          <w:p w14:paraId="7B4D7A6D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+25,0%</w:t>
            </w:r>
          </w:p>
        </w:tc>
      </w:tr>
      <w:tr w:rsidR="00043816" w:rsidRPr="00A70628" w14:paraId="04C634E8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B7683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HPP</w:t>
            </w:r>
          </w:p>
        </w:tc>
        <w:tc>
          <w:tcPr>
            <w:tcW w:w="0" w:type="auto"/>
            <w:hideMark/>
          </w:tcPr>
          <w:p w14:paraId="7C3E62CB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780.000.000</w:t>
            </w:r>
          </w:p>
        </w:tc>
        <w:tc>
          <w:tcPr>
            <w:tcW w:w="0" w:type="auto"/>
            <w:hideMark/>
          </w:tcPr>
          <w:p w14:paraId="0060F279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930.000.000</w:t>
            </w:r>
          </w:p>
        </w:tc>
        <w:tc>
          <w:tcPr>
            <w:tcW w:w="0" w:type="auto"/>
            <w:hideMark/>
          </w:tcPr>
          <w:p w14:paraId="2242AEA7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+Rp 150.000.000</w:t>
            </w:r>
          </w:p>
        </w:tc>
        <w:tc>
          <w:tcPr>
            <w:tcW w:w="0" w:type="auto"/>
            <w:hideMark/>
          </w:tcPr>
          <w:p w14:paraId="7332F3F7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+19,2%</w:t>
            </w:r>
          </w:p>
        </w:tc>
      </w:tr>
      <w:tr w:rsidR="00043816" w:rsidRPr="00A70628" w14:paraId="10D4DEE7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86A98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Laba Kotor</w:t>
            </w:r>
          </w:p>
        </w:tc>
        <w:tc>
          <w:tcPr>
            <w:tcW w:w="0" w:type="auto"/>
            <w:hideMark/>
          </w:tcPr>
          <w:p w14:paraId="694E198A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420.000.000</w:t>
            </w:r>
          </w:p>
        </w:tc>
        <w:tc>
          <w:tcPr>
            <w:tcW w:w="0" w:type="auto"/>
            <w:hideMark/>
          </w:tcPr>
          <w:p w14:paraId="7436B88B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570.000.000</w:t>
            </w:r>
          </w:p>
        </w:tc>
        <w:tc>
          <w:tcPr>
            <w:tcW w:w="0" w:type="auto"/>
            <w:hideMark/>
          </w:tcPr>
          <w:p w14:paraId="72529E89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+Rp 150.000.000</w:t>
            </w:r>
          </w:p>
        </w:tc>
        <w:tc>
          <w:tcPr>
            <w:tcW w:w="0" w:type="auto"/>
            <w:hideMark/>
          </w:tcPr>
          <w:p w14:paraId="6698D94A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+35,7%</w:t>
            </w:r>
          </w:p>
        </w:tc>
      </w:tr>
      <w:tr w:rsidR="00043816" w:rsidRPr="00A70628" w14:paraId="6351A76C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7F06D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Beban Pemasaran</w:t>
            </w:r>
          </w:p>
        </w:tc>
        <w:tc>
          <w:tcPr>
            <w:tcW w:w="0" w:type="auto"/>
            <w:hideMark/>
          </w:tcPr>
          <w:p w14:paraId="014F5B65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80.000.000</w:t>
            </w:r>
          </w:p>
        </w:tc>
        <w:tc>
          <w:tcPr>
            <w:tcW w:w="0" w:type="auto"/>
            <w:hideMark/>
          </w:tcPr>
          <w:p w14:paraId="5C71E457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120.000.000</w:t>
            </w:r>
          </w:p>
        </w:tc>
        <w:tc>
          <w:tcPr>
            <w:tcW w:w="0" w:type="auto"/>
            <w:hideMark/>
          </w:tcPr>
          <w:p w14:paraId="1851D5B8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+Rp 40.000.000</w:t>
            </w:r>
          </w:p>
        </w:tc>
        <w:tc>
          <w:tcPr>
            <w:tcW w:w="0" w:type="auto"/>
            <w:hideMark/>
          </w:tcPr>
          <w:p w14:paraId="1680B94E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+50,0%</w:t>
            </w:r>
          </w:p>
        </w:tc>
      </w:tr>
      <w:tr w:rsidR="00043816" w:rsidRPr="00A70628" w14:paraId="0FD252AE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0BC04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Beban Administrasi</w:t>
            </w:r>
          </w:p>
        </w:tc>
        <w:tc>
          <w:tcPr>
            <w:tcW w:w="0" w:type="auto"/>
            <w:hideMark/>
          </w:tcPr>
          <w:p w14:paraId="2189C0DE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60.000.000</w:t>
            </w:r>
          </w:p>
        </w:tc>
        <w:tc>
          <w:tcPr>
            <w:tcW w:w="0" w:type="auto"/>
            <w:hideMark/>
          </w:tcPr>
          <w:p w14:paraId="3CB8CF34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75.000.000</w:t>
            </w:r>
          </w:p>
        </w:tc>
        <w:tc>
          <w:tcPr>
            <w:tcW w:w="0" w:type="auto"/>
            <w:hideMark/>
          </w:tcPr>
          <w:p w14:paraId="18F1CD78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+Rp 15.000.000</w:t>
            </w:r>
          </w:p>
        </w:tc>
        <w:tc>
          <w:tcPr>
            <w:tcW w:w="0" w:type="auto"/>
            <w:hideMark/>
          </w:tcPr>
          <w:p w14:paraId="0F642454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+25,0%</w:t>
            </w:r>
          </w:p>
        </w:tc>
      </w:tr>
      <w:tr w:rsidR="00043816" w:rsidRPr="00A70628" w14:paraId="47753EBA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A9E7A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Beban Depresiasi</w:t>
            </w:r>
          </w:p>
        </w:tc>
        <w:tc>
          <w:tcPr>
            <w:tcW w:w="0" w:type="auto"/>
            <w:hideMark/>
          </w:tcPr>
          <w:p w14:paraId="1C5E69D1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40.000.000</w:t>
            </w:r>
          </w:p>
        </w:tc>
        <w:tc>
          <w:tcPr>
            <w:tcW w:w="0" w:type="auto"/>
            <w:hideMark/>
          </w:tcPr>
          <w:p w14:paraId="6D0E32F1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45.000.000</w:t>
            </w:r>
          </w:p>
        </w:tc>
        <w:tc>
          <w:tcPr>
            <w:tcW w:w="0" w:type="auto"/>
            <w:hideMark/>
          </w:tcPr>
          <w:p w14:paraId="54C53459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+Rp 5.000.000</w:t>
            </w:r>
          </w:p>
        </w:tc>
        <w:tc>
          <w:tcPr>
            <w:tcW w:w="0" w:type="auto"/>
            <w:hideMark/>
          </w:tcPr>
          <w:p w14:paraId="2C760A48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+12,5%</w:t>
            </w:r>
          </w:p>
        </w:tc>
      </w:tr>
      <w:tr w:rsidR="00043816" w:rsidRPr="00A70628" w14:paraId="4C0AA90E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445DA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Laba Operasi</w:t>
            </w:r>
          </w:p>
        </w:tc>
        <w:tc>
          <w:tcPr>
            <w:tcW w:w="0" w:type="auto"/>
            <w:hideMark/>
          </w:tcPr>
          <w:p w14:paraId="7128A5B1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240.000.000</w:t>
            </w:r>
          </w:p>
        </w:tc>
        <w:tc>
          <w:tcPr>
            <w:tcW w:w="0" w:type="auto"/>
            <w:hideMark/>
          </w:tcPr>
          <w:p w14:paraId="3F696DEA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330.000.000</w:t>
            </w:r>
          </w:p>
        </w:tc>
        <w:tc>
          <w:tcPr>
            <w:tcW w:w="0" w:type="auto"/>
            <w:hideMark/>
          </w:tcPr>
          <w:p w14:paraId="4AAA722A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+Rp 90.000.000</w:t>
            </w:r>
          </w:p>
        </w:tc>
        <w:tc>
          <w:tcPr>
            <w:tcW w:w="0" w:type="auto"/>
            <w:hideMark/>
          </w:tcPr>
          <w:p w14:paraId="07EA8C07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+37,5%</w:t>
            </w:r>
          </w:p>
        </w:tc>
      </w:tr>
      <w:tr w:rsidR="00043816" w:rsidRPr="00A70628" w14:paraId="6A53EF9B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466FC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Beban Bunga</w:t>
            </w:r>
          </w:p>
        </w:tc>
        <w:tc>
          <w:tcPr>
            <w:tcW w:w="0" w:type="auto"/>
            <w:hideMark/>
          </w:tcPr>
          <w:p w14:paraId="53EFB6C6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20.000.000</w:t>
            </w:r>
          </w:p>
        </w:tc>
        <w:tc>
          <w:tcPr>
            <w:tcW w:w="0" w:type="auto"/>
            <w:hideMark/>
          </w:tcPr>
          <w:p w14:paraId="2E43B2FB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30.000.000</w:t>
            </w:r>
          </w:p>
        </w:tc>
        <w:tc>
          <w:tcPr>
            <w:tcW w:w="0" w:type="auto"/>
            <w:hideMark/>
          </w:tcPr>
          <w:p w14:paraId="763613FB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+Rp 10.000.000</w:t>
            </w:r>
          </w:p>
        </w:tc>
        <w:tc>
          <w:tcPr>
            <w:tcW w:w="0" w:type="auto"/>
            <w:hideMark/>
          </w:tcPr>
          <w:p w14:paraId="13A98B5B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+50,0%</w:t>
            </w:r>
          </w:p>
        </w:tc>
      </w:tr>
      <w:tr w:rsidR="00043816" w:rsidRPr="00A70628" w14:paraId="17E46887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C0D70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Laba Bersih</w:t>
            </w:r>
          </w:p>
        </w:tc>
        <w:tc>
          <w:tcPr>
            <w:tcW w:w="0" w:type="auto"/>
            <w:hideMark/>
          </w:tcPr>
          <w:p w14:paraId="1C3C4C65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165.000.000</w:t>
            </w:r>
          </w:p>
        </w:tc>
        <w:tc>
          <w:tcPr>
            <w:tcW w:w="0" w:type="auto"/>
            <w:hideMark/>
          </w:tcPr>
          <w:p w14:paraId="504B75D7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225.000.000</w:t>
            </w:r>
          </w:p>
        </w:tc>
        <w:tc>
          <w:tcPr>
            <w:tcW w:w="0" w:type="auto"/>
            <w:hideMark/>
          </w:tcPr>
          <w:p w14:paraId="79F486F4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+Rp 60.000.000</w:t>
            </w:r>
          </w:p>
        </w:tc>
        <w:tc>
          <w:tcPr>
            <w:tcW w:w="0" w:type="auto"/>
            <w:hideMark/>
          </w:tcPr>
          <w:p w14:paraId="34EA3447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+36,4%</w:t>
            </w:r>
          </w:p>
        </w:tc>
      </w:tr>
    </w:tbl>
    <w:p w14:paraId="308AC9A0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b/>
          <w:bCs/>
          <w:szCs w:val="24"/>
          <w:lang w:eastAsia="id-ID"/>
        </w:rPr>
        <w:t>2. Analisis Vertikal 2024:</w:t>
      </w:r>
    </w:p>
    <w:tbl>
      <w:tblPr>
        <w:tblStyle w:val="TabelKisi5Gelap-Aksen1"/>
        <w:tblW w:w="0" w:type="auto"/>
        <w:tblLook w:val="04A0" w:firstRow="1" w:lastRow="0" w:firstColumn="1" w:lastColumn="0" w:noHBand="0" w:noVBand="1"/>
      </w:tblPr>
      <w:tblGrid>
        <w:gridCol w:w="2264"/>
        <w:gridCol w:w="1937"/>
        <w:gridCol w:w="1557"/>
      </w:tblGrid>
      <w:tr w:rsidR="00043816" w:rsidRPr="00A70628" w14:paraId="36595B73" w14:textId="77777777" w:rsidTr="00C43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5DD02" w14:textId="77777777" w:rsidR="00043816" w:rsidRPr="00A70628" w:rsidRDefault="00043816" w:rsidP="00A47696">
            <w:pPr>
              <w:jc w:val="center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Keterangan</w:t>
            </w:r>
          </w:p>
        </w:tc>
        <w:tc>
          <w:tcPr>
            <w:tcW w:w="0" w:type="auto"/>
            <w:hideMark/>
          </w:tcPr>
          <w:p w14:paraId="79DC866A" w14:textId="77777777" w:rsidR="00043816" w:rsidRPr="00A70628" w:rsidRDefault="00043816" w:rsidP="00A476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Jumlah</w:t>
            </w:r>
          </w:p>
        </w:tc>
        <w:tc>
          <w:tcPr>
            <w:tcW w:w="0" w:type="auto"/>
            <w:hideMark/>
          </w:tcPr>
          <w:p w14:paraId="1C1D97E8" w14:textId="77777777" w:rsidR="00043816" w:rsidRPr="00A70628" w:rsidRDefault="00043816" w:rsidP="00A476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% Penjualan</w:t>
            </w:r>
          </w:p>
        </w:tc>
      </w:tr>
      <w:tr w:rsidR="00043816" w:rsidRPr="00A70628" w14:paraId="59AE83E2" w14:textId="77777777" w:rsidTr="00C43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61F26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Penjualan bersih</w:t>
            </w:r>
          </w:p>
        </w:tc>
        <w:tc>
          <w:tcPr>
            <w:tcW w:w="0" w:type="auto"/>
            <w:hideMark/>
          </w:tcPr>
          <w:p w14:paraId="74B5BC82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1.500.000.000</w:t>
            </w:r>
          </w:p>
        </w:tc>
        <w:tc>
          <w:tcPr>
            <w:tcW w:w="0" w:type="auto"/>
            <w:hideMark/>
          </w:tcPr>
          <w:p w14:paraId="7B0DC0E8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100,0%</w:t>
            </w:r>
          </w:p>
        </w:tc>
      </w:tr>
      <w:tr w:rsidR="00043816" w:rsidRPr="00A70628" w14:paraId="4AE1F12F" w14:textId="77777777" w:rsidTr="00C43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65BD5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HPP</w:t>
            </w:r>
          </w:p>
        </w:tc>
        <w:tc>
          <w:tcPr>
            <w:tcW w:w="0" w:type="auto"/>
            <w:hideMark/>
          </w:tcPr>
          <w:p w14:paraId="69FDAEFA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930.000.000</w:t>
            </w:r>
          </w:p>
        </w:tc>
        <w:tc>
          <w:tcPr>
            <w:tcW w:w="0" w:type="auto"/>
            <w:hideMark/>
          </w:tcPr>
          <w:p w14:paraId="442E9A4A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62,0%</w:t>
            </w:r>
          </w:p>
        </w:tc>
      </w:tr>
      <w:tr w:rsidR="00043816" w:rsidRPr="00A70628" w14:paraId="2FD934F3" w14:textId="77777777" w:rsidTr="00C43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E6BEB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Laba Kotor</w:t>
            </w:r>
          </w:p>
        </w:tc>
        <w:tc>
          <w:tcPr>
            <w:tcW w:w="0" w:type="auto"/>
            <w:hideMark/>
          </w:tcPr>
          <w:p w14:paraId="4DAEFA06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570.000.000</w:t>
            </w:r>
          </w:p>
        </w:tc>
        <w:tc>
          <w:tcPr>
            <w:tcW w:w="0" w:type="auto"/>
            <w:hideMark/>
          </w:tcPr>
          <w:p w14:paraId="4CBAA859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38,0%</w:t>
            </w:r>
          </w:p>
        </w:tc>
      </w:tr>
      <w:tr w:rsidR="00043816" w:rsidRPr="00A70628" w14:paraId="34C0B1C1" w14:textId="77777777" w:rsidTr="00C43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12738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Beban Pemasaran</w:t>
            </w:r>
          </w:p>
        </w:tc>
        <w:tc>
          <w:tcPr>
            <w:tcW w:w="0" w:type="auto"/>
            <w:hideMark/>
          </w:tcPr>
          <w:p w14:paraId="04DA5A20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120.000.000</w:t>
            </w:r>
          </w:p>
        </w:tc>
        <w:tc>
          <w:tcPr>
            <w:tcW w:w="0" w:type="auto"/>
            <w:hideMark/>
          </w:tcPr>
          <w:p w14:paraId="47C03BBE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8,0%</w:t>
            </w:r>
          </w:p>
        </w:tc>
      </w:tr>
      <w:tr w:rsidR="00043816" w:rsidRPr="00A70628" w14:paraId="10BD9ECB" w14:textId="77777777" w:rsidTr="00C43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008C3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Beban Administrasi</w:t>
            </w:r>
          </w:p>
        </w:tc>
        <w:tc>
          <w:tcPr>
            <w:tcW w:w="0" w:type="auto"/>
            <w:hideMark/>
          </w:tcPr>
          <w:p w14:paraId="680CFDE6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75.000.000</w:t>
            </w:r>
          </w:p>
        </w:tc>
        <w:tc>
          <w:tcPr>
            <w:tcW w:w="0" w:type="auto"/>
            <w:hideMark/>
          </w:tcPr>
          <w:p w14:paraId="55755152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5,0%</w:t>
            </w:r>
          </w:p>
        </w:tc>
      </w:tr>
      <w:tr w:rsidR="00043816" w:rsidRPr="00A70628" w14:paraId="71A729E0" w14:textId="77777777" w:rsidTr="00C43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189B7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Beban Depresiasi</w:t>
            </w:r>
          </w:p>
        </w:tc>
        <w:tc>
          <w:tcPr>
            <w:tcW w:w="0" w:type="auto"/>
            <w:hideMark/>
          </w:tcPr>
          <w:p w14:paraId="658D259E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45.000.000</w:t>
            </w:r>
          </w:p>
        </w:tc>
        <w:tc>
          <w:tcPr>
            <w:tcW w:w="0" w:type="auto"/>
            <w:hideMark/>
          </w:tcPr>
          <w:p w14:paraId="72E90D11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3,0%</w:t>
            </w:r>
          </w:p>
        </w:tc>
      </w:tr>
      <w:tr w:rsidR="00043816" w:rsidRPr="00A70628" w14:paraId="191FA35C" w14:textId="77777777" w:rsidTr="00C43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E7B60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Laba Operasi</w:t>
            </w:r>
          </w:p>
        </w:tc>
        <w:tc>
          <w:tcPr>
            <w:tcW w:w="0" w:type="auto"/>
            <w:hideMark/>
          </w:tcPr>
          <w:p w14:paraId="21CFD53D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330.000.000</w:t>
            </w:r>
          </w:p>
        </w:tc>
        <w:tc>
          <w:tcPr>
            <w:tcW w:w="0" w:type="auto"/>
            <w:hideMark/>
          </w:tcPr>
          <w:p w14:paraId="3D3443F3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22,0%</w:t>
            </w:r>
          </w:p>
        </w:tc>
      </w:tr>
      <w:tr w:rsidR="00043816" w:rsidRPr="00A70628" w14:paraId="766A6EA6" w14:textId="77777777" w:rsidTr="00C43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AD158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Beban Bunga</w:t>
            </w:r>
          </w:p>
        </w:tc>
        <w:tc>
          <w:tcPr>
            <w:tcW w:w="0" w:type="auto"/>
            <w:hideMark/>
          </w:tcPr>
          <w:p w14:paraId="18CDFD67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30.000.000</w:t>
            </w:r>
          </w:p>
        </w:tc>
        <w:tc>
          <w:tcPr>
            <w:tcW w:w="0" w:type="auto"/>
            <w:hideMark/>
          </w:tcPr>
          <w:p w14:paraId="317F2991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2,0%</w:t>
            </w:r>
          </w:p>
        </w:tc>
      </w:tr>
      <w:tr w:rsidR="00043816" w:rsidRPr="00A70628" w14:paraId="23D4ECB9" w14:textId="77777777" w:rsidTr="00C43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3C160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Laba Bersih</w:t>
            </w:r>
          </w:p>
        </w:tc>
        <w:tc>
          <w:tcPr>
            <w:tcW w:w="0" w:type="auto"/>
            <w:hideMark/>
          </w:tcPr>
          <w:p w14:paraId="32BE6F72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Rp 225.000.000</w:t>
            </w:r>
          </w:p>
        </w:tc>
        <w:tc>
          <w:tcPr>
            <w:tcW w:w="0" w:type="auto"/>
            <w:hideMark/>
          </w:tcPr>
          <w:p w14:paraId="4EC62DB9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15,0%</w:t>
            </w:r>
          </w:p>
        </w:tc>
      </w:tr>
    </w:tbl>
    <w:p w14:paraId="3A8A38DE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b/>
          <w:bCs/>
          <w:szCs w:val="24"/>
          <w:lang w:eastAsia="id-ID"/>
        </w:rPr>
        <w:t>3. Interpretasi:</w:t>
      </w:r>
    </w:p>
    <w:p w14:paraId="63B4774F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POSITIF:</w:t>
      </w:r>
    </w:p>
    <w:p w14:paraId="1D5209A9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Penjualan naik 25% — pertumbuhan bisnis yang signifikan</w:t>
      </w:r>
    </w:p>
    <w:p w14:paraId="6F496AD0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HPP naik lebih lambat (19,2%) dari penjualan (25%)</w:t>
      </w:r>
    </w:p>
    <w:p w14:paraId="6E93A645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→ efisiensi pembelian/pengadaan barang meningkat</w:t>
      </w:r>
    </w:p>
    <w:p w14:paraId="315E96E2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Laba kotor naik 35,7% — jauh di atas kenaikan penjualan</w:t>
      </w:r>
    </w:p>
    <w:p w14:paraId="14CF32A6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Laba operasi naik 37,5% — manajemen operasional efektif</w:t>
      </w:r>
    </w:p>
    <w:p w14:paraId="6BD6B5E9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Laba bersih naik 36,4% — kinerja keseluruhan sangat baik</w:t>
      </w:r>
    </w:p>
    <w:p w14:paraId="270DA0E9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Margin laba bersih 15% — tergolong sangat sehat</w:t>
      </w:r>
    </w:p>
    <w:p w14:paraId="50E2C876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27312B17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PERHATIAN:</w:t>
      </w:r>
    </w:p>
    <w:p w14:paraId="244ECB21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⚠️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Beban pemasaran naik 50% — jauh melebihi kenaikan penjualan 25%</w:t>
      </w:r>
    </w:p>
    <w:p w14:paraId="7DD3662F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Perlu evaluasi efektivitas pengeluaran pemasaran</w:t>
      </w:r>
    </w:p>
    <w:p w14:paraId="320417EE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⚠️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Beban bunga naik 50% — utang bertambah signifikan</w:t>
      </w:r>
    </w:p>
    <w:p w14:paraId="6216CCDE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Perlu pantau agar tidak membebani keuangan jangka panjang</w:t>
      </w:r>
    </w:p>
    <w:p w14:paraId="1FBE3E76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0F699CBF" w14:textId="77777777" w:rsidR="00C431A0" w:rsidRDefault="00C431A0" w:rsidP="00C4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szCs w:val="24"/>
          <w:lang w:eastAsia="id-ID"/>
        </w:rPr>
      </w:pPr>
    </w:p>
    <w:p w14:paraId="1373DEF1" w14:textId="77777777" w:rsidR="00C431A0" w:rsidRDefault="00C431A0" w:rsidP="00C4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szCs w:val="24"/>
          <w:lang w:eastAsia="id-ID"/>
        </w:rPr>
      </w:pPr>
    </w:p>
    <w:p w14:paraId="606EF83A" w14:textId="61AF0C33" w:rsidR="00043816" w:rsidRPr="00A70628" w:rsidRDefault="00043816" w:rsidP="00C4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szCs w:val="24"/>
          <w:lang w:eastAsia="id-ID"/>
        </w:rPr>
      </w:pPr>
      <w:r w:rsidRPr="00A70628">
        <w:rPr>
          <w:rFonts w:eastAsia="Times New Roman" w:cs="Times New Roman"/>
          <w:b/>
          <w:bCs/>
          <w:szCs w:val="24"/>
          <w:lang w:eastAsia="id-ID"/>
        </w:rPr>
        <w:lastRenderedPageBreak/>
        <w:t>KESIMPULAN:</w:t>
      </w:r>
    </w:p>
    <w:p w14:paraId="4F2916A3" w14:textId="0A202ABB" w:rsidR="00043816" w:rsidRPr="00A70628" w:rsidRDefault="00043816" w:rsidP="00C43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szCs w:val="24"/>
          <w:lang w:eastAsia="id-ID"/>
        </w:rPr>
        <w:t>PT. Sinar Mandiri menunjukkan kinerja yang membaik secara</w:t>
      </w:r>
      <w:r w:rsidR="00C431A0">
        <w:rPr>
          <w:rFonts w:eastAsia="Times New Roman" w:cs="Times New Roman"/>
          <w:szCs w:val="24"/>
          <w:lang w:eastAsia="id-ID"/>
        </w:rPr>
        <w:t xml:space="preserve"> </w:t>
      </w:r>
      <w:r w:rsidRPr="00A70628">
        <w:rPr>
          <w:rFonts w:eastAsia="Times New Roman" w:cs="Times New Roman"/>
          <w:szCs w:val="24"/>
          <w:lang w:eastAsia="id-ID"/>
        </w:rPr>
        <w:t>keseluruhan di 2024. Pertumbuhan laba (36,4%) jauh melampaui</w:t>
      </w:r>
      <w:r w:rsidR="00C431A0">
        <w:rPr>
          <w:rFonts w:eastAsia="Times New Roman" w:cs="Times New Roman"/>
          <w:szCs w:val="24"/>
          <w:lang w:eastAsia="id-ID"/>
        </w:rPr>
        <w:t xml:space="preserve"> </w:t>
      </w:r>
      <w:r w:rsidRPr="00A70628">
        <w:rPr>
          <w:rFonts w:eastAsia="Times New Roman" w:cs="Times New Roman"/>
          <w:szCs w:val="24"/>
          <w:lang w:eastAsia="id-ID"/>
        </w:rPr>
        <w:t>pertumbuhan penjualan (25%) — tanda efisiensi yang meningkat.</w:t>
      </w:r>
      <w:r w:rsidR="00C431A0">
        <w:rPr>
          <w:rFonts w:eastAsia="Times New Roman" w:cs="Times New Roman"/>
          <w:szCs w:val="24"/>
          <w:lang w:eastAsia="id-ID"/>
        </w:rPr>
        <w:t xml:space="preserve"> </w:t>
      </w:r>
      <w:r w:rsidRPr="00A70628">
        <w:rPr>
          <w:rFonts w:eastAsia="Times New Roman" w:cs="Times New Roman"/>
          <w:szCs w:val="24"/>
          <w:lang w:eastAsia="id-ID"/>
        </w:rPr>
        <w:t>Satu-satunya yang perlu diwaspadai adalah lonjakan beban</w:t>
      </w:r>
      <w:r w:rsidR="00C431A0">
        <w:rPr>
          <w:rFonts w:eastAsia="Times New Roman" w:cs="Times New Roman"/>
          <w:szCs w:val="24"/>
          <w:lang w:eastAsia="id-ID"/>
        </w:rPr>
        <w:t xml:space="preserve"> </w:t>
      </w:r>
      <w:r w:rsidRPr="00A70628">
        <w:rPr>
          <w:rFonts w:eastAsia="Times New Roman" w:cs="Times New Roman"/>
          <w:szCs w:val="24"/>
          <w:lang w:eastAsia="id-ID"/>
        </w:rPr>
        <w:t>pemasaran dan bunga yang perlu dikendalikan di 2025.</w:t>
      </w:r>
    </w:p>
    <w:p w14:paraId="3A39FF51" w14:textId="77777777" w:rsidR="00043816" w:rsidRPr="00A70628" w:rsidRDefault="00043816" w:rsidP="00043816">
      <w:pPr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73CD8F22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color w:val="FF0000"/>
          <w:szCs w:val="24"/>
          <w:lang w:eastAsia="id-ID"/>
        </w:rPr>
      </w:pPr>
      <w:r w:rsidRPr="00A70628">
        <w:rPr>
          <w:rFonts w:eastAsia="Times New Roman" w:cs="Times New Roman"/>
          <w:b/>
          <w:bCs/>
          <w:color w:val="FF0000"/>
          <w:szCs w:val="24"/>
          <w:lang w:eastAsia="id-ID"/>
        </w:rPr>
        <w:t>JAWABAN STUDI KASUS 2:</w:t>
      </w:r>
    </w:p>
    <w:p w14:paraId="2FF90855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b/>
          <w:bCs/>
          <w:szCs w:val="24"/>
          <w:lang w:eastAsia="id-ID"/>
        </w:rPr>
        <w:t>1. Rasio Likuiditas:</w:t>
      </w:r>
    </w:p>
    <w:p w14:paraId="7FC17DD1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Rasio Lancar = Aset Lancar / Kewajiban Lancar</w:t>
      </w:r>
    </w:p>
    <w:p w14:paraId="3D04AC11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= Rp 650.000.000 / Rp 200.000.000</w:t>
      </w:r>
    </w:p>
    <w:p w14:paraId="7749ECCD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= 3,25 </w:t>
      </w: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(standar ≥ 2,0)</w:t>
      </w:r>
    </w:p>
    <w:p w14:paraId="6A0E7280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474B866B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Rasio Cepat  = (Kas + Piutang) / Kewajiban Lancar</w:t>
      </w:r>
    </w:p>
    <w:p w14:paraId="3770A29E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= (Rp 90.000.000 + Rp 210.000.000) / Rp 200.000.000</w:t>
      </w:r>
    </w:p>
    <w:p w14:paraId="771B68E1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= Rp 300.000.000 / Rp 200.000.000</w:t>
      </w:r>
    </w:p>
    <w:p w14:paraId="719365A3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= 1,50 </w:t>
      </w: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(standar ≥ 1,0)</w:t>
      </w:r>
    </w:p>
    <w:p w14:paraId="3EAF1F9E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5F5CBE8C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Rasio Kas    = Kas / Kewajiban Lancar</w:t>
      </w:r>
    </w:p>
    <w:p w14:paraId="0406EC03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= Rp 90.000.000 / Rp 200.000.000</w:t>
      </w:r>
    </w:p>
    <w:p w14:paraId="1898D8D4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= 0,45 </w:t>
      </w: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⚠️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(standar ≥ 0,5 — sedikit di bawah)</w:t>
      </w:r>
    </w:p>
    <w:p w14:paraId="3AC2F729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b/>
          <w:bCs/>
          <w:szCs w:val="24"/>
          <w:lang w:eastAsia="id-ID"/>
        </w:rPr>
        <w:t>2. Rasio Solvabilitas:</w:t>
      </w:r>
    </w:p>
    <w:p w14:paraId="6490B7EF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proofErr w:type="spellStart"/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Debt</w:t>
      </w:r>
      <w:proofErr w:type="spellEnd"/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/</w:t>
      </w:r>
      <w:proofErr w:type="spellStart"/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Asset</w:t>
      </w:r>
      <w:proofErr w:type="spellEnd"/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= Total Utang / Total Aset × 100%</w:t>
      </w:r>
    </w:p>
    <w:p w14:paraId="1EED3613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= Rp 800.000.000 / Rp 2.000.000.000 × 100%</w:t>
      </w:r>
    </w:p>
    <w:p w14:paraId="0D40401C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= 40% </w:t>
      </w: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(standar ≤ 50%)</w:t>
      </w:r>
    </w:p>
    <w:p w14:paraId="74E83767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0BA26454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DER          = Total Utang / Total Ekuitas</w:t>
      </w:r>
    </w:p>
    <w:p w14:paraId="6FEFB25F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= Rp 800.000.000 / Rp 1.200.000.000</w:t>
      </w:r>
    </w:p>
    <w:p w14:paraId="599AC7C4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= 0,67 </w:t>
      </w: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(standar ≤ 1,0)</w:t>
      </w:r>
    </w:p>
    <w:p w14:paraId="21EEA1B7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5ABEB874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ICR          = EBIT / Beban Bunga</w:t>
      </w:r>
    </w:p>
    <w:p w14:paraId="61B72536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= Rp 400.000.000 / Rp 40.000.000</w:t>
      </w:r>
    </w:p>
    <w:p w14:paraId="4A1B781C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= 10,0 </w:t>
      </w: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(standar ≥ 3,0)</w:t>
      </w:r>
    </w:p>
    <w:p w14:paraId="1ADBAECE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b/>
          <w:bCs/>
          <w:szCs w:val="24"/>
          <w:lang w:eastAsia="id-ID"/>
        </w:rPr>
        <w:t>3. Rasio Profitabilitas:</w:t>
      </w:r>
    </w:p>
    <w:p w14:paraId="78CDC623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GPM          = Laba Kotor / Penjualan × 100%</w:t>
      </w:r>
    </w:p>
    <w:p w14:paraId="09371A7D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= Rp 840.000.000 / Rp 2.400.000.000 × 100%</w:t>
      </w:r>
    </w:p>
    <w:p w14:paraId="21FFE4EF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= 35,0% </w:t>
      </w: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(standar ≥ 25%)</w:t>
      </w:r>
    </w:p>
    <w:p w14:paraId="70FE6F27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6BFB0C33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NPM          = Laba Bersih / Penjualan × 100%</w:t>
      </w:r>
    </w:p>
    <w:p w14:paraId="190FE310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= Rp 270.000.000 / Rp 2.400.000.000 × 100%</w:t>
      </w:r>
    </w:p>
    <w:p w14:paraId="11868AE6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= 11,25% </w:t>
      </w: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(standar ≥ 10%)</w:t>
      </w:r>
    </w:p>
    <w:p w14:paraId="718B41DD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066AB0DA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ROA          = Laba Bersih / Rata-rata Aset × 100%</w:t>
      </w:r>
    </w:p>
    <w:p w14:paraId="460F4E85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= Rp 270.000.000 / Rp 1.850.000.000 × 100%</w:t>
      </w:r>
    </w:p>
    <w:p w14:paraId="54442E6A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= 14,6% </w:t>
      </w: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(standar ≥ 10%)</w:t>
      </w:r>
    </w:p>
    <w:p w14:paraId="56B57A23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0B1B848F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ROE          = Laba Bersih / Rata-rata Ekuitas × 100%</w:t>
      </w:r>
    </w:p>
    <w:p w14:paraId="39B90E62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= Rp 270.000.000 / Rp 1.100.000.000 × 100%</w:t>
      </w:r>
    </w:p>
    <w:p w14:paraId="0B69946E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= 24,5% </w:t>
      </w: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(standar ≥ 15%)</w:t>
      </w:r>
    </w:p>
    <w:p w14:paraId="6C6FF6BB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b/>
          <w:bCs/>
          <w:szCs w:val="24"/>
          <w:lang w:eastAsia="id-ID"/>
        </w:rPr>
        <w:t>4. Rasio Aktivitas:</w:t>
      </w:r>
    </w:p>
    <w:p w14:paraId="1E595BAC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Perputaran Piutang = Penjualan / Rata-rata Piutang</w:t>
      </w:r>
    </w:p>
    <w:p w14:paraId="651E9326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= Rp 2.400.000.000 / Rp 190.000.000</w:t>
      </w:r>
    </w:p>
    <w:p w14:paraId="61000573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= 12,6 kali</w:t>
      </w:r>
    </w:p>
    <w:p w14:paraId="58DDF527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DSO                = 360 / 12,6 = 28,6 hari </w:t>
      </w: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</w:p>
    <w:p w14:paraId="5612B3FB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268F83B8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Perputaran Persediaan = HPP / Rata-rata Persediaan</w:t>
      </w:r>
    </w:p>
    <w:p w14:paraId="6ABCF405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= Rp 1.560.000.000 / Rp 280.000.000</w:t>
      </w:r>
    </w:p>
    <w:p w14:paraId="6DEA5D46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= 5,6 kali</w:t>
      </w:r>
    </w:p>
    <w:p w14:paraId="53093120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DIO                = 360 / 5,6 = 64,3 hari </w:t>
      </w: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⚠️</w:t>
      </w:r>
    </w:p>
    <w:p w14:paraId="22AE8BA4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1D2FE574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Perputaran Utang   = Pembelian / Rata-rata Utang Usaha</w:t>
      </w:r>
    </w:p>
    <w:p w14:paraId="51824292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= Rp 1.620.000.000 / Rp 110.000.000</w:t>
      </w:r>
    </w:p>
    <w:p w14:paraId="0D40B40F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= 14,7 kali</w:t>
      </w:r>
    </w:p>
    <w:p w14:paraId="06484ED6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DPO                = 360 / 14,7 = 24,5 hari</w:t>
      </w:r>
    </w:p>
    <w:p w14:paraId="1F0521BD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22EC19C4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Perputaran Aset    = Penjualan / Rata-rata Aset</w:t>
      </w:r>
    </w:p>
    <w:p w14:paraId="56A54054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= Rp 2.400.000.000 / Rp 1.850.000.000</w:t>
      </w:r>
    </w:p>
    <w:p w14:paraId="1CA1C556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= 1,30 kali </w:t>
      </w: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</w:p>
    <w:p w14:paraId="051C4086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27E404B6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CCC                = DSO + DIO − DPO</w:t>
      </w:r>
    </w:p>
    <w:p w14:paraId="71957E26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= 28,6 + 64,3 − 24,5</w:t>
      </w:r>
    </w:p>
    <w:p w14:paraId="0F157550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= 68,4 hari </w:t>
      </w: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⚠️</w:t>
      </w:r>
    </w:p>
    <w:p w14:paraId="45423B21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b/>
          <w:bCs/>
          <w:szCs w:val="24"/>
          <w:lang w:eastAsia="id-ID"/>
        </w:rPr>
        <w:t>5. Tabel Ringkasan &amp; Interpretasi:</w:t>
      </w:r>
    </w:p>
    <w:tbl>
      <w:tblPr>
        <w:tblStyle w:val="TabelKisi5Gelap-Aksen4"/>
        <w:tblW w:w="0" w:type="auto"/>
        <w:tblLook w:val="04A0" w:firstRow="1" w:lastRow="0" w:firstColumn="1" w:lastColumn="0" w:noHBand="0" w:noVBand="1"/>
      </w:tblPr>
      <w:tblGrid>
        <w:gridCol w:w="1596"/>
        <w:gridCol w:w="1070"/>
        <w:gridCol w:w="1250"/>
        <w:gridCol w:w="1919"/>
      </w:tblGrid>
      <w:tr w:rsidR="00043816" w:rsidRPr="00A70628" w14:paraId="00F29DCB" w14:textId="77777777" w:rsidTr="000438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33C41" w14:textId="77777777" w:rsidR="00043816" w:rsidRPr="00A70628" w:rsidRDefault="00043816" w:rsidP="00A47696">
            <w:pPr>
              <w:jc w:val="center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Rasio</w:t>
            </w:r>
          </w:p>
        </w:tc>
        <w:tc>
          <w:tcPr>
            <w:tcW w:w="0" w:type="auto"/>
            <w:hideMark/>
          </w:tcPr>
          <w:p w14:paraId="608B463B" w14:textId="77777777" w:rsidR="00043816" w:rsidRPr="00A70628" w:rsidRDefault="00043816" w:rsidP="00A476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Nilai</w:t>
            </w:r>
          </w:p>
        </w:tc>
        <w:tc>
          <w:tcPr>
            <w:tcW w:w="0" w:type="auto"/>
            <w:hideMark/>
          </w:tcPr>
          <w:p w14:paraId="5A121D40" w14:textId="77777777" w:rsidR="00043816" w:rsidRPr="00A70628" w:rsidRDefault="00043816" w:rsidP="00A476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Standar</w:t>
            </w:r>
          </w:p>
        </w:tc>
        <w:tc>
          <w:tcPr>
            <w:tcW w:w="0" w:type="auto"/>
            <w:hideMark/>
          </w:tcPr>
          <w:p w14:paraId="03F8F599" w14:textId="77777777" w:rsidR="00043816" w:rsidRPr="00A70628" w:rsidRDefault="00043816" w:rsidP="00A476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Status</w:t>
            </w:r>
          </w:p>
        </w:tc>
      </w:tr>
      <w:tr w:rsidR="00043816" w:rsidRPr="00A70628" w14:paraId="19C7CE64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C127D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Rasio Lancar</w:t>
            </w:r>
          </w:p>
        </w:tc>
        <w:tc>
          <w:tcPr>
            <w:tcW w:w="0" w:type="auto"/>
            <w:hideMark/>
          </w:tcPr>
          <w:p w14:paraId="5C7E49E2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3,25</w:t>
            </w:r>
          </w:p>
        </w:tc>
        <w:tc>
          <w:tcPr>
            <w:tcW w:w="0" w:type="auto"/>
            <w:hideMark/>
          </w:tcPr>
          <w:p w14:paraId="73E54DDF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≥ 2,0</w:t>
            </w:r>
          </w:p>
        </w:tc>
        <w:tc>
          <w:tcPr>
            <w:tcW w:w="0" w:type="auto"/>
            <w:hideMark/>
          </w:tcPr>
          <w:p w14:paraId="3EE95DFF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✅</w:t>
            </w: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 Sangat Baik</w:t>
            </w:r>
          </w:p>
        </w:tc>
      </w:tr>
      <w:tr w:rsidR="00043816" w:rsidRPr="00A70628" w14:paraId="6EE34BCA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58222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Rasio Cepat</w:t>
            </w:r>
          </w:p>
        </w:tc>
        <w:tc>
          <w:tcPr>
            <w:tcW w:w="0" w:type="auto"/>
            <w:hideMark/>
          </w:tcPr>
          <w:p w14:paraId="029E27D9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1,50</w:t>
            </w:r>
          </w:p>
        </w:tc>
        <w:tc>
          <w:tcPr>
            <w:tcW w:w="0" w:type="auto"/>
            <w:hideMark/>
          </w:tcPr>
          <w:p w14:paraId="086B6CFA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≥ 1,0</w:t>
            </w:r>
          </w:p>
        </w:tc>
        <w:tc>
          <w:tcPr>
            <w:tcW w:w="0" w:type="auto"/>
            <w:hideMark/>
          </w:tcPr>
          <w:p w14:paraId="1C406EB1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✅</w:t>
            </w: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 Baik</w:t>
            </w:r>
          </w:p>
        </w:tc>
      </w:tr>
      <w:tr w:rsidR="00043816" w:rsidRPr="00A70628" w14:paraId="1F26DE1C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F6AA0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Rasio Kas</w:t>
            </w:r>
          </w:p>
        </w:tc>
        <w:tc>
          <w:tcPr>
            <w:tcW w:w="0" w:type="auto"/>
            <w:hideMark/>
          </w:tcPr>
          <w:p w14:paraId="360A3D17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0,45</w:t>
            </w:r>
          </w:p>
        </w:tc>
        <w:tc>
          <w:tcPr>
            <w:tcW w:w="0" w:type="auto"/>
            <w:hideMark/>
          </w:tcPr>
          <w:p w14:paraId="41D66157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≥ 0,5</w:t>
            </w:r>
          </w:p>
        </w:tc>
        <w:tc>
          <w:tcPr>
            <w:tcW w:w="0" w:type="auto"/>
            <w:hideMark/>
          </w:tcPr>
          <w:p w14:paraId="5861131B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⚠️</w:t>
            </w: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 Perhatian</w:t>
            </w:r>
          </w:p>
        </w:tc>
      </w:tr>
      <w:tr w:rsidR="00043816" w:rsidRPr="00A70628" w14:paraId="567837E2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38FD8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proofErr w:type="spellStart"/>
            <w:r w:rsidRPr="00A70628">
              <w:rPr>
                <w:rFonts w:eastAsia="Times New Roman" w:cs="Times New Roman"/>
                <w:szCs w:val="24"/>
                <w:lang w:eastAsia="id-ID"/>
              </w:rPr>
              <w:t>Debt</w:t>
            </w:r>
            <w:proofErr w:type="spellEnd"/>
            <w:r w:rsidRPr="00A70628">
              <w:rPr>
                <w:rFonts w:eastAsia="Times New Roman" w:cs="Times New Roman"/>
                <w:szCs w:val="24"/>
                <w:lang w:eastAsia="id-ID"/>
              </w:rPr>
              <w:t>/</w:t>
            </w:r>
            <w:proofErr w:type="spellStart"/>
            <w:r w:rsidRPr="00A70628">
              <w:rPr>
                <w:rFonts w:eastAsia="Times New Roman" w:cs="Times New Roman"/>
                <w:szCs w:val="24"/>
                <w:lang w:eastAsia="id-ID"/>
              </w:rPr>
              <w:t>Asset</w:t>
            </w:r>
            <w:proofErr w:type="spellEnd"/>
          </w:p>
        </w:tc>
        <w:tc>
          <w:tcPr>
            <w:tcW w:w="0" w:type="auto"/>
            <w:hideMark/>
          </w:tcPr>
          <w:p w14:paraId="3C5229BC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40%</w:t>
            </w:r>
          </w:p>
        </w:tc>
        <w:tc>
          <w:tcPr>
            <w:tcW w:w="0" w:type="auto"/>
            <w:hideMark/>
          </w:tcPr>
          <w:p w14:paraId="3717EA16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≤ 50%</w:t>
            </w:r>
          </w:p>
        </w:tc>
        <w:tc>
          <w:tcPr>
            <w:tcW w:w="0" w:type="auto"/>
            <w:hideMark/>
          </w:tcPr>
          <w:p w14:paraId="2B7C3133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✅</w:t>
            </w: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 Aman</w:t>
            </w:r>
          </w:p>
        </w:tc>
      </w:tr>
      <w:tr w:rsidR="00043816" w:rsidRPr="00A70628" w14:paraId="521ACF5A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4C872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DER</w:t>
            </w:r>
          </w:p>
        </w:tc>
        <w:tc>
          <w:tcPr>
            <w:tcW w:w="0" w:type="auto"/>
            <w:hideMark/>
          </w:tcPr>
          <w:p w14:paraId="1B8A941C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0,67</w:t>
            </w:r>
          </w:p>
        </w:tc>
        <w:tc>
          <w:tcPr>
            <w:tcW w:w="0" w:type="auto"/>
            <w:hideMark/>
          </w:tcPr>
          <w:p w14:paraId="2E60AFB8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≤ 1,0</w:t>
            </w:r>
          </w:p>
        </w:tc>
        <w:tc>
          <w:tcPr>
            <w:tcW w:w="0" w:type="auto"/>
            <w:hideMark/>
          </w:tcPr>
          <w:p w14:paraId="4E41EC80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✅</w:t>
            </w: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 Baik</w:t>
            </w:r>
          </w:p>
        </w:tc>
      </w:tr>
      <w:tr w:rsidR="00043816" w:rsidRPr="00A70628" w14:paraId="252E08CC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19C44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ICR</w:t>
            </w:r>
          </w:p>
        </w:tc>
        <w:tc>
          <w:tcPr>
            <w:tcW w:w="0" w:type="auto"/>
            <w:hideMark/>
          </w:tcPr>
          <w:p w14:paraId="1224BE1D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10,0</w:t>
            </w:r>
          </w:p>
        </w:tc>
        <w:tc>
          <w:tcPr>
            <w:tcW w:w="0" w:type="auto"/>
            <w:hideMark/>
          </w:tcPr>
          <w:p w14:paraId="269E171C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≥ 3,0</w:t>
            </w:r>
          </w:p>
        </w:tc>
        <w:tc>
          <w:tcPr>
            <w:tcW w:w="0" w:type="auto"/>
            <w:hideMark/>
          </w:tcPr>
          <w:p w14:paraId="19E945F8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✅</w:t>
            </w: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 Sangat Baik</w:t>
            </w:r>
          </w:p>
        </w:tc>
      </w:tr>
      <w:tr w:rsidR="00043816" w:rsidRPr="00A70628" w14:paraId="2766ED77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43B72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GPM</w:t>
            </w:r>
          </w:p>
        </w:tc>
        <w:tc>
          <w:tcPr>
            <w:tcW w:w="0" w:type="auto"/>
            <w:hideMark/>
          </w:tcPr>
          <w:p w14:paraId="0D396D3E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35,0%</w:t>
            </w:r>
          </w:p>
        </w:tc>
        <w:tc>
          <w:tcPr>
            <w:tcW w:w="0" w:type="auto"/>
            <w:hideMark/>
          </w:tcPr>
          <w:p w14:paraId="6F209B7E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≥ 25%</w:t>
            </w:r>
          </w:p>
        </w:tc>
        <w:tc>
          <w:tcPr>
            <w:tcW w:w="0" w:type="auto"/>
            <w:hideMark/>
          </w:tcPr>
          <w:p w14:paraId="50FA24E9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✅</w:t>
            </w: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 Baik</w:t>
            </w:r>
          </w:p>
        </w:tc>
      </w:tr>
      <w:tr w:rsidR="00043816" w:rsidRPr="00A70628" w14:paraId="2EAE9D9B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0BA82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NPM</w:t>
            </w:r>
          </w:p>
        </w:tc>
        <w:tc>
          <w:tcPr>
            <w:tcW w:w="0" w:type="auto"/>
            <w:hideMark/>
          </w:tcPr>
          <w:p w14:paraId="40EFE39F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11,25%</w:t>
            </w:r>
          </w:p>
        </w:tc>
        <w:tc>
          <w:tcPr>
            <w:tcW w:w="0" w:type="auto"/>
            <w:hideMark/>
          </w:tcPr>
          <w:p w14:paraId="4DFC0ECC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≥ 10%</w:t>
            </w:r>
          </w:p>
        </w:tc>
        <w:tc>
          <w:tcPr>
            <w:tcW w:w="0" w:type="auto"/>
            <w:hideMark/>
          </w:tcPr>
          <w:p w14:paraId="59D07F40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✅</w:t>
            </w: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 Baik</w:t>
            </w:r>
          </w:p>
        </w:tc>
      </w:tr>
      <w:tr w:rsidR="00043816" w:rsidRPr="00A70628" w14:paraId="3319236B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11799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ROA</w:t>
            </w:r>
          </w:p>
        </w:tc>
        <w:tc>
          <w:tcPr>
            <w:tcW w:w="0" w:type="auto"/>
            <w:hideMark/>
          </w:tcPr>
          <w:p w14:paraId="0553560D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14,6%</w:t>
            </w:r>
          </w:p>
        </w:tc>
        <w:tc>
          <w:tcPr>
            <w:tcW w:w="0" w:type="auto"/>
            <w:hideMark/>
          </w:tcPr>
          <w:p w14:paraId="6918E1CC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≥ 10%</w:t>
            </w:r>
          </w:p>
        </w:tc>
        <w:tc>
          <w:tcPr>
            <w:tcW w:w="0" w:type="auto"/>
            <w:hideMark/>
          </w:tcPr>
          <w:p w14:paraId="7A9B4E56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✅</w:t>
            </w: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 Baik</w:t>
            </w:r>
          </w:p>
        </w:tc>
      </w:tr>
      <w:tr w:rsidR="00043816" w:rsidRPr="00A70628" w14:paraId="1091DC6C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0822E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ROE</w:t>
            </w:r>
          </w:p>
        </w:tc>
        <w:tc>
          <w:tcPr>
            <w:tcW w:w="0" w:type="auto"/>
            <w:hideMark/>
          </w:tcPr>
          <w:p w14:paraId="053F1567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24,5%</w:t>
            </w:r>
          </w:p>
        </w:tc>
        <w:tc>
          <w:tcPr>
            <w:tcW w:w="0" w:type="auto"/>
            <w:hideMark/>
          </w:tcPr>
          <w:p w14:paraId="6024B91A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≥ 15%</w:t>
            </w:r>
          </w:p>
        </w:tc>
        <w:tc>
          <w:tcPr>
            <w:tcW w:w="0" w:type="auto"/>
            <w:hideMark/>
          </w:tcPr>
          <w:p w14:paraId="7BDE0C7C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✅</w:t>
            </w: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 Baik</w:t>
            </w:r>
          </w:p>
        </w:tc>
      </w:tr>
      <w:tr w:rsidR="00043816" w:rsidRPr="00A70628" w14:paraId="02B77CA3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1D9F3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DSO</w:t>
            </w:r>
          </w:p>
        </w:tc>
        <w:tc>
          <w:tcPr>
            <w:tcW w:w="0" w:type="auto"/>
            <w:hideMark/>
          </w:tcPr>
          <w:p w14:paraId="15D31A65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28,6 hari</w:t>
            </w:r>
          </w:p>
        </w:tc>
        <w:tc>
          <w:tcPr>
            <w:tcW w:w="0" w:type="auto"/>
            <w:hideMark/>
          </w:tcPr>
          <w:p w14:paraId="5EA8435F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≤ 45 hari</w:t>
            </w:r>
          </w:p>
        </w:tc>
        <w:tc>
          <w:tcPr>
            <w:tcW w:w="0" w:type="auto"/>
            <w:hideMark/>
          </w:tcPr>
          <w:p w14:paraId="782D7391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✅</w:t>
            </w: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 Sangat Baik</w:t>
            </w:r>
          </w:p>
        </w:tc>
      </w:tr>
      <w:tr w:rsidR="00043816" w:rsidRPr="00A70628" w14:paraId="05A9F6A9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52F89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DIO</w:t>
            </w:r>
          </w:p>
        </w:tc>
        <w:tc>
          <w:tcPr>
            <w:tcW w:w="0" w:type="auto"/>
            <w:hideMark/>
          </w:tcPr>
          <w:p w14:paraId="176D8F10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64,3 hari</w:t>
            </w:r>
          </w:p>
        </w:tc>
        <w:tc>
          <w:tcPr>
            <w:tcW w:w="0" w:type="auto"/>
            <w:hideMark/>
          </w:tcPr>
          <w:p w14:paraId="61161FB1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≤ 60 hari</w:t>
            </w:r>
          </w:p>
        </w:tc>
        <w:tc>
          <w:tcPr>
            <w:tcW w:w="0" w:type="auto"/>
            <w:hideMark/>
          </w:tcPr>
          <w:p w14:paraId="28CAC310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⚠️</w:t>
            </w: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 Perhatian</w:t>
            </w:r>
          </w:p>
        </w:tc>
      </w:tr>
      <w:tr w:rsidR="00043816" w:rsidRPr="00A70628" w14:paraId="0E65F890" w14:textId="77777777" w:rsidTr="0004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86D8F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DPO</w:t>
            </w:r>
          </w:p>
        </w:tc>
        <w:tc>
          <w:tcPr>
            <w:tcW w:w="0" w:type="auto"/>
            <w:hideMark/>
          </w:tcPr>
          <w:p w14:paraId="154001AF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24,5 hari</w:t>
            </w:r>
          </w:p>
        </w:tc>
        <w:tc>
          <w:tcPr>
            <w:tcW w:w="0" w:type="auto"/>
            <w:hideMark/>
          </w:tcPr>
          <w:p w14:paraId="538D5E48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30–60 hari</w:t>
            </w:r>
          </w:p>
        </w:tc>
        <w:tc>
          <w:tcPr>
            <w:tcW w:w="0" w:type="auto"/>
            <w:hideMark/>
          </w:tcPr>
          <w:p w14:paraId="7166C379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⚠️</w:t>
            </w: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 Terlalu Cepat</w:t>
            </w:r>
          </w:p>
        </w:tc>
      </w:tr>
      <w:tr w:rsidR="00043816" w:rsidRPr="00A70628" w14:paraId="77974FDB" w14:textId="77777777" w:rsidTr="00043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D6CAC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CCC</w:t>
            </w:r>
          </w:p>
        </w:tc>
        <w:tc>
          <w:tcPr>
            <w:tcW w:w="0" w:type="auto"/>
            <w:hideMark/>
          </w:tcPr>
          <w:p w14:paraId="2D3F03D0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68,4 hari</w:t>
            </w:r>
          </w:p>
        </w:tc>
        <w:tc>
          <w:tcPr>
            <w:tcW w:w="0" w:type="auto"/>
            <w:hideMark/>
          </w:tcPr>
          <w:p w14:paraId="658209D1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≤ 60 hari</w:t>
            </w:r>
          </w:p>
        </w:tc>
        <w:tc>
          <w:tcPr>
            <w:tcW w:w="0" w:type="auto"/>
            <w:hideMark/>
          </w:tcPr>
          <w:p w14:paraId="48BF8D2A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⚠️</w:t>
            </w: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 Perhatian</w:t>
            </w:r>
          </w:p>
        </w:tc>
      </w:tr>
    </w:tbl>
    <w:p w14:paraId="7713729C" w14:textId="77777777" w:rsidR="00C431A0" w:rsidRDefault="00C431A0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02DF8F54" w14:textId="0B23CA45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lastRenderedPageBreak/>
        <w:t>KESIMPULAN KOMPREHENSIF:</w:t>
      </w:r>
    </w:p>
    <w:p w14:paraId="558A4C47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359D1391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KEKUATAN:</w:t>
      </w:r>
    </w:p>
    <w:p w14:paraId="66046F00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Likuiditas sangat kuat — rasio lancar 3,25 jauh di atas standar</w:t>
      </w:r>
    </w:p>
    <w:p w14:paraId="53233E39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Struktur modal sehat — DER hanya 0,67, tidak terlalu bergantung utang</w:t>
      </w:r>
    </w:p>
    <w:p w14:paraId="0A16E7C7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ICR 10,0 — kemampuan bayar bunga sangat kuat</w:t>
      </w:r>
    </w:p>
    <w:p w14:paraId="2BC67351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Profitabilitas baik di semua lini</w:t>
      </w:r>
    </w:p>
    <w:p w14:paraId="7742C2D7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DSO 28,6 hari — penagihan piutang sangat cepat dan efisien</w:t>
      </w:r>
    </w:p>
    <w:p w14:paraId="573998D5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57A8FE6A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AREA PERBAIKAN:</w:t>
      </w:r>
    </w:p>
    <w:p w14:paraId="09351CF3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⚠️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DIO 64,3 hari — persediaan agak lama terjual, perlu evaluasi</w:t>
      </w:r>
    </w:p>
    <w:p w14:paraId="55A45418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manajemen stok elektronik (risiko teknologi usang/kedaluwarsa)</w:t>
      </w:r>
    </w:p>
    <w:p w14:paraId="1C3AF0F1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⚠️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DPO 24,5 hari — terlalu cepat bayar </w:t>
      </w:r>
      <w:proofErr w:type="spellStart"/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supplier</w:t>
      </w:r>
      <w:proofErr w:type="spellEnd"/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, padahal bisa</w:t>
      </w:r>
    </w:p>
    <w:p w14:paraId="1C3A0753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manfaatkan waktu lebih lama untuk kelola kas lebih baik</w:t>
      </w:r>
    </w:p>
    <w:p w14:paraId="7937B059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⚠️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CCC 68,4 hari — akibat DIO tinggi dan DPO rendah, kas terkunci</w:t>
      </w:r>
    </w:p>
    <w:p w14:paraId="6875452F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cukup lama; bisa diperbaiki dengan negosiasi syarat bayar </w:t>
      </w:r>
      <w:proofErr w:type="spellStart"/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supplier</w:t>
      </w:r>
      <w:proofErr w:type="spellEnd"/>
    </w:p>
    <w:p w14:paraId="75EC09D7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7B428147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REKOMENDASI:</w:t>
      </w:r>
    </w:p>
    <w:p w14:paraId="41666A84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Perusahaan secara keseluruhan sehat. Fokus perbaikan di manajemen</w:t>
      </w:r>
    </w:p>
    <w:p w14:paraId="11112F2F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persediaan dan negosiasi syarat pembayaran ke </w:t>
      </w:r>
      <w:proofErr w:type="spellStart"/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supplier</w:t>
      </w:r>
      <w:proofErr w:type="spellEnd"/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agar CCC</w:t>
      </w:r>
    </w:p>
    <w:p w14:paraId="5B4BE0C2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bisa ditekan di bawah 60 hari.</w:t>
      </w:r>
    </w:p>
    <w:p w14:paraId="08FA65A5" w14:textId="3B2387DE" w:rsidR="00043816" w:rsidRPr="00A70628" w:rsidRDefault="00043816" w:rsidP="00043816">
      <w:pPr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3B69ED84" w14:textId="51B656E3" w:rsidR="00043816" w:rsidRPr="00A70628" w:rsidRDefault="00043816" w:rsidP="00043816">
      <w:pPr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69C9A343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color w:val="FF0000"/>
          <w:szCs w:val="24"/>
          <w:lang w:eastAsia="id-ID"/>
        </w:rPr>
      </w:pPr>
      <w:r w:rsidRPr="00A70628">
        <w:rPr>
          <w:rFonts w:eastAsia="Times New Roman" w:cs="Times New Roman"/>
          <w:b/>
          <w:bCs/>
          <w:color w:val="FF0000"/>
          <w:szCs w:val="24"/>
          <w:lang w:eastAsia="id-ID"/>
        </w:rPr>
        <w:t>JAWABAN STUDI KASUS 3:</w:t>
      </w:r>
    </w:p>
    <w:p w14:paraId="77893806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b/>
          <w:bCs/>
          <w:szCs w:val="24"/>
          <w:lang w:eastAsia="id-ID"/>
        </w:rPr>
        <w:t>1. Perhitungan Rasio Likuiditas &amp; Solvabilitas &amp; Profitabilitas:</w:t>
      </w:r>
    </w:p>
    <w:p w14:paraId="66373397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RASIO LIKUIDITAS:</w:t>
      </w:r>
    </w:p>
    <w:p w14:paraId="6EC319F8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PT. Gemilang    PT. Harapan</w:t>
      </w:r>
    </w:p>
    <w:p w14:paraId="4DC8316F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Rasio Lancar (AL/KL)      1.600/500=3,20  900/450=2,00</w:t>
      </w:r>
    </w:p>
    <w:p w14:paraId="141D505C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Rasio Cepat (</w:t>
      </w:r>
      <w:proofErr w:type="spellStart"/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Kas+Piutang</w:t>
      </w:r>
      <w:proofErr w:type="spellEnd"/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)/KL</w:t>
      </w:r>
    </w:p>
    <w:p w14:paraId="43A09584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(200+500)/500   (80+550)/450</w:t>
      </w:r>
    </w:p>
    <w:p w14:paraId="0294B65C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=700/500=1,40   =630/450=1,40</w:t>
      </w:r>
    </w:p>
    <w:p w14:paraId="1E248CE3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Rasio Kas (Kas/KL)        200/500=0,40    80/450=0,18</w:t>
      </w:r>
    </w:p>
    <w:p w14:paraId="7B3DB369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0918B6EA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RASIO SOLVABILITAS:</w:t>
      </w:r>
    </w:p>
    <w:p w14:paraId="142DD48D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PT. Gemilang    PT. Harapan</w:t>
      </w:r>
    </w:p>
    <w:p w14:paraId="3D3FD8C6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proofErr w:type="spellStart"/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Debt</w:t>
      </w:r>
      <w:proofErr w:type="spellEnd"/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/</w:t>
      </w:r>
      <w:proofErr w:type="spellStart"/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Asset</w:t>
      </w:r>
      <w:proofErr w:type="spellEnd"/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%              1.500/4.000=38% 1.800/3.000=60%</w:t>
      </w:r>
    </w:p>
    <w:p w14:paraId="556BFC92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DER                       1.500/2.500=0,60 1.800/1.200=1,50</w:t>
      </w:r>
    </w:p>
    <w:p w14:paraId="2AC5424F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ICR                       850/100=8,50    420/60=7,00</w:t>
      </w:r>
    </w:p>
    <w:p w14:paraId="6C8D9F4C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10251535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RASIO PROFITABILITAS:</w:t>
      </w:r>
    </w:p>
    <w:p w14:paraId="79AB499F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PT. Gemilang    PT. Harapan</w:t>
      </w:r>
    </w:p>
    <w:p w14:paraId="3B3461E2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GPM                       1.750/5.000=35% 1.050/3.500=30%</w:t>
      </w:r>
    </w:p>
    <w:p w14:paraId="639BDE29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NPM                       562,5/5.000=11,25% 270/3.500=7,71%</w:t>
      </w:r>
    </w:p>
    <w:p w14:paraId="6DA6BA89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ROA                       562,5/3.800=14,8%  270/2.800=9,6%</w:t>
      </w:r>
    </w:p>
    <w:p w14:paraId="304F0C56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ROE                       562,5/2.300=24,5%  270/1.100=24,5%</w:t>
      </w:r>
    </w:p>
    <w:p w14:paraId="63990EBD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b/>
          <w:bCs/>
          <w:szCs w:val="24"/>
          <w:lang w:eastAsia="id-ID"/>
        </w:rPr>
        <w:t>2. Rasio Aktivitas:</w:t>
      </w:r>
    </w:p>
    <w:p w14:paraId="01D75E27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PT. Gemilang    PT. Harapan</w:t>
      </w:r>
    </w:p>
    <w:p w14:paraId="3E43AA73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Perputaran Piutang        5.000/480=10,4  3.500/520=6,7</w:t>
      </w:r>
    </w:p>
    <w:p w14:paraId="44EEE508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lastRenderedPageBreak/>
        <w:t>DSO (hari)                360/10,4=34,6   360/6,7=53,7</w:t>
      </w:r>
    </w:p>
    <w:p w14:paraId="1BD539ED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5E1C00A7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Perputaran Persediaan     3.250/800=4,1   2.450/230=10,7</w:t>
      </w:r>
    </w:p>
    <w:p w14:paraId="7351F269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DIO (hari)                360/4,1=87,8    360/10,7=33,6</w:t>
      </w:r>
    </w:p>
    <w:p w14:paraId="29CDADFE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b/>
          <w:bCs/>
          <w:szCs w:val="24"/>
          <w:lang w:eastAsia="id-ID"/>
        </w:rPr>
        <w:t>3. Tabel Perbandingan Lengkap:</w:t>
      </w:r>
    </w:p>
    <w:tbl>
      <w:tblPr>
        <w:tblStyle w:val="TabelKisi5Gelap-Aksen1"/>
        <w:tblW w:w="0" w:type="auto"/>
        <w:tblLook w:val="04A0" w:firstRow="1" w:lastRow="0" w:firstColumn="1" w:lastColumn="0" w:noHBand="0" w:noVBand="1"/>
      </w:tblPr>
      <w:tblGrid>
        <w:gridCol w:w="1596"/>
        <w:gridCol w:w="1643"/>
        <w:gridCol w:w="1563"/>
        <w:gridCol w:w="1953"/>
      </w:tblGrid>
      <w:tr w:rsidR="00043816" w:rsidRPr="00A70628" w14:paraId="1FC5D13A" w14:textId="77777777" w:rsidTr="00C43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8A8E3" w14:textId="77777777" w:rsidR="00043816" w:rsidRPr="00A70628" w:rsidRDefault="00043816" w:rsidP="00A47696">
            <w:pPr>
              <w:jc w:val="center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Rasio</w:t>
            </w:r>
          </w:p>
        </w:tc>
        <w:tc>
          <w:tcPr>
            <w:tcW w:w="0" w:type="auto"/>
            <w:hideMark/>
          </w:tcPr>
          <w:p w14:paraId="4593EE79" w14:textId="77777777" w:rsidR="00043816" w:rsidRPr="00A70628" w:rsidRDefault="00043816" w:rsidP="00A476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PT. Gemilang</w:t>
            </w:r>
          </w:p>
        </w:tc>
        <w:tc>
          <w:tcPr>
            <w:tcW w:w="0" w:type="auto"/>
            <w:hideMark/>
          </w:tcPr>
          <w:p w14:paraId="573061E9" w14:textId="77777777" w:rsidR="00043816" w:rsidRPr="00A70628" w:rsidRDefault="00043816" w:rsidP="00A476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PT. Harapan</w:t>
            </w:r>
          </w:p>
        </w:tc>
        <w:tc>
          <w:tcPr>
            <w:tcW w:w="0" w:type="auto"/>
            <w:hideMark/>
          </w:tcPr>
          <w:p w14:paraId="76290C32" w14:textId="77777777" w:rsidR="00043816" w:rsidRPr="00A70628" w:rsidRDefault="00043816" w:rsidP="00A476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Unggul</w:t>
            </w:r>
          </w:p>
        </w:tc>
      </w:tr>
      <w:tr w:rsidR="00043816" w:rsidRPr="00A70628" w14:paraId="671F931B" w14:textId="77777777" w:rsidTr="00C43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869AD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Rasio Lancar</w:t>
            </w:r>
          </w:p>
        </w:tc>
        <w:tc>
          <w:tcPr>
            <w:tcW w:w="0" w:type="auto"/>
            <w:hideMark/>
          </w:tcPr>
          <w:p w14:paraId="0EFACFE4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3,20</w:t>
            </w:r>
          </w:p>
        </w:tc>
        <w:tc>
          <w:tcPr>
            <w:tcW w:w="0" w:type="auto"/>
            <w:hideMark/>
          </w:tcPr>
          <w:p w14:paraId="47062097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2,00</w:t>
            </w:r>
          </w:p>
        </w:tc>
        <w:tc>
          <w:tcPr>
            <w:tcW w:w="0" w:type="auto"/>
            <w:hideMark/>
          </w:tcPr>
          <w:p w14:paraId="511D2BA1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PT. Gemilang </w:t>
            </w: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✅</w:t>
            </w:r>
          </w:p>
        </w:tc>
      </w:tr>
      <w:tr w:rsidR="00043816" w:rsidRPr="00A70628" w14:paraId="1C26E68A" w14:textId="77777777" w:rsidTr="00C43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B67EC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Rasio Cepat</w:t>
            </w:r>
          </w:p>
        </w:tc>
        <w:tc>
          <w:tcPr>
            <w:tcW w:w="0" w:type="auto"/>
            <w:hideMark/>
          </w:tcPr>
          <w:p w14:paraId="6AAE9EE6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1,40</w:t>
            </w:r>
          </w:p>
        </w:tc>
        <w:tc>
          <w:tcPr>
            <w:tcW w:w="0" w:type="auto"/>
            <w:hideMark/>
          </w:tcPr>
          <w:p w14:paraId="4812D969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1,40</w:t>
            </w:r>
          </w:p>
        </w:tc>
        <w:tc>
          <w:tcPr>
            <w:tcW w:w="0" w:type="auto"/>
            <w:hideMark/>
          </w:tcPr>
          <w:p w14:paraId="162B74A7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Sama</w:t>
            </w:r>
          </w:p>
        </w:tc>
      </w:tr>
      <w:tr w:rsidR="00043816" w:rsidRPr="00A70628" w14:paraId="075E0EC9" w14:textId="77777777" w:rsidTr="00C43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6F4A2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Rasio Kas</w:t>
            </w:r>
          </w:p>
        </w:tc>
        <w:tc>
          <w:tcPr>
            <w:tcW w:w="0" w:type="auto"/>
            <w:hideMark/>
          </w:tcPr>
          <w:p w14:paraId="57C39CAE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0,40</w:t>
            </w:r>
          </w:p>
        </w:tc>
        <w:tc>
          <w:tcPr>
            <w:tcW w:w="0" w:type="auto"/>
            <w:hideMark/>
          </w:tcPr>
          <w:p w14:paraId="065E9109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0,18</w:t>
            </w:r>
          </w:p>
        </w:tc>
        <w:tc>
          <w:tcPr>
            <w:tcW w:w="0" w:type="auto"/>
            <w:hideMark/>
          </w:tcPr>
          <w:p w14:paraId="74EEC73B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PT. Gemilang </w:t>
            </w: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✅</w:t>
            </w:r>
          </w:p>
        </w:tc>
      </w:tr>
      <w:tr w:rsidR="00043816" w:rsidRPr="00A70628" w14:paraId="5A25064F" w14:textId="77777777" w:rsidTr="00C43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9DB4F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proofErr w:type="spellStart"/>
            <w:r w:rsidRPr="00A70628">
              <w:rPr>
                <w:rFonts w:eastAsia="Times New Roman" w:cs="Times New Roman"/>
                <w:szCs w:val="24"/>
                <w:lang w:eastAsia="id-ID"/>
              </w:rPr>
              <w:t>Debt</w:t>
            </w:r>
            <w:proofErr w:type="spellEnd"/>
            <w:r w:rsidRPr="00A70628">
              <w:rPr>
                <w:rFonts w:eastAsia="Times New Roman" w:cs="Times New Roman"/>
                <w:szCs w:val="24"/>
                <w:lang w:eastAsia="id-ID"/>
              </w:rPr>
              <w:t>/</w:t>
            </w:r>
            <w:proofErr w:type="spellStart"/>
            <w:r w:rsidRPr="00A70628">
              <w:rPr>
                <w:rFonts w:eastAsia="Times New Roman" w:cs="Times New Roman"/>
                <w:szCs w:val="24"/>
                <w:lang w:eastAsia="id-ID"/>
              </w:rPr>
              <w:t>Asset</w:t>
            </w:r>
            <w:proofErr w:type="spellEnd"/>
          </w:p>
        </w:tc>
        <w:tc>
          <w:tcPr>
            <w:tcW w:w="0" w:type="auto"/>
            <w:hideMark/>
          </w:tcPr>
          <w:p w14:paraId="7E0F3891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38%</w:t>
            </w:r>
          </w:p>
        </w:tc>
        <w:tc>
          <w:tcPr>
            <w:tcW w:w="0" w:type="auto"/>
            <w:hideMark/>
          </w:tcPr>
          <w:p w14:paraId="28FA0ED5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60%</w:t>
            </w:r>
          </w:p>
        </w:tc>
        <w:tc>
          <w:tcPr>
            <w:tcW w:w="0" w:type="auto"/>
            <w:hideMark/>
          </w:tcPr>
          <w:p w14:paraId="1C17DA79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PT. Gemilang </w:t>
            </w: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✅</w:t>
            </w:r>
          </w:p>
        </w:tc>
      </w:tr>
      <w:tr w:rsidR="00043816" w:rsidRPr="00A70628" w14:paraId="018D6F2D" w14:textId="77777777" w:rsidTr="00C43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FE0EF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DER</w:t>
            </w:r>
          </w:p>
        </w:tc>
        <w:tc>
          <w:tcPr>
            <w:tcW w:w="0" w:type="auto"/>
            <w:hideMark/>
          </w:tcPr>
          <w:p w14:paraId="341521AB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0,60</w:t>
            </w:r>
          </w:p>
        </w:tc>
        <w:tc>
          <w:tcPr>
            <w:tcW w:w="0" w:type="auto"/>
            <w:hideMark/>
          </w:tcPr>
          <w:p w14:paraId="29B965BA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1,50</w:t>
            </w:r>
          </w:p>
        </w:tc>
        <w:tc>
          <w:tcPr>
            <w:tcW w:w="0" w:type="auto"/>
            <w:hideMark/>
          </w:tcPr>
          <w:p w14:paraId="48806AC9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PT. Gemilang </w:t>
            </w: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✅</w:t>
            </w:r>
          </w:p>
        </w:tc>
      </w:tr>
      <w:tr w:rsidR="00043816" w:rsidRPr="00A70628" w14:paraId="11FE8BB5" w14:textId="77777777" w:rsidTr="00C43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EAFC5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ICR</w:t>
            </w:r>
          </w:p>
        </w:tc>
        <w:tc>
          <w:tcPr>
            <w:tcW w:w="0" w:type="auto"/>
            <w:hideMark/>
          </w:tcPr>
          <w:p w14:paraId="44D9E8AA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8,50</w:t>
            </w:r>
          </w:p>
        </w:tc>
        <w:tc>
          <w:tcPr>
            <w:tcW w:w="0" w:type="auto"/>
            <w:hideMark/>
          </w:tcPr>
          <w:p w14:paraId="76BFADC4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7,00</w:t>
            </w:r>
          </w:p>
        </w:tc>
        <w:tc>
          <w:tcPr>
            <w:tcW w:w="0" w:type="auto"/>
            <w:hideMark/>
          </w:tcPr>
          <w:p w14:paraId="327A1EDB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PT. Gemilang </w:t>
            </w: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✅</w:t>
            </w:r>
          </w:p>
        </w:tc>
      </w:tr>
      <w:tr w:rsidR="00043816" w:rsidRPr="00A70628" w14:paraId="220E0570" w14:textId="77777777" w:rsidTr="00C43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2518E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GPM</w:t>
            </w:r>
          </w:p>
        </w:tc>
        <w:tc>
          <w:tcPr>
            <w:tcW w:w="0" w:type="auto"/>
            <w:hideMark/>
          </w:tcPr>
          <w:p w14:paraId="243F9445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35%</w:t>
            </w:r>
          </w:p>
        </w:tc>
        <w:tc>
          <w:tcPr>
            <w:tcW w:w="0" w:type="auto"/>
            <w:hideMark/>
          </w:tcPr>
          <w:p w14:paraId="3627F342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30%</w:t>
            </w:r>
          </w:p>
        </w:tc>
        <w:tc>
          <w:tcPr>
            <w:tcW w:w="0" w:type="auto"/>
            <w:hideMark/>
          </w:tcPr>
          <w:p w14:paraId="35ABFCCD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PT. Gemilang </w:t>
            </w: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✅</w:t>
            </w:r>
          </w:p>
        </w:tc>
      </w:tr>
      <w:tr w:rsidR="00043816" w:rsidRPr="00A70628" w14:paraId="48720034" w14:textId="77777777" w:rsidTr="00C43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35FAD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NPM</w:t>
            </w:r>
          </w:p>
        </w:tc>
        <w:tc>
          <w:tcPr>
            <w:tcW w:w="0" w:type="auto"/>
            <w:hideMark/>
          </w:tcPr>
          <w:p w14:paraId="29AA15FD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11,25%</w:t>
            </w:r>
          </w:p>
        </w:tc>
        <w:tc>
          <w:tcPr>
            <w:tcW w:w="0" w:type="auto"/>
            <w:hideMark/>
          </w:tcPr>
          <w:p w14:paraId="7D1A4FD7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7,71%</w:t>
            </w:r>
          </w:p>
        </w:tc>
        <w:tc>
          <w:tcPr>
            <w:tcW w:w="0" w:type="auto"/>
            <w:hideMark/>
          </w:tcPr>
          <w:p w14:paraId="7575EF80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PT. Gemilang </w:t>
            </w: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✅</w:t>
            </w:r>
          </w:p>
        </w:tc>
      </w:tr>
      <w:tr w:rsidR="00043816" w:rsidRPr="00A70628" w14:paraId="632355E2" w14:textId="77777777" w:rsidTr="00C43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EAAB9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ROA</w:t>
            </w:r>
          </w:p>
        </w:tc>
        <w:tc>
          <w:tcPr>
            <w:tcW w:w="0" w:type="auto"/>
            <w:hideMark/>
          </w:tcPr>
          <w:p w14:paraId="0E686143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14,8%</w:t>
            </w:r>
          </w:p>
        </w:tc>
        <w:tc>
          <w:tcPr>
            <w:tcW w:w="0" w:type="auto"/>
            <w:hideMark/>
          </w:tcPr>
          <w:p w14:paraId="556809F3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9,6%</w:t>
            </w:r>
          </w:p>
        </w:tc>
        <w:tc>
          <w:tcPr>
            <w:tcW w:w="0" w:type="auto"/>
            <w:hideMark/>
          </w:tcPr>
          <w:p w14:paraId="13529B7A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PT. Gemilang </w:t>
            </w: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✅</w:t>
            </w:r>
          </w:p>
        </w:tc>
      </w:tr>
      <w:tr w:rsidR="00043816" w:rsidRPr="00A70628" w14:paraId="0DBCB218" w14:textId="77777777" w:rsidTr="00C43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2B2A4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ROE</w:t>
            </w:r>
          </w:p>
        </w:tc>
        <w:tc>
          <w:tcPr>
            <w:tcW w:w="0" w:type="auto"/>
            <w:hideMark/>
          </w:tcPr>
          <w:p w14:paraId="45AC1ADD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24,5%</w:t>
            </w:r>
          </w:p>
        </w:tc>
        <w:tc>
          <w:tcPr>
            <w:tcW w:w="0" w:type="auto"/>
            <w:hideMark/>
          </w:tcPr>
          <w:p w14:paraId="768F6F97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24,5%</w:t>
            </w:r>
          </w:p>
        </w:tc>
        <w:tc>
          <w:tcPr>
            <w:tcW w:w="0" w:type="auto"/>
            <w:hideMark/>
          </w:tcPr>
          <w:p w14:paraId="77B8F5DA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Sama</w:t>
            </w:r>
          </w:p>
        </w:tc>
      </w:tr>
      <w:tr w:rsidR="00043816" w:rsidRPr="00A70628" w14:paraId="3BF32BB2" w14:textId="77777777" w:rsidTr="00C43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90CFA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DSO</w:t>
            </w:r>
          </w:p>
        </w:tc>
        <w:tc>
          <w:tcPr>
            <w:tcW w:w="0" w:type="auto"/>
            <w:hideMark/>
          </w:tcPr>
          <w:p w14:paraId="45438685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34,6 hari</w:t>
            </w:r>
          </w:p>
        </w:tc>
        <w:tc>
          <w:tcPr>
            <w:tcW w:w="0" w:type="auto"/>
            <w:hideMark/>
          </w:tcPr>
          <w:p w14:paraId="4A8C82E5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53,7 hari</w:t>
            </w:r>
          </w:p>
        </w:tc>
        <w:tc>
          <w:tcPr>
            <w:tcW w:w="0" w:type="auto"/>
            <w:hideMark/>
          </w:tcPr>
          <w:p w14:paraId="0B865839" w14:textId="77777777" w:rsidR="00043816" w:rsidRPr="00A70628" w:rsidRDefault="00043816" w:rsidP="00A4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PT. Gemilang </w:t>
            </w: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✅</w:t>
            </w:r>
          </w:p>
        </w:tc>
      </w:tr>
      <w:tr w:rsidR="00043816" w:rsidRPr="00A70628" w14:paraId="129B83E0" w14:textId="77777777" w:rsidTr="00C43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00CD9" w14:textId="77777777" w:rsidR="00043816" w:rsidRPr="00A70628" w:rsidRDefault="00043816" w:rsidP="00A47696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DIO</w:t>
            </w:r>
          </w:p>
        </w:tc>
        <w:tc>
          <w:tcPr>
            <w:tcW w:w="0" w:type="auto"/>
            <w:hideMark/>
          </w:tcPr>
          <w:p w14:paraId="0059E216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87,8 hari</w:t>
            </w:r>
          </w:p>
        </w:tc>
        <w:tc>
          <w:tcPr>
            <w:tcW w:w="0" w:type="auto"/>
            <w:hideMark/>
          </w:tcPr>
          <w:p w14:paraId="13432635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>33,6 hari</w:t>
            </w:r>
          </w:p>
        </w:tc>
        <w:tc>
          <w:tcPr>
            <w:tcW w:w="0" w:type="auto"/>
            <w:hideMark/>
          </w:tcPr>
          <w:p w14:paraId="121D8C49" w14:textId="77777777" w:rsidR="00043816" w:rsidRPr="00A70628" w:rsidRDefault="00043816" w:rsidP="00A4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A70628">
              <w:rPr>
                <w:rFonts w:eastAsia="Times New Roman" w:cs="Times New Roman"/>
                <w:szCs w:val="24"/>
                <w:lang w:eastAsia="id-ID"/>
              </w:rPr>
              <w:t xml:space="preserve">PT. Harapan </w:t>
            </w:r>
            <w:r w:rsidRPr="00A70628">
              <w:rPr>
                <w:rFonts w:ascii="Segoe UI Emoji" w:eastAsia="Times New Roman" w:hAnsi="Segoe UI Emoji" w:cs="Segoe UI Emoji"/>
                <w:szCs w:val="24"/>
                <w:lang w:eastAsia="id-ID"/>
              </w:rPr>
              <w:t>✅</w:t>
            </w:r>
          </w:p>
        </w:tc>
      </w:tr>
    </w:tbl>
    <w:p w14:paraId="731EEC9D" w14:textId="77777777" w:rsidR="00043816" w:rsidRPr="00A70628" w:rsidRDefault="00043816" w:rsidP="0004381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A70628">
        <w:rPr>
          <w:rFonts w:eastAsia="Times New Roman" w:cs="Times New Roman"/>
          <w:b/>
          <w:bCs/>
          <w:szCs w:val="24"/>
          <w:lang w:eastAsia="id-ID"/>
        </w:rPr>
        <w:t>4. Rekomendasi Investasi:</w:t>
      </w:r>
    </w:p>
    <w:p w14:paraId="046836EF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REKOMENDASI: PT. GEMILANG TBK</w:t>
      </w:r>
    </w:p>
    <w:p w14:paraId="2D102A18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602BA831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ARGUMEN UTAMA:</w:t>
      </w:r>
    </w:p>
    <w:p w14:paraId="05E058F7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0AC1A432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1. PROFITABILITAS LEBIH BAIK</w:t>
      </w:r>
    </w:p>
    <w:p w14:paraId="41C4C8F0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GPM 35% vs 30% — Gemilang lebih efisien kelola biaya barang</w:t>
      </w:r>
    </w:p>
    <w:p w14:paraId="355D7090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NPM 11,25% vs 7,71% — dari Rp 100 penjualan, Gemilang</w:t>
      </w:r>
    </w:p>
    <w:p w14:paraId="5CB401D4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hasilkan Rp 11,25 laba vs Harapan hanya Rp 7,71</w:t>
      </w:r>
    </w:p>
    <w:p w14:paraId="00B700BB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ROA 14,8% vs 9,6% — aset Gemilang jauh lebih produktif</w:t>
      </w:r>
    </w:p>
    <w:p w14:paraId="07A3A9D4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(Harapan bahkan di bawah standar minimum 10%)</w:t>
      </w:r>
    </w:p>
    <w:p w14:paraId="2CB6DDB8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7E64A78E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2. STRUKTUR MODAL JAUH LEBIH AMAN</w:t>
      </w:r>
    </w:p>
    <w:p w14:paraId="767CF49F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DER 0,60 vs 1,50 — Harapan berutang 1,5× ekuitasnya</w:t>
      </w:r>
    </w:p>
    <w:p w14:paraId="32C16DED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</w:t>
      </w:r>
      <w:proofErr w:type="spellStart"/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Debt</w:t>
      </w:r>
      <w:proofErr w:type="spellEnd"/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/</w:t>
      </w:r>
      <w:proofErr w:type="spellStart"/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Asset</w:t>
      </w:r>
      <w:proofErr w:type="spellEnd"/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38% vs 60% — Harapan 60% asetnya dibiayai utang</w:t>
      </w:r>
    </w:p>
    <w:p w14:paraId="41A2E1CF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→ Harapan sangat berisiko jika kondisi ekonomi memburuk</w:t>
      </w:r>
    </w:p>
    <w:p w14:paraId="20BD8B55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→ Investor saham berisiko </w:t>
      </w:r>
      <w:proofErr w:type="spellStart"/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diluted</w:t>
      </w:r>
      <w:proofErr w:type="spellEnd"/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jika Harapan perlu tambah modal</w:t>
      </w:r>
    </w:p>
    <w:p w14:paraId="2296FA25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1507351C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3. LIKUIDITAS LEBIH KUAT</w:t>
      </w:r>
    </w:p>
    <w:p w14:paraId="508D3A94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Rasio lancar 3,20 vs 2,00 — Gemilang punya bantalan lebih</w:t>
      </w:r>
    </w:p>
    <w:p w14:paraId="550D1D93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Rasio kas 0,40 vs 0,18 — Harapan hampir tidak punya kas tunai</w:t>
      </w:r>
    </w:p>
    <w:p w14:paraId="73347A20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→ Harapan rentan gagal bayar kewajiban mendadak</w:t>
      </w:r>
    </w:p>
    <w:p w14:paraId="3F3E02C7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48FD6E86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4. PENAGIHAN PIUTANG LEBIH EFISIEN</w:t>
      </w:r>
    </w:p>
    <w:p w14:paraId="3D85E98A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DSO 34,6 hari vs 53,7 hari — Gemilang 19 hari lebih cepat</w:t>
      </w:r>
    </w:p>
    <w:p w14:paraId="555D2B53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menagih kas dari pelanggan → kualitas piutang lebih baik</w:t>
      </w:r>
    </w:p>
    <w:p w14:paraId="7253E0F9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→ Risiko piutang macet Gemilang lebih rendah</w:t>
      </w:r>
    </w:p>
    <w:p w14:paraId="16EA97C9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40CDC014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lastRenderedPageBreak/>
        <w:t>KEUNGGULAN PT. HARAPAN yang perlu diakui:</w:t>
      </w:r>
    </w:p>
    <w:p w14:paraId="304E92BD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DIO 33,6 hari vs 87,8 hari — persediaan Harapan jauh lebih</w:t>
      </w:r>
    </w:p>
    <w:p w14:paraId="51601D79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cepat terjual → manajemen inventori lebih efisien</w:t>
      </w:r>
    </w:p>
    <w:p w14:paraId="6F57895D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ROE sama 24,5% — imbal hasil atas modal pemegang saham setara</w:t>
      </w:r>
    </w:p>
    <w:p w14:paraId="0C3DAFE5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3591A874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NAMUN demikian, kelebihan DIO Harapan tidak cukup mengimbangi</w:t>
      </w:r>
    </w:p>
    <w:p w14:paraId="2FF82FD3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kelemahan fundamentalnya di solvabilitas dan profitabilitas.</w:t>
      </w:r>
    </w:p>
    <w:p w14:paraId="5F4F88A4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0939F75D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RISIKO BERINVESTASI DI PT. HARAPAN:</w:t>
      </w:r>
    </w:p>
    <w:p w14:paraId="0FD360F6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🚨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DER 1,50 — jika suku bunga naik, beban bunga naik drastis</w:t>
      </w:r>
    </w:p>
    <w:p w14:paraId="3B3B7D5B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🚨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NPM 7,71% — margin tipis, rentan terhadap kenaikan biaya</w:t>
      </w:r>
    </w:p>
    <w:p w14:paraId="7444EA8A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🚨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ROA 9,6% — di bawah standar, aset tidak produktif optimal</w:t>
      </w:r>
    </w:p>
    <w:p w14:paraId="12E6B236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Segoe UI Emoji" w:eastAsia="Times New Roman" w:hAnsi="Segoe UI Emoji" w:cs="Segoe UI Emoji"/>
          <w:sz w:val="20"/>
          <w:szCs w:val="20"/>
          <w:lang w:eastAsia="id-ID"/>
        </w:rPr>
        <w:t>🚨</w:t>
      </w: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Rasio kas 0,18 — krisis likuiditas bisa terjadi kapan saja</w:t>
      </w:r>
    </w:p>
    <w:p w14:paraId="374F81AF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002ED5AB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KESIMPULAN FINAL:</w:t>
      </w:r>
    </w:p>
    <w:p w14:paraId="1FC7B25A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PT. Gemilang Tbk unggul di 10 dari 12 rasio yang dianalisis.</w:t>
      </w:r>
    </w:p>
    <w:p w14:paraId="4B11E722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Sebagai analis investasi, saya merekomendasikan PT. Gemilang Tbk</w:t>
      </w:r>
    </w:p>
    <w:p w14:paraId="08DCF3AC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dengan tingkat keyakinan tinggi — perusahaan sehat secara</w:t>
      </w:r>
    </w:p>
    <w:p w14:paraId="1F7CCBAD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fundamental, profitabel, dan memiliki struktur modal yang aman</w:t>
      </w:r>
    </w:p>
    <w:p w14:paraId="119E7C8C" w14:textId="77777777" w:rsidR="00043816" w:rsidRPr="00A70628" w:rsidRDefault="00043816" w:rsidP="0004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A70628">
        <w:rPr>
          <w:rFonts w:ascii="Courier New" w:eastAsia="Times New Roman" w:hAnsi="Courier New" w:cs="Courier New"/>
          <w:sz w:val="20"/>
          <w:szCs w:val="20"/>
          <w:lang w:eastAsia="id-ID"/>
        </w:rPr>
        <w:t>untuk pertumbuhan jangka panjang.</w:t>
      </w:r>
    </w:p>
    <w:p w14:paraId="3595DC5D" w14:textId="77777777" w:rsidR="000440A4" w:rsidRDefault="000440A4"/>
    <w:sectPr w:rsidR="000440A4" w:rsidSect="008D14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2C65"/>
    <w:multiLevelType w:val="multilevel"/>
    <w:tmpl w:val="D6146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B44821"/>
    <w:multiLevelType w:val="multilevel"/>
    <w:tmpl w:val="D764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A34283"/>
    <w:multiLevelType w:val="multilevel"/>
    <w:tmpl w:val="A460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16"/>
    <w:rsid w:val="00043816"/>
    <w:rsid w:val="000440A4"/>
    <w:rsid w:val="000709AB"/>
    <w:rsid w:val="002B5B3A"/>
    <w:rsid w:val="002F2844"/>
    <w:rsid w:val="00326FED"/>
    <w:rsid w:val="003322FF"/>
    <w:rsid w:val="00391505"/>
    <w:rsid w:val="003C69DB"/>
    <w:rsid w:val="00697D2B"/>
    <w:rsid w:val="007A4358"/>
    <w:rsid w:val="008D144A"/>
    <w:rsid w:val="00C431A0"/>
    <w:rsid w:val="00DF3C22"/>
    <w:rsid w:val="00EF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0F144"/>
  <w15:chartTrackingRefBased/>
  <w15:docId w15:val="{BB82C74A-57A4-448F-8F67-87828C85C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816"/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autoRedefine/>
    <w:uiPriority w:val="9"/>
    <w:qFormat/>
    <w:rsid w:val="003C69DB"/>
    <w:pPr>
      <w:keepNext/>
      <w:keepLines/>
      <w:spacing w:before="120" w:after="120"/>
      <w:jc w:val="center"/>
      <w:outlineLvl w:val="0"/>
    </w:pPr>
    <w:rPr>
      <w:rFonts w:eastAsiaTheme="majorEastAsia" w:cstheme="majorBidi"/>
      <w:b/>
      <w:sz w:val="28"/>
      <w:szCs w:val="32"/>
      <w:lang w:eastAsia="id-ID"/>
    </w:rPr>
  </w:style>
  <w:style w:type="paragraph" w:styleId="Judul2">
    <w:name w:val="heading 2"/>
    <w:basedOn w:val="Normal"/>
    <w:next w:val="Normal"/>
    <w:link w:val="Judul2KAR"/>
    <w:autoRedefine/>
    <w:uiPriority w:val="9"/>
    <w:unhideWhenUsed/>
    <w:qFormat/>
    <w:rsid w:val="002B5B3A"/>
    <w:pPr>
      <w:keepNext/>
      <w:keepLines/>
      <w:spacing w:before="160" w:after="120"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Judul3">
    <w:name w:val="heading 3"/>
    <w:basedOn w:val="Normal"/>
    <w:link w:val="Judul3KAR"/>
    <w:autoRedefine/>
    <w:uiPriority w:val="9"/>
    <w:qFormat/>
    <w:rsid w:val="0039150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  <w:lang w:eastAsia="id-ID"/>
    </w:rPr>
  </w:style>
  <w:style w:type="paragraph" w:styleId="Judul4">
    <w:name w:val="heading 4"/>
    <w:basedOn w:val="Normal"/>
    <w:next w:val="Normal"/>
    <w:link w:val="Judul4KAR"/>
    <w:autoRedefine/>
    <w:uiPriority w:val="9"/>
    <w:unhideWhenUsed/>
    <w:qFormat/>
    <w:rsid w:val="003C69DB"/>
    <w:pPr>
      <w:keepNext/>
      <w:keepLines/>
      <w:spacing w:before="40" w:after="0"/>
      <w:outlineLvl w:val="3"/>
    </w:pPr>
    <w:rPr>
      <w:rFonts w:eastAsiaTheme="majorEastAsia" w:cstheme="majorBidi"/>
      <w:b/>
      <w:iCs/>
      <w:sz w:val="2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C69DB"/>
    <w:rPr>
      <w:rFonts w:ascii="Times New Roman" w:eastAsiaTheme="majorEastAsia" w:hAnsi="Times New Roman" w:cstheme="majorBidi"/>
      <w:b/>
      <w:sz w:val="28"/>
      <w:szCs w:val="32"/>
      <w:lang w:val="id-ID" w:eastAsia="id-ID"/>
    </w:rPr>
  </w:style>
  <w:style w:type="character" w:customStyle="1" w:styleId="Judul2KAR">
    <w:name w:val="Judul 2 KAR"/>
    <w:basedOn w:val="FontParagrafDefault"/>
    <w:link w:val="Judul2"/>
    <w:uiPriority w:val="9"/>
    <w:rsid w:val="002B5B3A"/>
    <w:rPr>
      <w:rFonts w:ascii="Times New Roman" w:eastAsiaTheme="majorEastAsia" w:hAnsi="Times New Roman" w:cstheme="majorBidi"/>
      <w:b/>
      <w:kern w:val="2"/>
      <w:sz w:val="24"/>
      <w:szCs w:val="26"/>
      <w14:ligatures w14:val="standardContextual"/>
    </w:rPr>
  </w:style>
  <w:style w:type="character" w:customStyle="1" w:styleId="Judul4KAR">
    <w:name w:val="Judul 4 KAR"/>
    <w:basedOn w:val="FontParagrafDefault"/>
    <w:link w:val="Judul4"/>
    <w:uiPriority w:val="9"/>
    <w:rsid w:val="003C69DB"/>
    <w:rPr>
      <w:rFonts w:ascii="Times New Roman" w:eastAsiaTheme="majorEastAsia" w:hAnsi="Times New Roman" w:cstheme="majorBidi"/>
      <w:b/>
      <w:iCs/>
      <w:sz w:val="28"/>
    </w:rPr>
  </w:style>
  <w:style w:type="character" w:customStyle="1" w:styleId="Judul3KAR">
    <w:name w:val="Judul 3 KAR"/>
    <w:basedOn w:val="FontParagrafDefault"/>
    <w:link w:val="Judul3"/>
    <w:uiPriority w:val="9"/>
    <w:rsid w:val="00391505"/>
    <w:rPr>
      <w:rFonts w:ascii="Times New Roman" w:eastAsia="Times New Roman" w:hAnsi="Times New Roman" w:cs="Times New Roman"/>
      <w:b/>
      <w:bCs/>
      <w:sz w:val="24"/>
      <w:szCs w:val="27"/>
      <w:lang w:val="id-ID" w:eastAsia="id-ID"/>
    </w:rPr>
  </w:style>
  <w:style w:type="table" w:styleId="TabelKisi5Gelap-Aksen1">
    <w:name w:val="Grid Table 5 Dark Accent 1"/>
    <w:basedOn w:val="TabelNormal"/>
    <w:uiPriority w:val="50"/>
    <w:rsid w:val="000438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Kisi5Gelap-Aksen4">
    <w:name w:val="Grid Table 5 Dark Accent 4"/>
    <w:basedOn w:val="TabelNormal"/>
    <w:uiPriority w:val="50"/>
    <w:rsid w:val="000438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Kisi5Gelap-Aksen6">
    <w:name w:val="Grid Table 5 Dark Accent 6"/>
    <w:basedOn w:val="TabelNormal"/>
    <w:uiPriority w:val="50"/>
    <w:rsid w:val="000438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2098</Words>
  <Characters>11965</Characters>
  <Application>Microsoft Office Word</Application>
  <DocSecurity>0</DocSecurity>
  <Lines>99</Lines>
  <Paragraphs>28</Paragraphs>
  <ScaleCrop>false</ScaleCrop>
  <Company/>
  <LinksUpToDate>false</LinksUpToDate>
  <CharactersWithSpaces>14035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annisa novita ardana</dc:creator>
  <cp:keywords/>
  <dc:description/>
  <cp:lastModifiedBy>annisa novita ardana</cp:lastModifiedBy>
  <cp:revision>2</cp:revision>
  <dcterms:created xsi:type="dcterms:W3CDTF">2026-05-30T02:26:00Z</dcterms:created>
  <dcterms:modified xsi:type="dcterms:W3CDTF">2026-05-30T02:51:00Z</dcterms:modified>
</cp:coreProperties>
</file>