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A1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Requisitos</w:t>
      </w:r>
    </w:p>
    <w:tbl>
      <w:tblPr>
        <w:tblStyle w:val="7"/>
        <w:tblpPr w:leftFromText="180" w:rightFromText="180" w:vertAnchor="text" w:horzAnchor="page" w:tblpX="1808" w:tblpY="2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615"/>
        <w:gridCol w:w="1307"/>
        <w:gridCol w:w="1108"/>
        <w:gridCol w:w="1289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60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color w:val="FFFFFF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6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b/>
                <w:bCs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  <w:vertAlign w:val="baseline"/>
                <w:lang w:val="pt-BR"/>
              </w:rPr>
              <w:t>RF001</w:t>
            </w:r>
          </w:p>
        </w:tc>
        <w:tc>
          <w:tcPr>
            <w:tcW w:w="130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b/>
                <w:bCs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  <w:vertAlign w:val="baseline"/>
                <w:lang w:val="pt-BR"/>
              </w:rPr>
              <w:t>RF002</w:t>
            </w:r>
          </w:p>
        </w:tc>
        <w:tc>
          <w:tcPr>
            <w:tcW w:w="110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b/>
                <w:bCs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  <w:vertAlign w:val="baseline"/>
                <w:lang w:val="pt-BR"/>
              </w:rPr>
              <w:t>RF003</w:t>
            </w:r>
          </w:p>
        </w:tc>
        <w:tc>
          <w:tcPr>
            <w:tcW w:w="12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b/>
                <w:bCs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  <w:vertAlign w:val="baseline"/>
                <w:lang w:val="pt-BR"/>
              </w:rPr>
              <w:t>RF004</w:t>
            </w:r>
          </w:p>
        </w:tc>
        <w:tc>
          <w:tcPr>
            <w:tcW w:w="15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b/>
                <w:bCs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  <w:vertAlign w:val="baseline"/>
                <w:lang w:val="pt-BR"/>
              </w:rPr>
              <w:t>RF005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0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b/>
                <w:bCs/>
                <w:color w:val="FFFFFF"/>
                <w:sz w:val="21"/>
                <w:szCs w:val="21"/>
                <w:lang w:val="pt-BR" w:eastAsia="pt-BR" w:bidi="pt-BR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1"/>
                <w:szCs w:val="21"/>
                <w:vertAlign w:val="baseline"/>
                <w:lang w:val="pt-BR"/>
              </w:rPr>
              <w:t>FRONT-END</w:t>
            </w:r>
          </w:p>
        </w:tc>
        <w:tc>
          <w:tcPr>
            <w:tcW w:w="6914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Informações sobre 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0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b/>
                <w:bCs/>
                <w:color w:val="FFFFFF"/>
                <w:sz w:val="21"/>
                <w:szCs w:val="21"/>
                <w:lang w:val="pt-BR" w:eastAsia="pt-BR" w:bidi="pt-BR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1"/>
                <w:szCs w:val="21"/>
                <w:vertAlign w:val="baseline"/>
                <w:lang w:val="pt-BR"/>
              </w:rPr>
              <w:t>FUNCIONAL</w:t>
            </w:r>
          </w:p>
        </w:tc>
        <w:tc>
          <w:tcPr>
            <w:tcW w:w="16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Listar todos</w:t>
            </w:r>
          </w:p>
        </w:tc>
        <w:tc>
          <w:tcPr>
            <w:tcW w:w="130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Listar único</w:t>
            </w:r>
          </w:p>
        </w:tc>
        <w:tc>
          <w:tcPr>
            <w:tcW w:w="110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adicionar</w:t>
            </w:r>
          </w:p>
        </w:tc>
        <w:tc>
          <w:tcPr>
            <w:tcW w:w="12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modificar</w:t>
            </w:r>
          </w:p>
        </w:tc>
        <w:tc>
          <w:tcPr>
            <w:tcW w:w="15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deletar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08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b/>
                <w:bCs/>
                <w:color w:val="FFFFFF"/>
                <w:sz w:val="21"/>
                <w:szCs w:val="21"/>
                <w:lang w:val="pt-BR" w:eastAsia="pt-BR" w:bidi="pt-BR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1"/>
                <w:szCs w:val="21"/>
                <w:vertAlign w:val="baseline"/>
                <w:lang w:val="pt-BR"/>
              </w:rPr>
              <w:t>BACK-END</w:t>
            </w:r>
          </w:p>
        </w:tc>
        <w:tc>
          <w:tcPr>
            <w:tcW w:w="6914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Criar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08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FFFFFF"/>
                <w:sz w:val="21"/>
                <w:szCs w:val="21"/>
                <w:lang w:val="pt-BR" w:eastAsia="pt-BR" w:bidi="pt-BR"/>
              </w:rPr>
            </w:pPr>
          </w:p>
        </w:tc>
        <w:tc>
          <w:tcPr>
            <w:tcW w:w="6914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Conectar a API e fazer requisições ao banco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08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FFFFFF"/>
                <w:sz w:val="21"/>
                <w:szCs w:val="21"/>
                <w:lang w:val="pt-BR" w:eastAsia="pt-BR" w:bidi="pt-BR"/>
              </w:rPr>
            </w:pPr>
          </w:p>
        </w:tc>
        <w:tc>
          <w:tcPr>
            <w:tcW w:w="16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HttpGet</w:t>
            </w:r>
          </w:p>
        </w:tc>
        <w:tc>
          <w:tcPr>
            <w:tcW w:w="130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HttpGet{id}</w:t>
            </w:r>
          </w:p>
        </w:tc>
        <w:tc>
          <w:tcPr>
            <w:tcW w:w="110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HttpPost</w:t>
            </w:r>
          </w:p>
        </w:tc>
        <w:tc>
          <w:tcPr>
            <w:tcW w:w="12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HttpPut{id}</w:t>
            </w:r>
          </w:p>
        </w:tc>
        <w:tc>
          <w:tcPr>
            <w:tcW w:w="15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eastAsia="Myriad Pro" w:cs="Arial"/>
                <w:color w:val="000000"/>
                <w:sz w:val="21"/>
                <w:szCs w:val="21"/>
                <w:vertAlign w:val="baseline"/>
                <w:lang w:val="pt-BR" w:eastAsia="pt-BR" w:bidi="pt-BR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vertAlign w:val="baseline"/>
                <w:lang w:val="pt-BR"/>
              </w:rPr>
              <w:t>HttpDelete{id}</w:t>
            </w:r>
          </w:p>
        </w:tc>
      </w:tr>
    </w:tbl>
    <w:p/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A2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Planejamento</w:t>
      </w:r>
    </w:p>
    <w:p>
      <w:r>
        <w:drawing>
          <wp:inline distT="0" distB="0" distL="114300" distR="114300">
            <wp:extent cx="6131560" cy="1739900"/>
            <wp:effectExtent l="0" t="0" r="254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Link: https://trello.com/b/yxLAYCQq/scrum</w:t>
      </w:r>
    </w:p>
    <w:p>
      <w:pPr>
        <w:pStyle w:val="2"/>
        <w:bidi w:val="0"/>
        <w:jc w:val="center"/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A3</w:t>
      </w:r>
    </w:p>
    <w:p/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Diagrama de Ishikawa</w:t>
      </w:r>
    </w:p>
    <w:p/>
    <w:p>
      <w:r>
        <w:drawing>
          <wp:inline distT="0" distB="0" distL="114300" distR="114300">
            <wp:extent cx="6109970" cy="3390265"/>
            <wp:effectExtent l="0" t="0" r="508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Plano de ação</w:t>
      </w:r>
    </w:p>
    <w:p>
      <w:pPr>
        <w:rPr>
          <w:rFonts w:hint="default"/>
          <w:lang w:val="pt-B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Myriad Pro" w:hAnsi="Myriad Pro" w:eastAsia="Myriad Pro" w:cs="Myriad Pro"/>
                <w:color w:val="FFFFFF"/>
                <w:sz w:val="22"/>
                <w:szCs w:val="22"/>
                <w:lang w:val="pt-BR" w:eastAsia="pt-BR" w:bidi="pt-BR"/>
              </w:rPr>
            </w:pPr>
            <w:r>
              <w:rPr>
                <w:b/>
                <w:bCs/>
                <w:color w:val="FFFFFF"/>
              </w:rPr>
              <w:t>Por que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Site não intuitivo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Myriad Pro" w:hAnsi="Myriad Pro" w:eastAsia="Myriad Pro" w:cs="Myriad Pro"/>
                <w:color w:val="FFFFFF"/>
                <w:sz w:val="22"/>
                <w:szCs w:val="22"/>
                <w:lang w:val="pt-BR" w:eastAsia="pt-BR" w:bidi="pt-BR"/>
              </w:rPr>
            </w:pPr>
            <w:r>
              <w:rPr>
                <w:b/>
                <w:bCs/>
                <w:color w:val="FFFFFF"/>
              </w:rPr>
              <w:t>O que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Repaginação do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Myriad Pro" w:hAnsi="Myriad Pro" w:eastAsia="Myriad Pro" w:cs="Myriad Pro"/>
                <w:color w:val="FFFFFF"/>
                <w:sz w:val="22"/>
                <w:szCs w:val="22"/>
                <w:lang w:val="pt-BR" w:eastAsia="pt-BR" w:bidi="pt-BR"/>
              </w:rPr>
            </w:pPr>
            <w:r>
              <w:rPr>
                <w:b/>
                <w:bCs/>
                <w:color w:val="FFFFFF"/>
              </w:rPr>
              <w:t>Quando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1 mês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Myriad Pro" w:hAnsi="Myriad Pro" w:eastAsia="Myriad Pro" w:cs="Myriad Pro"/>
                <w:color w:val="FFFFFF"/>
                <w:sz w:val="22"/>
                <w:szCs w:val="22"/>
                <w:lang w:val="pt-BR" w:eastAsia="pt-BR" w:bidi="pt-BR"/>
              </w:rPr>
            </w:pPr>
            <w:r>
              <w:rPr>
                <w:b/>
                <w:bCs/>
                <w:color w:val="FFFFFF"/>
              </w:rPr>
              <w:t>Quem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Design leader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Myriad Pro" w:hAnsi="Myriad Pro" w:eastAsia="Myriad Pro" w:cs="Myriad Pro"/>
                <w:color w:val="FFFFFF"/>
                <w:sz w:val="22"/>
                <w:szCs w:val="22"/>
                <w:lang w:val="pt-BR" w:eastAsia="pt-BR" w:bidi="pt-BR"/>
              </w:rPr>
            </w:pPr>
            <w:r>
              <w:rPr>
                <w:b/>
                <w:bCs/>
                <w:color w:val="FFFFFF"/>
              </w:rPr>
              <w:t>Onde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Design (UX)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Myriad Pro" w:hAnsi="Myriad Pro" w:eastAsia="Myriad Pro" w:cs="Myriad Pro"/>
                <w:color w:val="FFFFFF"/>
                <w:sz w:val="22"/>
                <w:szCs w:val="22"/>
                <w:lang w:val="pt-BR" w:eastAsia="pt-BR" w:bidi="pt-BR"/>
              </w:rPr>
            </w:pPr>
            <w:r>
              <w:rPr>
                <w:b/>
                <w:bCs/>
                <w:color w:val="FFFFFF"/>
              </w:rPr>
              <w:t>Como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Fazer novas pesquisas sobre interfaces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Levantar requisitos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Criar protótipo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Testar protótipo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Passar para equipe de front-end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Myriad Pro" w:hAnsi="Myriad Pro" w:eastAsia="Myriad Pro" w:cs="Myriad Pro"/>
                <w:color w:val="FFFFFF"/>
                <w:sz w:val="22"/>
                <w:szCs w:val="22"/>
                <w:lang w:val="pt-BR" w:eastAsia="pt-BR" w:bidi="pt-BR"/>
              </w:rPr>
            </w:pPr>
            <w:r>
              <w:rPr>
                <w:b/>
                <w:bCs/>
                <w:color w:val="FFFFFF"/>
              </w:rPr>
              <w:t>Quanto</w:t>
            </w:r>
          </w:p>
        </w:tc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  <w:lang w:val="pt-BR"/>
              </w:rPr>
            </w:pPr>
            <w:r>
              <w:rPr>
                <w:rFonts w:hint="default"/>
                <w:color w:val="000000"/>
                <w:vertAlign w:val="baseline"/>
                <w:lang w:val="pt-BR"/>
              </w:rPr>
              <w:t>5 mil reais</w:t>
            </w:r>
          </w:p>
        </w:tc>
      </w:tr>
    </w:tbl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16842"/>
    <w:multiLevelType w:val="singleLevel"/>
    <w:tmpl w:val="34D168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330ED"/>
    <w:rsid w:val="26D2750F"/>
    <w:rsid w:val="3012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Myriad Pro" w:hAnsi="Myriad Pro" w:eastAsia="Myriad Pro" w:cs="Myriad Pro"/>
      <w:sz w:val="22"/>
      <w:szCs w:val="22"/>
      <w:lang w:val="pt-BR" w:eastAsia="pt-BR" w:bidi="pt-BR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widowControl/>
      <w:autoSpaceDE/>
      <w:autoSpaceDN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2022-07-09T13:58:00Z</dcterms:created>
  <dc:creator>tanic</dc:creator>
  <cp:lastModifiedBy>Tatiane Assunção Nicchetti</cp:lastModifiedBy>
  <dcterms:modified xsi:type="dcterms:W3CDTF">2022-07-09T15:18:53Z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9A5653C4E69C48BD85509DF7266A6321</vt:lpwstr>
  </property>
</Properties>
</file>