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CA4" w:rsidRDefault="006A66D2">
      <w:r>
        <w:rPr>
          <w:noProof/>
        </w:rPr>
        <w:drawing>
          <wp:anchor distT="0" distB="0" distL="114300" distR="114300" simplePos="0" relativeHeight="251658240" behindDoc="0" locked="0" layoutInCell="1" allowOverlap="0">
            <wp:simplePos x="0" y="0"/>
            <wp:positionH relativeFrom="column">
              <wp:posOffset>482176</wp:posOffset>
            </wp:positionH>
            <wp:positionV relativeFrom="paragraph">
              <wp:posOffset>1041400</wp:posOffset>
            </wp:positionV>
            <wp:extent cx="2426335" cy="2426335"/>
            <wp:effectExtent l="0" t="0" r="0" b="0"/>
            <wp:wrapThrough wrapText="bothSides">
              <wp:wrapPolygon edited="0">
                <wp:start x="0" y="0"/>
                <wp:lineTo x="0" y="21481"/>
                <wp:lineTo x="21481" y="21481"/>
                <wp:lineTo x="2148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300.jpg"/>
                    <pic:cNvPicPr/>
                  </pic:nvPicPr>
                  <pic:blipFill>
                    <a:blip r:embed="rId5">
                      <a:extLst>
                        <a:ext uri="{28A0092B-C50C-407E-A947-70E740481C1C}">
                          <a14:useLocalDpi xmlns:a14="http://schemas.microsoft.com/office/drawing/2010/main" val="0"/>
                        </a:ext>
                      </a:extLst>
                    </a:blip>
                    <a:stretch>
                      <a:fillRect/>
                    </a:stretch>
                  </pic:blipFill>
                  <pic:spPr>
                    <a:xfrm>
                      <a:off x="0" y="0"/>
                      <a:ext cx="2426335" cy="2426335"/>
                    </a:xfrm>
                    <a:prstGeom prst="rect">
                      <a:avLst/>
                    </a:prstGeom>
                  </pic:spPr>
                </pic:pic>
              </a:graphicData>
            </a:graphic>
            <wp14:sizeRelH relativeFrom="margin">
              <wp14:pctWidth>0</wp14:pctWidth>
            </wp14:sizeRelH>
            <wp14:sizeRelV relativeFrom="margin">
              <wp14:pctHeight>0</wp14:pctHeight>
            </wp14:sizeRelV>
          </wp:anchor>
        </w:drawing>
      </w:r>
      <w:r>
        <w:t>Final project proposal</w:t>
      </w:r>
    </w:p>
    <w:p w:rsidR="006A66D2" w:rsidRDefault="006A66D2">
      <w:r>
        <w:t>Mechatronics</w:t>
      </w:r>
    </w:p>
    <w:p w:rsidR="006A66D2" w:rsidRDefault="006A66D2" w:rsidP="006A66D2">
      <w:pPr>
        <w:jc w:val="right"/>
      </w:pPr>
      <w:proofErr w:type="spellStart"/>
      <w:r>
        <w:t>Anqi</w:t>
      </w:r>
      <w:proofErr w:type="spellEnd"/>
      <w:r>
        <w:t xml:space="preserve"> Li 2019-spring</w:t>
      </w:r>
    </w:p>
    <w:p w:rsidR="006A66D2" w:rsidRDefault="006A66D2"/>
    <w:p w:rsidR="006A66D2" w:rsidRDefault="006A66D2"/>
    <w:p w:rsidR="006A66D2" w:rsidRDefault="006A66D2"/>
    <w:p w:rsidR="006A66D2" w:rsidRDefault="006A66D2"/>
    <w:p w:rsidR="006A66D2" w:rsidRDefault="006A66D2"/>
    <w:p w:rsidR="006A66D2" w:rsidRDefault="006A66D2" w:rsidP="006A66D2">
      <w:pPr>
        <w:ind w:right="360"/>
        <w:jc w:val="right"/>
      </w:pPr>
    </w:p>
    <w:p w:rsidR="006A66D2" w:rsidRDefault="006A66D2" w:rsidP="006A66D2">
      <w:pPr>
        <w:ind w:right="360"/>
        <w:jc w:val="center"/>
        <w:rPr>
          <w:rFonts w:ascii="Bernard MT Condensed" w:hAnsi="Bernard MT Condensed" w:cstheme="majorHAnsi"/>
          <w:sz w:val="72"/>
        </w:rPr>
      </w:pPr>
      <w:r w:rsidRPr="006A66D2">
        <w:rPr>
          <w:rFonts w:ascii="Bernard MT Condensed" w:hAnsi="Bernard MT Condensed" w:cstheme="majorHAnsi"/>
          <w:sz w:val="72"/>
        </w:rPr>
        <w:t>Battle Robot</w:t>
      </w:r>
    </w:p>
    <w:p w:rsidR="006A66D2" w:rsidRDefault="006A66D2" w:rsidP="006A66D2">
      <w:pPr>
        <w:ind w:right="360"/>
        <w:jc w:val="right"/>
        <w:rPr>
          <w:rFonts w:ascii="Bernard MT Condensed" w:hAnsi="Bernard MT Condensed" w:cstheme="majorHAnsi"/>
          <w:sz w:val="72"/>
        </w:rPr>
      </w:pPr>
    </w:p>
    <w:p w:rsidR="006A66D2" w:rsidRDefault="006A66D2" w:rsidP="006A66D2">
      <w:pPr>
        <w:ind w:right="360"/>
        <w:jc w:val="right"/>
        <w:rPr>
          <w:rFonts w:ascii="Bernard MT Condensed" w:hAnsi="Bernard MT Condensed" w:cstheme="majorHAnsi"/>
          <w:sz w:val="72"/>
        </w:rPr>
      </w:pPr>
    </w:p>
    <w:p w:rsidR="006A66D2" w:rsidRDefault="006A66D2" w:rsidP="006A66D2">
      <w:pPr>
        <w:ind w:right="360"/>
        <w:jc w:val="right"/>
        <w:rPr>
          <w:rFonts w:ascii="Bernard MT Condensed" w:hAnsi="Bernard MT Condensed" w:cstheme="majorHAnsi"/>
        </w:rPr>
      </w:pPr>
    </w:p>
    <w:p w:rsidR="006A66D2" w:rsidRDefault="006A66D2" w:rsidP="006A66D2">
      <w:pPr>
        <w:ind w:right="360"/>
        <w:rPr>
          <w:rFonts w:ascii="Bernard MT Condensed" w:hAnsi="Bernard MT Condensed" w:cstheme="majorHAnsi"/>
        </w:rPr>
      </w:pPr>
    </w:p>
    <w:p w:rsidR="006A66D2" w:rsidRDefault="006A66D2" w:rsidP="006A66D2">
      <w:pPr>
        <w:ind w:right="360"/>
        <w:rPr>
          <w:rFonts w:ascii="Bernard MT Condensed" w:hAnsi="Bernard MT Condensed" w:cstheme="majorHAnsi"/>
        </w:rPr>
      </w:pPr>
    </w:p>
    <w:p w:rsidR="006A66D2" w:rsidRDefault="006A66D2" w:rsidP="006A66D2">
      <w:pPr>
        <w:ind w:right="360"/>
        <w:rPr>
          <w:rFonts w:ascii="Bernard MT Condensed" w:hAnsi="Bernard MT Condensed" w:cstheme="majorHAnsi"/>
        </w:rPr>
      </w:pPr>
    </w:p>
    <w:p w:rsidR="006A66D2" w:rsidRPr="006A66D2" w:rsidRDefault="006A66D2" w:rsidP="006A66D2">
      <w:pPr>
        <w:ind w:right="360"/>
        <w:rPr>
          <w:rFonts w:ascii="Bernard MT Condensed" w:hAnsi="Bernard MT Condensed" w:cstheme="majorHAnsi"/>
        </w:rPr>
      </w:pPr>
    </w:p>
    <w:p w:rsidR="006A66D2" w:rsidRPr="006A66D2" w:rsidRDefault="006A66D2" w:rsidP="006A66D2">
      <w:pPr>
        <w:pStyle w:val="ListParagraph"/>
        <w:numPr>
          <w:ilvl w:val="0"/>
          <w:numId w:val="1"/>
        </w:numPr>
        <w:ind w:right="360"/>
        <w:rPr>
          <w:rFonts w:ascii="Bernard MT Condensed" w:hAnsi="Bernard MT Condensed" w:cstheme="majorHAnsi"/>
        </w:rPr>
      </w:pPr>
      <w:r>
        <w:rPr>
          <w:rFonts w:cstheme="minorHAnsi"/>
        </w:rPr>
        <w:t>Introduction</w:t>
      </w:r>
    </w:p>
    <w:p w:rsidR="006A66D2" w:rsidRDefault="006A66D2" w:rsidP="006A66D2">
      <w:pPr>
        <w:pStyle w:val="ListParagraph"/>
        <w:ind w:right="360"/>
        <w:rPr>
          <w:rFonts w:cstheme="minorHAnsi"/>
        </w:rPr>
      </w:pPr>
      <w:r>
        <w:rPr>
          <w:rFonts w:cstheme="minorHAnsi"/>
        </w:rPr>
        <w:t xml:space="preserve">Battle Robot is a project of battle game with Arduino robot. In this game, each player will control one battle robot in the battle ground to fight with other players. Each robot has three health points, and every robot has a </w:t>
      </w:r>
      <w:r>
        <w:rPr>
          <w:rFonts w:cstheme="minorHAnsi" w:hint="eastAsia"/>
        </w:rPr>
        <w:t>weakness</w:t>
      </w:r>
      <w:r>
        <w:rPr>
          <w:rFonts w:cstheme="minorHAnsi"/>
        </w:rPr>
        <w:t xml:space="preserve"> </w:t>
      </w:r>
      <w:r>
        <w:rPr>
          <w:rFonts w:cstheme="minorHAnsi" w:hint="eastAsia"/>
        </w:rPr>
        <w:t>point</w:t>
      </w:r>
      <w:r>
        <w:rPr>
          <w:rFonts w:cstheme="minorHAnsi"/>
        </w:rPr>
        <w:t xml:space="preserve"> at the back of it. Once one robot gets heated on the weakness point it will lose one HP, and the robot will die after three attacks on the weakness point. </w:t>
      </w:r>
      <w:r w:rsidRPr="006A66D2">
        <w:rPr>
          <w:rFonts w:cstheme="minorHAnsi"/>
        </w:rPr>
        <w:t>There will be no less than two and no more than five robots per game</w:t>
      </w:r>
      <w:r>
        <w:rPr>
          <w:rFonts w:cstheme="minorHAnsi"/>
        </w:rPr>
        <w:t>, and each game will last for five minutes</w:t>
      </w:r>
      <w:r w:rsidRPr="006A66D2">
        <w:rPr>
          <w:rFonts w:cstheme="minorHAnsi"/>
        </w:rPr>
        <w:t>.</w:t>
      </w:r>
      <w:r>
        <w:rPr>
          <w:rFonts w:cstheme="minorHAnsi"/>
        </w:rPr>
        <w:t xml:space="preserve"> </w:t>
      </w:r>
    </w:p>
    <w:p w:rsidR="006A66D2" w:rsidRDefault="006A66D2" w:rsidP="006A66D2">
      <w:pPr>
        <w:pStyle w:val="ListParagraph"/>
        <w:ind w:right="360"/>
        <w:rPr>
          <w:rFonts w:cstheme="minorHAnsi"/>
        </w:rPr>
      </w:pPr>
    </w:p>
    <w:p w:rsidR="006A66D2" w:rsidRDefault="006A66D2" w:rsidP="006A66D2">
      <w:pPr>
        <w:pStyle w:val="ListParagraph"/>
        <w:ind w:right="360"/>
        <w:rPr>
          <w:rFonts w:cstheme="minorHAnsi"/>
        </w:rPr>
      </w:pPr>
      <w:r>
        <w:rPr>
          <w:rFonts w:cstheme="minorHAnsi"/>
        </w:rPr>
        <w:t>P</w:t>
      </w:r>
      <w:r>
        <w:rPr>
          <w:rFonts w:cstheme="minorHAnsi" w:hint="eastAsia"/>
        </w:rPr>
        <w:t>la</w:t>
      </w:r>
      <w:r>
        <w:rPr>
          <w:rFonts w:cstheme="minorHAnsi"/>
        </w:rPr>
        <w:t xml:space="preserve">yers will use smartphones to control robots to move and rotate. In addition, each robot has three modes to transform: the first is the basic mode, which allows robots to walk in all directions and </w:t>
      </w:r>
      <w:r w:rsidRPr="006A66D2">
        <w:rPr>
          <w:rFonts w:cstheme="minorHAnsi"/>
        </w:rPr>
        <w:t>do the in-place rotatio</w:t>
      </w:r>
      <w:r>
        <w:rPr>
          <w:rFonts w:cstheme="minorHAnsi" w:hint="eastAsia"/>
        </w:rPr>
        <w:t>n</w:t>
      </w:r>
      <w:r>
        <w:rPr>
          <w:rFonts w:cstheme="minorHAnsi"/>
        </w:rPr>
        <w:t xml:space="preserve">; the second mode allows robots to move faster but slowly rotate; and the third mode helps robots to hide the weakness point but limits them to only rotate in-place. </w:t>
      </w:r>
    </w:p>
    <w:p w:rsidR="006A66D2" w:rsidRDefault="006A66D2" w:rsidP="006A66D2">
      <w:pPr>
        <w:ind w:right="360"/>
        <w:rPr>
          <w:rFonts w:cstheme="minorHAnsi"/>
        </w:rPr>
      </w:pPr>
    </w:p>
    <w:p w:rsidR="006A66D2" w:rsidRDefault="006A66D2" w:rsidP="006A66D2">
      <w:pPr>
        <w:ind w:right="360"/>
        <w:rPr>
          <w:rFonts w:cstheme="minorHAnsi"/>
        </w:rPr>
      </w:pPr>
    </w:p>
    <w:p w:rsidR="006A66D2" w:rsidRDefault="006A66D2" w:rsidP="006A66D2">
      <w:pPr>
        <w:ind w:right="360"/>
        <w:rPr>
          <w:rFonts w:cstheme="minorHAnsi"/>
        </w:rPr>
      </w:pPr>
    </w:p>
    <w:p w:rsidR="006A66D2" w:rsidRDefault="006A66D2" w:rsidP="006A66D2">
      <w:pPr>
        <w:ind w:right="360"/>
        <w:rPr>
          <w:rFonts w:cstheme="minorHAnsi"/>
        </w:rPr>
      </w:pPr>
    </w:p>
    <w:p w:rsidR="006A66D2" w:rsidRDefault="006A66D2" w:rsidP="006A66D2">
      <w:pPr>
        <w:ind w:right="360"/>
        <w:rPr>
          <w:rFonts w:cstheme="minorHAnsi"/>
        </w:rPr>
      </w:pPr>
    </w:p>
    <w:p w:rsidR="006A66D2" w:rsidRDefault="006A66D2" w:rsidP="006A66D2">
      <w:pPr>
        <w:ind w:right="360"/>
        <w:rPr>
          <w:rFonts w:cstheme="minorHAnsi"/>
        </w:rPr>
      </w:pPr>
    </w:p>
    <w:p w:rsidR="006A66D2" w:rsidRDefault="006A66D2" w:rsidP="006A66D2">
      <w:pPr>
        <w:ind w:right="360"/>
        <w:rPr>
          <w:rFonts w:cstheme="minorHAnsi"/>
        </w:rPr>
      </w:pPr>
    </w:p>
    <w:p w:rsidR="006A66D2" w:rsidRDefault="006A66D2" w:rsidP="006A66D2">
      <w:pPr>
        <w:ind w:right="360"/>
        <w:rPr>
          <w:rFonts w:cstheme="minorHAnsi"/>
        </w:rPr>
      </w:pPr>
    </w:p>
    <w:p w:rsidR="006A66D2" w:rsidRDefault="006A66D2" w:rsidP="006A66D2">
      <w:pPr>
        <w:ind w:right="360"/>
        <w:rPr>
          <w:rFonts w:cstheme="minorHAnsi"/>
        </w:rPr>
      </w:pPr>
    </w:p>
    <w:p w:rsidR="006A66D2" w:rsidRPr="006A66D2" w:rsidRDefault="006A66D2" w:rsidP="006A66D2">
      <w:pPr>
        <w:ind w:right="360"/>
        <w:rPr>
          <w:rFonts w:cstheme="minorHAnsi"/>
        </w:rPr>
      </w:pPr>
    </w:p>
    <w:p w:rsidR="006A66D2" w:rsidRDefault="006A66D2" w:rsidP="006A66D2">
      <w:pPr>
        <w:pStyle w:val="ListParagraph"/>
        <w:numPr>
          <w:ilvl w:val="0"/>
          <w:numId w:val="1"/>
        </w:numPr>
        <w:ind w:right="360"/>
        <w:rPr>
          <w:rFonts w:cstheme="minorHAnsi"/>
        </w:rPr>
      </w:pPr>
      <w:r w:rsidRPr="006A66D2">
        <w:rPr>
          <w:rFonts w:cstheme="minorHAnsi"/>
        </w:rPr>
        <w:t>The flow diagrams</w:t>
      </w:r>
    </w:p>
    <w:p w:rsidR="00EC40D6" w:rsidRDefault="00EC40D6" w:rsidP="00EC40D6">
      <w:pPr>
        <w:ind w:left="360" w:right="360"/>
        <w:rPr>
          <w:rFonts w:cstheme="minorHAnsi"/>
        </w:rPr>
      </w:pPr>
    </w:p>
    <w:p w:rsidR="00EC40D6" w:rsidRDefault="00EC40D6" w:rsidP="00EC40D6">
      <w:pPr>
        <w:ind w:left="360" w:right="360"/>
        <w:rPr>
          <w:rFonts w:cstheme="minorHAnsi"/>
        </w:rPr>
      </w:pPr>
      <w:r>
        <w:rPr>
          <w:rFonts w:cstheme="minorHAnsi"/>
          <w:noProof/>
        </w:rPr>
        <w:drawing>
          <wp:anchor distT="0" distB="0" distL="114300" distR="114300" simplePos="0" relativeHeight="251659264" behindDoc="0" locked="0" layoutInCell="1" allowOverlap="1">
            <wp:simplePos x="0" y="0"/>
            <wp:positionH relativeFrom="column">
              <wp:posOffset>457200</wp:posOffset>
            </wp:positionH>
            <wp:positionV relativeFrom="paragraph">
              <wp:posOffset>31750</wp:posOffset>
            </wp:positionV>
            <wp:extent cx="5815584" cy="2679192"/>
            <wp:effectExtent l="0" t="0" r="1270" b="635"/>
            <wp:wrapThrough wrapText="bothSides">
              <wp:wrapPolygon edited="0">
                <wp:start x="0" y="0"/>
                <wp:lineTo x="0" y="21503"/>
                <wp:lineTo x="21558" y="21503"/>
                <wp:lineTo x="2155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ttle robot.png"/>
                    <pic:cNvPicPr/>
                  </pic:nvPicPr>
                  <pic:blipFill>
                    <a:blip r:embed="rId6">
                      <a:extLst>
                        <a:ext uri="{28A0092B-C50C-407E-A947-70E740481C1C}">
                          <a14:useLocalDpi xmlns:a14="http://schemas.microsoft.com/office/drawing/2010/main" val="0"/>
                        </a:ext>
                      </a:extLst>
                    </a:blip>
                    <a:stretch>
                      <a:fillRect/>
                    </a:stretch>
                  </pic:blipFill>
                  <pic:spPr>
                    <a:xfrm>
                      <a:off x="0" y="0"/>
                      <a:ext cx="5815584" cy="2679192"/>
                    </a:xfrm>
                    <a:prstGeom prst="rect">
                      <a:avLst/>
                    </a:prstGeom>
                  </pic:spPr>
                </pic:pic>
              </a:graphicData>
            </a:graphic>
            <wp14:sizeRelH relativeFrom="margin">
              <wp14:pctWidth>0</wp14:pctWidth>
            </wp14:sizeRelH>
            <wp14:sizeRelV relativeFrom="margin">
              <wp14:pctHeight>0</wp14:pctHeight>
            </wp14:sizeRelV>
          </wp:anchor>
        </w:drawing>
      </w:r>
    </w:p>
    <w:p w:rsidR="00EC40D6" w:rsidRDefault="00EC40D6" w:rsidP="00EC40D6">
      <w:pPr>
        <w:ind w:left="360" w:right="360"/>
        <w:rPr>
          <w:rFonts w:cstheme="minorHAnsi"/>
        </w:rPr>
      </w:pPr>
    </w:p>
    <w:p w:rsidR="00EC40D6" w:rsidRDefault="00EC40D6" w:rsidP="00EC40D6">
      <w:pPr>
        <w:ind w:left="360" w:right="360"/>
        <w:rPr>
          <w:rFonts w:cstheme="minorHAnsi"/>
        </w:rPr>
      </w:pPr>
    </w:p>
    <w:p w:rsidR="00EC40D6" w:rsidRDefault="00EC40D6" w:rsidP="00EC40D6">
      <w:pPr>
        <w:ind w:left="360" w:right="360"/>
        <w:rPr>
          <w:rFonts w:cstheme="minorHAnsi"/>
        </w:rPr>
      </w:pPr>
    </w:p>
    <w:p w:rsidR="00EC40D6" w:rsidRDefault="00EC40D6" w:rsidP="00EC40D6">
      <w:pPr>
        <w:ind w:left="360" w:right="360"/>
        <w:rPr>
          <w:rFonts w:cstheme="minorHAnsi"/>
        </w:rPr>
      </w:pPr>
    </w:p>
    <w:p w:rsidR="00EC40D6" w:rsidRDefault="00EC40D6" w:rsidP="00EC40D6">
      <w:pPr>
        <w:ind w:left="360" w:right="360"/>
        <w:rPr>
          <w:rFonts w:cstheme="minorHAnsi"/>
        </w:rPr>
      </w:pPr>
    </w:p>
    <w:p w:rsidR="00EC40D6" w:rsidRPr="00EC40D6" w:rsidRDefault="00EC40D6" w:rsidP="00EC40D6">
      <w:pPr>
        <w:ind w:left="360" w:right="360"/>
        <w:rPr>
          <w:rFonts w:cstheme="minorHAnsi"/>
        </w:rPr>
      </w:pPr>
    </w:p>
    <w:p w:rsidR="006A66D2" w:rsidRDefault="006A66D2" w:rsidP="006A66D2">
      <w:pPr>
        <w:pStyle w:val="ListParagraph"/>
        <w:ind w:right="360"/>
        <w:rPr>
          <w:rFonts w:cstheme="minorHAnsi"/>
        </w:rPr>
      </w:pPr>
    </w:p>
    <w:p w:rsidR="00EC40D6" w:rsidRDefault="00EC40D6" w:rsidP="006A66D2">
      <w:pPr>
        <w:pStyle w:val="ListParagraph"/>
        <w:ind w:right="360"/>
        <w:rPr>
          <w:rFonts w:cstheme="minorHAnsi"/>
        </w:rPr>
      </w:pPr>
    </w:p>
    <w:p w:rsidR="00EC40D6" w:rsidRDefault="00EC40D6" w:rsidP="006A66D2">
      <w:pPr>
        <w:pStyle w:val="ListParagraph"/>
        <w:ind w:right="360"/>
        <w:rPr>
          <w:rFonts w:cstheme="minorHAnsi"/>
        </w:rPr>
      </w:pPr>
    </w:p>
    <w:p w:rsidR="00EC40D6" w:rsidRDefault="00EC40D6" w:rsidP="006A66D2">
      <w:pPr>
        <w:pStyle w:val="ListParagraph"/>
        <w:ind w:right="360"/>
        <w:rPr>
          <w:rFonts w:cstheme="minorHAnsi"/>
        </w:rPr>
      </w:pPr>
    </w:p>
    <w:p w:rsidR="00EC40D6" w:rsidRPr="00EC40D6" w:rsidRDefault="00EC40D6" w:rsidP="00EC40D6">
      <w:pPr>
        <w:pStyle w:val="ListParagraph"/>
        <w:numPr>
          <w:ilvl w:val="0"/>
          <w:numId w:val="1"/>
        </w:numPr>
      </w:pPr>
      <w:r w:rsidRPr="00EC40D6">
        <w:t>M</w:t>
      </w:r>
      <w:r>
        <w:t>ajor</w:t>
      </w:r>
      <w:r w:rsidRPr="00EC40D6">
        <w:t xml:space="preserve"> </w:t>
      </w:r>
      <w:r>
        <w:t xml:space="preserve">components </w:t>
      </w:r>
      <w:proofErr w:type="spellStart"/>
      <w:r>
        <w:t>invovled</w:t>
      </w:r>
      <w:proofErr w:type="spellEnd"/>
    </w:p>
    <w:p w:rsidR="00EC40D6" w:rsidRDefault="00EC40D6" w:rsidP="00EC40D6">
      <w:pPr>
        <w:pStyle w:val="ListParagraph"/>
        <w:ind w:right="360"/>
        <w:rPr>
          <w:rFonts w:cstheme="minorHAnsi"/>
          <w:b/>
        </w:rPr>
      </w:pPr>
    </w:p>
    <w:p w:rsidR="00EC40D6" w:rsidRPr="00EC40D6" w:rsidRDefault="00EC40D6" w:rsidP="00EC40D6">
      <w:pPr>
        <w:pStyle w:val="ListParagraph"/>
        <w:ind w:right="360"/>
        <w:rPr>
          <w:rFonts w:cstheme="minorHAnsi"/>
          <w:b/>
        </w:rPr>
      </w:pPr>
      <w:r w:rsidRPr="00EC40D6">
        <w:rPr>
          <w:rFonts w:cstheme="minorHAnsi"/>
          <w:b/>
        </w:rPr>
        <w:t>Electronic:</w:t>
      </w:r>
    </w:p>
    <w:p w:rsidR="00EC40D6" w:rsidRDefault="00EC40D6" w:rsidP="00EC40D6">
      <w:pPr>
        <w:pStyle w:val="ListParagraph"/>
        <w:ind w:right="360"/>
        <w:rPr>
          <w:rFonts w:cstheme="minorHAnsi"/>
        </w:rPr>
      </w:pPr>
      <w:r>
        <w:rPr>
          <w:rFonts w:cstheme="minorHAnsi"/>
        </w:rPr>
        <w:t xml:space="preserve">Arduino </w:t>
      </w:r>
      <w:proofErr w:type="spellStart"/>
      <w:r>
        <w:rPr>
          <w:rFonts w:cstheme="minorHAnsi"/>
        </w:rPr>
        <w:t>uno</w:t>
      </w:r>
      <w:proofErr w:type="spellEnd"/>
    </w:p>
    <w:p w:rsidR="00EC40D6" w:rsidRDefault="00EC40D6" w:rsidP="00EC40D6">
      <w:pPr>
        <w:pStyle w:val="ListParagraph"/>
        <w:ind w:right="360"/>
        <w:rPr>
          <w:rFonts w:cstheme="minorHAnsi"/>
        </w:rPr>
      </w:pPr>
      <w:r>
        <w:rPr>
          <w:rFonts w:cstheme="minorHAnsi"/>
        </w:rPr>
        <w:t>Bluetooth module</w:t>
      </w:r>
    </w:p>
    <w:p w:rsidR="00EC40D6" w:rsidRDefault="00EC40D6" w:rsidP="00EC40D6">
      <w:pPr>
        <w:pStyle w:val="ListParagraph"/>
        <w:ind w:right="360"/>
        <w:rPr>
          <w:rFonts w:cstheme="minorHAnsi"/>
        </w:rPr>
      </w:pPr>
      <w:r>
        <w:rPr>
          <w:rFonts w:cstheme="minorHAnsi"/>
        </w:rPr>
        <w:t>Motor shield</w:t>
      </w:r>
    </w:p>
    <w:p w:rsidR="00EC40D6" w:rsidRDefault="00EC40D6" w:rsidP="00EC40D6">
      <w:pPr>
        <w:pStyle w:val="ListParagraph"/>
        <w:ind w:right="360"/>
        <w:rPr>
          <w:rFonts w:cstheme="minorHAnsi"/>
        </w:rPr>
      </w:pPr>
      <w:r>
        <w:rPr>
          <w:rFonts w:cstheme="minorHAnsi"/>
        </w:rPr>
        <w:t>Step motor</w:t>
      </w:r>
    </w:p>
    <w:p w:rsidR="00EC40D6" w:rsidRDefault="00EC40D6" w:rsidP="00EC40D6">
      <w:pPr>
        <w:pStyle w:val="ListParagraph"/>
        <w:ind w:right="360"/>
        <w:rPr>
          <w:rFonts w:cstheme="minorHAnsi"/>
        </w:rPr>
      </w:pPr>
      <w:r>
        <w:rPr>
          <w:rFonts w:cstheme="minorHAnsi"/>
        </w:rPr>
        <w:t>DC motors</w:t>
      </w:r>
    </w:p>
    <w:p w:rsidR="00EC40D6" w:rsidRDefault="00EC40D6" w:rsidP="00EC40D6">
      <w:pPr>
        <w:pStyle w:val="ListParagraph"/>
        <w:ind w:right="360"/>
        <w:rPr>
          <w:rFonts w:cstheme="minorHAnsi"/>
        </w:rPr>
      </w:pPr>
    </w:p>
    <w:p w:rsidR="00EC40D6" w:rsidRDefault="00EC40D6" w:rsidP="00EC40D6">
      <w:pPr>
        <w:pStyle w:val="ListParagraph"/>
        <w:ind w:right="360"/>
        <w:rPr>
          <w:rFonts w:cstheme="minorHAnsi"/>
        </w:rPr>
      </w:pPr>
    </w:p>
    <w:p w:rsidR="00EC40D6" w:rsidRDefault="00EC40D6" w:rsidP="00EC40D6">
      <w:pPr>
        <w:pStyle w:val="ListParagraph"/>
        <w:ind w:right="360"/>
        <w:rPr>
          <w:rFonts w:cstheme="minorHAnsi"/>
        </w:rPr>
      </w:pPr>
    </w:p>
    <w:p w:rsidR="00EC40D6" w:rsidRDefault="00EC40D6" w:rsidP="00EC40D6">
      <w:pPr>
        <w:pStyle w:val="ListParagraph"/>
        <w:ind w:right="360"/>
        <w:rPr>
          <w:rFonts w:cstheme="minorHAnsi"/>
        </w:rPr>
      </w:pPr>
    </w:p>
    <w:p w:rsidR="00EC40D6" w:rsidRDefault="00EC40D6" w:rsidP="00EC40D6">
      <w:pPr>
        <w:pStyle w:val="ListParagraph"/>
        <w:ind w:right="360"/>
        <w:rPr>
          <w:rFonts w:cstheme="minorHAnsi"/>
        </w:rPr>
      </w:pPr>
    </w:p>
    <w:p w:rsidR="00EC40D6" w:rsidRDefault="00EC40D6" w:rsidP="00EC40D6">
      <w:pPr>
        <w:pStyle w:val="ListParagraph"/>
        <w:ind w:right="360"/>
        <w:rPr>
          <w:rFonts w:cstheme="minorHAnsi"/>
        </w:rPr>
      </w:pPr>
    </w:p>
    <w:p w:rsidR="00EC40D6" w:rsidRDefault="00EC40D6" w:rsidP="00EC40D6">
      <w:pPr>
        <w:pStyle w:val="ListParagraph"/>
        <w:ind w:right="360"/>
        <w:rPr>
          <w:rFonts w:cstheme="minorHAnsi"/>
        </w:rPr>
      </w:pPr>
    </w:p>
    <w:p w:rsidR="00EC40D6" w:rsidRDefault="00EC40D6" w:rsidP="00EC40D6">
      <w:pPr>
        <w:pStyle w:val="ListParagraph"/>
        <w:ind w:right="360"/>
        <w:rPr>
          <w:rFonts w:cstheme="minorHAnsi"/>
        </w:rPr>
      </w:pPr>
    </w:p>
    <w:p w:rsidR="00EC40D6" w:rsidRDefault="00EC40D6" w:rsidP="00EC40D6">
      <w:pPr>
        <w:pStyle w:val="ListParagraph"/>
        <w:ind w:right="360"/>
        <w:rPr>
          <w:rFonts w:cstheme="minorHAnsi"/>
        </w:rPr>
      </w:pPr>
    </w:p>
    <w:p w:rsidR="00EC40D6" w:rsidRDefault="00EC40D6" w:rsidP="00EC40D6">
      <w:pPr>
        <w:pStyle w:val="ListParagraph"/>
        <w:ind w:right="360"/>
        <w:rPr>
          <w:rFonts w:cstheme="minorHAnsi"/>
        </w:rPr>
      </w:pPr>
    </w:p>
    <w:p w:rsidR="00EC40D6" w:rsidRDefault="00EC40D6" w:rsidP="00EC40D6">
      <w:pPr>
        <w:pStyle w:val="ListParagraph"/>
        <w:ind w:right="360"/>
        <w:rPr>
          <w:rFonts w:cstheme="minorHAnsi"/>
        </w:rPr>
      </w:pPr>
    </w:p>
    <w:p w:rsidR="00EC40D6" w:rsidRDefault="00EC40D6" w:rsidP="00EC40D6">
      <w:pPr>
        <w:pStyle w:val="ListParagraph"/>
        <w:ind w:right="360"/>
        <w:rPr>
          <w:rFonts w:cstheme="minorHAnsi"/>
        </w:rPr>
      </w:pPr>
    </w:p>
    <w:p w:rsidR="00EC40D6" w:rsidRDefault="00EC40D6" w:rsidP="00EC40D6">
      <w:pPr>
        <w:pStyle w:val="ListParagraph"/>
        <w:numPr>
          <w:ilvl w:val="0"/>
          <w:numId w:val="1"/>
        </w:numPr>
        <w:ind w:right="360"/>
        <w:rPr>
          <w:rFonts w:cstheme="minorHAnsi"/>
        </w:rPr>
      </w:pPr>
      <w:r>
        <w:rPr>
          <w:rFonts w:cstheme="minorHAnsi"/>
        </w:rPr>
        <w:lastRenderedPageBreak/>
        <w:t>Sketches</w:t>
      </w:r>
    </w:p>
    <w:p w:rsidR="00EC40D6" w:rsidRDefault="00EC40D6" w:rsidP="00EC40D6">
      <w:pPr>
        <w:pStyle w:val="ListParagraph"/>
        <w:ind w:right="360"/>
        <w:rPr>
          <w:rFonts w:cstheme="minorHAnsi"/>
        </w:rPr>
      </w:pPr>
    </w:p>
    <w:p w:rsidR="00EC40D6" w:rsidRDefault="00EC40D6" w:rsidP="00EC40D6">
      <w:pPr>
        <w:pStyle w:val="ListParagraph"/>
        <w:ind w:right="360"/>
        <w:rPr>
          <w:rFonts w:cstheme="minorHAnsi"/>
        </w:rPr>
      </w:pPr>
      <w:r>
        <w:rPr>
          <w:rFonts w:cstheme="minorHAnsi"/>
          <w:noProof/>
        </w:rPr>
        <w:drawing>
          <wp:anchor distT="0" distB="0" distL="114300" distR="114300" simplePos="0" relativeHeight="251661312" behindDoc="0" locked="0" layoutInCell="1" allowOverlap="1">
            <wp:simplePos x="0" y="0"/>
            <wp:positionH relativeFrom="column">
              <wp:posOffset>457200</wp:posOffset>
            </wp:positionH>
            <wp:positionV relativeFrom="paragraph">
              <wp:posOffset>186690</wp:posOffset>
            </wp:positionV>
            <wp:extent cx="3712210" cy="4453255"/>
            <wp:effectExtent l="0" t="0" r="0" b="4445"/>
            <wp:wrapThrough wrapText="bothSides">
              <wp:wrapPolygon edited="0">
                <wp:start x="0" y="0"/>
                <wp:lineTo x="0" y="21560"/>
                <wp:lineTo x="21504" y="21560"/>
                <wp:lineTo x="2150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n Mar 18, 2019 (2).pdf"/>
                    <pic:cNvPicPr/>
                  </pic:nvPicPr>
                  <pic:blipFill rotWithShape="1">
                    <a:blip r:embed="rId7">
                      <a:extLst>
                        <a:ext uri="{28A0092B-C50C-407E-A947-70E740481C1C}">
                          <a14:useLocalDpi xmlns:a14="http://schemas.microsoft.com/office/drawing/2010/main" val="0"/>
                        </a:ext>
                      </a:extLst>
                    </a:blip>
                    <a:srcRect l="1571" t="8922" b="2532"/>
                    <a:stretch/>
                  </pic:blipFill>
                  <pic:spPr bwMode="auto">
                    <a:xfrm>
                      <a:off x="0" y="0"/>
                      <a:ext cx="3712210" cy="4453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40D6" w:rsidRPr="006A66D2" w:rsidRDefault="00EC40D6" w:rsidP="00EC40D6">
      <w:pPr>
        <w:pStyle w:val="ListParagraph"/>
        <w:ind w:right="360"/>
        <w:rPr>
          <w:rFonts w:cstheme="minorHAnsi"/>
        </w:rPr>
      </w:pPr>
      <w:bookmarkStart w:id="0" w:name="_GoBack"/>
      <w:bookmarkEnd w:id="0"/>
      <w:r>
        <w:rPr>
          <w:rFonts w:cstheme="minorHAnsi"/>
          <w:noProof/>
        </w:rPr>
        <w:drawing>
          <wp:anchor distT="0" distB="0" distL="114300" distR="114300" simplePos="0" relativeHeight="251660288" behindDoc="0" locked="0" layoutInCell="1" allowOverlap="1">
            <wp:simplePos x="0" y="0"/>
            <wp:positionH relativeFrom="column">
              <wp:posOffset>4038600</wp:posOffset>
            </wp:positionH>
            <wp:positionV relativeFrom="paragraph">
              <wp:posOffset>466514</wp:posOffset>
            </wp:positionV>
            <wp:extent cx="2816352" cy="3758184"/>
            <wp:effectExtent l="0" t="0" r="3175" b="1270"/>
            <wp:wrapThrough wrapText="bothSides">
              <wp:wrapPolygon edited="0">
                <wp:start x="0" y="0"/>
                <wp:lineTo x="0" y="21534"/>
                <wp:lineTo x="21527" y="21534"/>
                <wp:lineTo x="2152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n Mar 18, 2019.pdf"/>
                    <pic:cNvPicPr/>
                  </pic:nvPicPr>
                  <pic:blipFill>
                    <a:blip r:embed="rId8">
                      <a:extLst>
                        <a:ext uri="{28A0092B-C50C-407E-A947-70E740481C1C}">
                          <a14:useLocalDpi xmlns:a14="http://schemas.microsoft.com/office/drawing/2010/main" val="0"/>
                        </a:ext>
                      </a:extLst>
                    </a:blip>
                    <a:stretch>
                      <a:fillRect/>
                    </a:stretch>
                  </pic:blipFill>
                  <pic:spPr>
                    <a:xfrm>
                      <a:off x="0" y="0"/>
                      <a:ext cx="2816352" cy="3758184"/>
                    </a:xfrm>
                    <a:prstGeom prst="rect">
                      <a:avLst/>
                    </a:prstGeom>
                  </pic:spPr>
                </pic:pic>
              </a:graphicData>
            </a:graphic>
            <wp14:sizeRelH relativeFrom="margin">
              <wp14:pctWidth>0</wp14:pctWidth>
            </wp14:sizeRelH>
            <wp14:sizeRelV relativeFrom="margin">
              <wp14:pctHeight>0</wp14:pctHeight>
            </wp14:sizeRelV>
          </wp:anchor>
        </w:drawing>
      </w:r>
    </w:p>
    <w:sectPr w:rsidR="00EC40D6" w:rsidRPr="006A66D2" w:rsidSect="005C3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nard MT Condensed">
    <w:panose1 w:val="02050806060905020404"/>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C0357"/>
    <w:multiLevelType w:val="hybridMultilevel"/>
    <w:tmpl w:val="C3AC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6D2"/>
    <w:rsid w:val="005C36B2"/>
    <w:rsid w:val="006A66D2"/>
    <w:rsid w:val="007E4CA4"/>
    <w:rsid w:val="00EC4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B98E"/>
  <w15:chartTrackingRefBased/>
  <w15:docId w15:val="{B2D485E3-1D4E-574A-BEB9-F6120A16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C40D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6D2"/>
    <w:pPr>
      <w:ind w:left="720"/>
      <w:contextualSpacing/>
    </w:pPr>
  </w:style>
  <w:style w:type="character" w:customStyle="1" w:styleId="Heading2Char">
    <w:name w:val="Heading 2 Char"/>
    <w:basedOn w:val="DefaultParagraphFont"/>
    <w:link w:val="Heading2"/>
    <w:uiPriority w:val="9"/>
    <w:rsid w:val="00EC40D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76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2019-03-18T16:24:00Z</dcterms:created>
  <dcterms:modified xsi:type="dcterms:W3CDTF">2019-03-18T17:36:00Z</dcterms:modified>
</cp:coreProperties>
</file>