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9B9FD" w14:textId="3350354E" w:rsidR="00F829DA" w:rsidRDefault="00F829DA" w:rsidP="00F829DA">
      <w:pPr>
        <w:pStyle w:val="Title"/>
        <w:jc w:val="center"/>
        <w:rPr>
          <w:lang w:val="en-CA"/>
        </w:rPr>
      </w:pPr>
      <w:r>
        <w:rPr>
          <w:lang w:val="en-CA"/>
        </w:rPr>
        <w:t>IBM Data Science Capstone Project</w:t>
      </w:r>
    </w:p>
    <w:p w14:paraId="2719C3AF" w14:textId="76264E48" w:rsidR="00F829DA" w:rsidRDefault="00F829DA" w:rsidP="00F829DA">
      <w:pPr>
        <w:pStyle w:val="Subtitle"/>
        <w:jc w:val="center"/>
        <w:rPr>
          <w:lang w:val="en-CA"/>
        </w:rPr>
      </w:pPr>
      <w:r>
        <w:rPr>
          <w:lang w:val="en-CA"/>
        </w:rPr>
        <w:t xml:space="preserve">Finding the optimal location for a bubble tea </w:t>
      </w:r>
      <w:r w:rsidR="003E0BC6">
        <w:rPr>
          <w:lang w:val="en-CA"/>
        </w:rPr>
        <w:t xml:space="preserve">store </w:t>
      </w:r>
      <w:r>
        <w:rPr>
          <w:lang w:val="en-CA"/>
        </w:rPr>
        <w:t>in City of Calgary</w:t>
      </w:r>
    </w:p>
    <w:p w14:paraId="362C622F" w14:textId="77777777" w:rsidR="00B17E20" w:rsidRDefault="00B17E20" w:rsidP="00B17E20">
      <w:pPr>
        <w:rPr>
          <w:lang w:val="en-CA"/>
        </w:rPr>
      </w:pPr>
    </w:p>
    <w:p w14:paraId="5FBF728C" w14:textId="1315B4A5" w:rsidR="00B17E20" w:rsidRDefault="00B17E20" w:rsidP="00B17E20">
      <w:pPr>
        <w:jc w:val="right"/>
        <w:rPr>
          <w:lang w:val="en-CA"/>
        </w:rPr>
      </w:pPr>
      <w:r>
        <w:rPr>
          <w:lang w:val="en-CA"/>
        </w:rPr>
        <w:t>Anyi W.</w:t>
      </w:r>
    </w:p>
    <w:p w14:paraId="4E9A5E05" w14:textId="545041DA" w:rsidR="00B17E20" w:rsidRPr="00B17E20" w:rsidRDefault="00B17E20" w:rsidP="00B17E20">
      <w:pPr>
        <w:jc w:val="right"/>
        <w:rPr>
          <w:lang w:val="en-CA"/>
        </w:rPr>
      </w:pPr>
      <w:r>
        <w:rPr>
          <w:lang w:val="en-CA"/>
        </w:rPr>
        <w:t>January 25, 2021</w:t>
      </w:r>
    </w:p>
    <w:p w14:paraId="6494ADEE" w14:textId="77777777" w:rsidR="00EC5385" w:rsidRDefault="00EC5385" w:rsidP="00B47A07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  <w:lang w:val="en-CA"/>
        </w:rPr>
      </w:pPr>
    </w:p>
    <w:p w14:paraId="4B3915E6" w14:textId="385068F2" w:rsidR="00B34030" w:rsidRDefault="007A74D9" w:rsidP="00B34030">
      <w:pPr>
        <w:pStyle w:val="Heading1"/>
        <w:rPr>
          <w:lang w:val="en-CA"/>
        </w:rPr>
      </w:pPr>
      <w:r>
        <w:rPr>
          <w:lang w:val="en-CA"/>
        </w:rPr>
        <w:t>Introduction</w:t>
      </w:r>
    </w:p>
    <w:p w14:paraId="6E1AEF4D" w14:textId="116DAF0E" w:rsidR="00B34030" w:rsidRDefault="004C763A" w:rsidP="00917CF7">
      <w:pPr>
        <w:rPr>
          <w:lang w:val="en-CA"/>
        </w:rPr>
      </w:pPr>
      <w:r>
        <w:rPr>
          <w:lang w:val="en-CA"/>
        </w:rPr>
        <w:t xml:space="preserve">Bubble tea as a new type of beverage consumption, </w:t>
      </w:r>
      <w:r>
        <w:rPr>
          <w:lang w:val="en-CA"/>
        </w:rPr>
        <w:t>has won its own beverage market over the past ten years, especially</w:t>
      </w:r>
      <w:r w:rsidR="00652BC4">
        <w:rPr>
          <w:lang w:val="en-CA"/>
        </w:rPr>
        <w:t xml:space="preserve"> among younger generation. It becomes</w:t>
      </w:r>
      <w:r>
        <w:rPr>
          <w:lang w:val="en-CA"/>
        </w:rPr>
        <w:t xml:space="preserve"> one of the most populate beverage</w:t>
      </w:r>
      <w:r w:rsidR="0042089B">
        <w:rPr>
          <w:lang w:val="en-CA"/>
        </w:rPr>
        <w:t xml:space="preserve"> </w:t>
      </w:r>
      <w:r w:rsidR="0077736B">
        <w:rPr>
          <w:lang w:val="en-CA"/>
        </w:rPr>
        <w:t xml:space="preserve">over the world, not only because of the innovative idea of </w:t>
      </w:r>
      <w:r w:rsidR="00B34030">
        <w:rPr>
          <w:lang w:val="en-CA"/>
        </w:rPr>
        <w:t xml:space="preserve">adapting a variety of flavors, </w:t>
      </w:r>
      <w:r w:rsidR="0077736B">
        <w:rPr>
          <w:lang w:val="en-CA"/>
        </w:rPr>
        <w:t xml:space="preserve">but also remaining </w:t>
      </w:r>
      <w:r w:rsidR="00B34030">
        <w:rPr>
          <w:lang w:val="en-CA"/>
        </w:rPr>
        <w:t xml:space="preserve">healthy </w:t>
      </w:r>
      <w:r w:rsidR="0077736B">
        <w:rPr>
          <w:lang w:val="en-CA"/>
        </w:rPr>
        <w:t xml:space="preserve">by </w:t>
      </w:r>
      <w:r w:rsidR="00B34030">
        <w:rPr>
          <w:lang w:val="en-CA"/>
        </w:rPr>
        <w:t xml:space="preserve">using </w:t>
      </w:r>
      <w:r w:rsidR="0077736B">
        <w:rPr>
          <w:lang w:val="en-CA"/>
        </w:rPr>
        <w:t xml:space="preserve">real natural </w:t>
      </w:r>
      <w:r w:rsidR="00B34030">
        <w:rPr>
          <w:lang w:val="en-CA"/>
        </w:rPr>
        <w:t>t</w:t>
      </w:r>
      <w:r w:rsidR="0077736B">
        <w:rPr>
          <w:lang w:val="en-CA"/>
        </w:rPr>
        <w:t xml:space="preserve">ea as base. </w:t>
      </w:r>
      <w:r w:rsidR="00B34030">
        <w:rPr>
          <w:lang w:val="en-CA"/>
        </w:rPr>
        <w:t xml:space="preserve">In 2019, global bubble tea market was worth USD 2.1 billion, and expecting to reach $4.3 billion and a compound annual growth rate (CAGR) of 7.8% in 2027. </w:t>
      </w:r>
      <w:r w:rsidR="00B34030">
        <w:rPr>
          <w:rStyle w:val="EndnoteReference"/>
          <w:lang w:val="en-CA"/>
        </w:rPr>
        <w:endnoteReference w:id="1"/>
      </w:r>
      <w:r w:rsidR="00652BC4">
        <w:rPr>
          <w:lang w:val="en-CA"/>
        </w:rPr>
        <w:t xml:space="preserve"> </w:t>
      </w:r>
    </w:p>
    <w:p w14:paraId="6BC15FE2" w14:textId="77777777" w:rsidR="00563B65" w:rsidRDefault="00563B65">
      <w:pPr>
        <w:rPr>
          <w:lang w:val="en-CA"/>
        </w:rPr>
      </w:pPr>
    </w:p>
    <w:p w14:paraId="38B46446" w14:textId="77777777" w:rsidR="007A74D9" w:rsidRDefault="007A74D9" w:rsidP="00B47A07">
      <w:pPr>
        <w:pStyle w:val="Heading1"/>
        <w:rPr>
          <w:lang w:val="en-CA"/>
        </w:rPr>
      </w:pPr>
      <w:r>
        <w:rPr>
          <w:lang w:val="en-CA"/>
        </w:rPr>
        <w:t>Business Problem</w:t>
      </w:r>
    </w:p>
    <w:p w14:paraId="7B77A7F8" w14:textId="29FF353C" w:rsidR="007A74D9" w:rsidRDefault="00B34030" w:rsidP="00F56A80">
      <w:pPr>
        <w:jc w:val="both"/>
        <w:rPr>
          <w:lang w:val="en-CA"/>
        </w:rPr>
      </w:pPr>
      <w:r>
        <w:rPr>
          <w:lang w:val="en-CA"/>
        </w:rPr>
        <w:t xml:space="preserve">Increasing </w:t>
      </w:r>
      <w:r>
        <w:rPr>
          <w:lang w:val="en-CA"/>
        </w:rPr>
        <w:t>popularity has attracted</w:t>
      </w:r>
      <w:r>
        <w:rPr>
          <w:lang w:val="en-CA"/>
        </w:rPr>
        <w:t xml:space="preserve"> many investors to open bubble tea stores in their own city, chained or non-chained. The main purpose of this project is to help investors to find a potential optimal neighbourhood to open a new bubble tea store in City of Calgary</w:t>
      </w:r>
      <w:r>
        <w:rPr>
          <w:lang w:val="en-CA"/>
        </w:rPr>
        <w:t xml:space="preserve">. </w:t>
      </w:r>
      <w:r>
        <w:rPr>
          <w:lang w:val="en-CA"/>
        </w:rPr>
        <w:t>The project is aiming to provide an analysis of</w:t>
      </w:r>
      <w:r>
        <w:rPr>
          <w:lang w:val="en-CA"/>
        </w:rPr>
        <w:t xml:space="preserve"> population density of the city of Calgary</w:t>
      </w:r>
      <w:r>
        <w:rPr>
          <w:lang w:val="en-CA"/>
        </w:rPr>
        <w:t xml:space="preserve">, using Machine Learning methodologies to cluster neighbourhoods, </w:t>
      </w:r>
      <w:r>
        <w:rPr>
          <w:lang w:val="en-CA"/>
        </w:rPr>
        <w:t xml:space="preserve">and accessing to </w:t>
      </w:r>
      <w:r>
        <w:rPr>
          <w:lang w:val="en-CA"/>
        </w:rPr>
        <w:t xml:space="preserve">Foursquare API to obtain the venues </w:t>
      </w:r>
      <w:r>
        <w:rPr>
          <w:lang w:val="en-CA"/>
        </w:rPr>
        <w:t xml:space="preserve">in </w:t>
      </w:r>
      <w:r w:rsidR="0077736B">
        <w:rPr>
          <w:lang w:val="en-CA"/>
        </w:rPr>
        <w:t xml:space="preserve">the </w:t>
      </w:r>
      <w:bookmarkStart w:id="0" w:name="_GoBack"/>
      <w:bookmarkEnd w:id="0"/>
      <w:r>
        <w:rPr>
          <w:lang w:val="en-CA"/>
        </w:rPr>
        <w:t xml:space="preserve">neighbourhoods. </w:t>
      </w:r>
      <w:r w:rsidR="007B4238">
        <w:rPr>
          <w:lang w:val="en-CA"/>
        </w:rPr>
        <w:t xml:space="preserve">The recommendation </w:t>
      </w:r>
      <w:r>
        <w:rPr>
          <w:lang w:val="en-CA"/>
        </w:rPr>
        <w:t xml:space="preserve">of the optimal location </w:t>
      </w:r>
      <w:r w:rsidR="007B4238">
        <w:rPr>
          <w:lang w:val="en-CA"/>
        </w:rPr>
        <w:t xml:space="preserve">will be made based on analysis of </w:t>
      </w:r>
      <w:r w:rsidR="0077736B">
        <w:rPr>
          <w:lang w:val="en-CA"/>
        </w:rPr>
        <w:t>populatio</w:t>
      </w:r>
      <w:r w:rsidR="007B4238">
        <w:rPr>
          <w:lang w:val="en-CA"/>
        </w:rPr>
        <w:t>n density, density of restaurant and density of existing bubble stores.</w:t>
      </w:r>
    </w:p>
    <w:p w14:paraId="36F029A2" w14:textId="77777777" w:rsidR="00F56A80" w:rsidRDefault="00F56A80" w:rsidP="00F56A80">
      <w:pPr>
        <w:jc w:val="both"/>
        <w:rPr>
          <w:lang w:val="en-CA"/>
        </w:rPr>
      </w:pPr>
    </w:p>
    <w:p w14:paraId="62193AA3" w14:textId="101B3C0B" w:rsidR="00563B65" w:rsidRDefault="007A74D9" w:rsidP="000B563C">
      <w:pPr>
        <w:pStyle w:val="Heading1"/>
        <w:rPr>
          <w:lang w:val="en-CA"/>
        </w:rPr>
      </w:pPr>
      <w:r>
        <w:rPr>
          <w:lang w:val="en-CA"/>
        </w:rPr>
        <w:t>Data Sources:</w:t>
      </w:r>
    </w:p>
    <w:p w14:paraId="60FC1B31" w14:textId="7B8EBE80" w:rsidR="007E3354" w:rsidRDefault="007E3354" w:rsidP="007E3354">
      <w:pPr>
        <w:rPr>
          <w:lang w:val="en-CA"/>
        </w:rPr>
      </w:pPr>
      <w:r>
        <w:rPr>
          <w:lang w:val="en-CA"/>
        </w:rPr>
        <w:t>F</w:t>
      </w:r>
      <w:r w:rsidR="00A70D56">
        <w:rPr>
          <w:lang w:val="en-CA"/>
        </w:rPr>
        <w:t>ollowing data sources will be</w:t>
      </w:r>
      <w:r>
        <w:rPr>
          <w:lang w:val="en-CA"/>
        </w:rPr>
        <w:t xml:space="preserve"> used </w:t>
      </w:r>
      <w:proofErr w:type="gramStart"/>
      <w:r>
        <w:rPr>
          <w:lang w:val="en-CA"/>
        </w:rPr>
        <w:t>in</w:t>
      </w:r>
      <w:r>
        <w:rPr>
          <w:lang w:val="en-CA"/>
        </w:rPr>
        <w:t xml:space="preserve"> order to</w:t>
      </w:r>
      <w:proofErr w:type="gramEnd"/>
      <w:r>
        <w:rPr>
          <w:lang w:val="en-CA"/>
        </w:rPr>
        <w:t xml:space="preserve"> perf</w:t>
      </w:r>
      <w:r>
        <w:rPr>
          <w:lang w:val="en-CA"/>
        </w:rPr>
        <w:t>orm the analysis of the project:</w:t>
      </w:r>
    </w:p>
    <w:p w14:paraId="4D9CC403" w14:textId="2031630A" w:rsidR="007A74D9" w:rsidRPr="007E3354" w:rsidRDefault="006B2899" w:rsidP="007E3354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City of Calgary </w:t>
      </w:r>
      <w:r>
        <w:rPr>
          <w:lang w:val="en-CA"/>
        </w:rPr>
        <w:t xml:space="preserve">- </w:t>
      </w:r>
      <w:r w:rsidR="007E3354">
        <w:rPr>
          <w:lang w:val="en-CA"/>
        </w:rPr>
        <w:t>Community by Sector</w:t>
      </w:r>
      <w:r>
        <w:rPr>
          <w:lang w:val="en-CA"/>
        </w:rPr>
        <w:t xml:space="preserve"> </w:t>
      </w:r>
      <w:r>
        <w:rPr>
          <w:lang w:val="en-CA"/>
        </w:rPr>
        <w:t>City of Calgary</w:t>
      </w:r>
      <w:r w:rsidR="007E3354">
        <w:rPr>
          <w:lang w:val="en-CA"/>
        </w:rPr>
        <w:t>, which contains the community names</w:t>
      </w:r>
      <w:r w:rsidR="007E3354" w:rsidRPr="007E3354">
        <w:rPr>
          <w:lang w:val="en-CA"/>
        </w:rPr>
        <w:t xml:space="preserve"> </w:t>
      </w:r>
      <w:r w:rsidR="007E3354">
        <w:rPr>
          <w:lang w:val="en-CA"/>
        </w:rPr>
        <w:t>in City of Calgary,</w:t>
      </w:r>
      <w:r w:rsidR="007E3354">
        <w:rPr>
          <w:lang w:val="en-CA"/>
        </w:rPr>
        <w:t xml:space="preserve"> belonging sectors and corresponding coordinates. (</w:t>
      </w:r>
      <w:r>
        <w:rPr>
          <w:i/>
          <w:lang w:val="en-CA"/>
        </w:rPr>
        <w:t>Last Updated</w:t>
      </w:r>
      <w:r w:rsidR="007E3354" w:rsidRPr="007E3354">
        <w:rPr>
          <w:i/>
          <w:lang w:val="en-CA"/>
        </w:rPr>
        <w:t>: September 11,</w:t>
      </w:r>
      <w:r w:rsidR="007E3354">
        <w:rPr>
          <w:lang w:val="en-CA"/>
        </w:rPr>
        <w:t xml:space="preserve"> 2020 </w:t>
      </w:r>
      <w:hyperlink r:id="rId8" w:history="1">
        <w:r w:rsidR="007A74D9" w:rsidRPr="007E3354">
          <w:rPr>
            <w:rStyle w:val="Hyperlink"/>
            <w:lang w:val="en-CA"/>
          </w:rPr>
          <w:t>https://data.calgary.ca/Base-Maps/Communities-by</w:t>
        </w:r>
        <w:r w:rsidR="007A74D9" w:rsidRPr="007E3354">
          <w:rPr>
            <w:rStyle w:val="Hyperlink"/>
            <w:lang w:val="en-CA"/>
          </w:rPr>
          <w:t>-</w:t>
        </w:r>
        <w:r w:rsidR="007A74D9" w:rsidRPr="007E3354">
          <w:rPr>
            <w:rStyle w:val="Hyperlink"/>
            <w:lang w:val="en-CA"/>
          </w:rPr>
          <w:t>Sector/e6xg-kaxf</w:t>
        </w:r>
      </w:hyperlink>
      <w:r w:rsidR="007E3354">
        <w:rPr>
          <w:lang w:val="en-CA"/>
        </w:rPr>
        <w:t>)</w:t>
      </w:r>
    </w:p>
    <w:p w14:paraId="121872C5" w14:textId="37C29124" w:rsidR="007A74D9" w:rsidRDefault="00A70D56" w:rsidP="007E3354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 l</w:t>
      </w:r>
      <w:r w:rsidR="007A74D9">
        <w:rPr>
          <w:lang w:val="en-CA"/>
        </w:rPr>
        <w:t xml:space="preserve">ist of </w:t>
      </w:r>
      <w:r>
        <w:rPr>
          <w:lang w:val="en-CA"/>
        </w:rPr>
        <w:t>top v</w:t>
      </w:r>
      <w:r w:rsidR="007A74D9">
        <w:rPr>
          <w:lang w:val="en-CA"/>
        </w:rPr>
        <w:t xml:space="preserve">enues </w:t>
      </w:r>
      <w:r>
        <w:rPr>
          <w:lang w:val="en-CA"/>
        </w:rPr>
        <w:t>in these neighbourhood is acquired using</w:t>
      </w:r>
      <w:r w:rsidR="007A74D9">
        <w:rPr>
          <w:lang w:val="en-CA"/>
        </w:rPr>
        <w:t xml:space="preserve"> Foursquare API</w:t>
      </w:r>
    </w:p>
    <w:p w14:paraId="367A06AA" w14:textId="77777777" w:rsidR="00F56A80" w:rsidRDefault="00F56A80" w:rsidP="00F56A80">
      <w:pPr>
        <w:pStyle w:val="ListParagraph"/>
        <w:rPr>
          <w:lang w:val="en-CA"/>
        </w:rPr>
      </w:pPr>
    </w:p>
    <w:p w14:paraId="5A014A88" w14:textId="4617E38A" w:rsidR="00B47A07" w:rsidRPr="0029511A" w:rsidRDefault="00B47A07" w:rsidP="0029511A">
      <w:pPr>
        <w:pStyle w:val="Heading1"/>
        <w:rPr>
          <w:lang w:val="en-CA"/>
        </w:rPr>
      </w:pPr>
      <w:r>
        <w:rPr>
          <w:lang w:val="en-CA"/>
        </w:rPr>
        <w:t>References:</w:t>
      </w:r>
    </w:p>
    <w:sectPr w:rsidR="00B47A07" w:rsidRPr="0029511A" w:rsidSect="0043141E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1867B" w14:textId="77777777" w:rsidR="000F2C12" w:rsidRDefault="000F2C12" w:rsidP="0029511A">
      <w:r>
        <w:separator/>
      </w:r>
    </w:p>
  </w:endnote>
  <w:endnote w:type="continuationSeparator" w:id="0">
    <w:p w14:paraId="60A4DDA4" w14:textId="77777777" w:rsidR="000F2C12" w:rsidRDefault="000F2C12" w:rsidP="0029511A">
      <w:r>
        <w:continuationSeparator/>
      </w:r>
    </w:p>
  </w:endnote>
  <w:endnote w:id="1">
    <w:p w14:paraId="5575A64F" w14:textId="77777777" w:rsidR="00B34030" w:rsidRPr="0029511A" w:rsidRDefault="00B34030" w:rsidP="00B34030">
      <w:pPr>
        <w:rPr>
          <w:rFonts w:ascii="Times New Roman" w:eastAsia="Times New Roman" w:hAnsi="Times New Roman" w:cs="Times New Roman"/>
        </w:rPr>
      </w:pPr>
      <w:r>
        <w:rPr>
          <w:rStyle w:val="EndnoteReference"/>
        </w:rPr>
        <w:endnoteRef/>
      </w:r>
      <w:r>
        <w:t xml:space="preserve"> </w:t>
      </w:r>
      <w:r w:rsidRPr="0029511A">
        <w:rPr>
          <w:i/>
          <w:lang w:val="en-CA"/>
        </w:rPr>
        <w:t xml:space="preserve">Shankar </w:t>
      </w:r>
      <w:proofErr w:type="spellStart"/>
      <w:r w:rsidRPr="0029511A">
        <w:rPr>
          <w:i/>
          <w:lang w:val="en-CA"/>
        </w:rPr>
        <w:t>Bhandalkar</w:t>
      </w:r>
      <w:proofErr w:type="spellEnd"/>
      <w:r w:rsidRPr="0029511A">
        <w:rPr>
          <w:i/>
          <w:lang w:val="en-CA"/>
        </w:rPr>
        <w:t xml:space="preserve">, Allied Market Research, </w:t>
      </w:r>
      <w:hyperlink r:id="rId1" w:history="1">
        <w:r w:rsidRPr="0029511A">
          <w:rPr>
            <w:rStyle w:val="Hyperlink"/>
            <w:lang w:val="en-CA"/>
          </w:rPr>
          <w:t>https://www.alliedmarketresearch.com/press-release/bubble-tea-market.html</w:t>
        </w:r>
      </w:hyperlink>
    </w:p>
    <w:p w14:paraId="1D7A0B94" w14:textId="77777777" w:rsidR="00B34030" w:rsidRPr="0029511A" w:rsidRDefault="00B34030" w:rsidP="00B34030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F6780" w14:textId="77777777" w:rsidR="000F2C12" w:rsidRDefault="000F2C12" w:rsidP="0029511A">
      <w:r>
        <w:separator/>
      </w:r>
    </w:p>
  </w:footnote>
  <w:footnote w:type="continuationSeparator" w:id="0">
    <w:p w14:paraId="5B6BB93E" w14:textId="77777777" w:rsidR="000F2C12" w:rsidRDefault="000F2C12" w:rsidP="00295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36667"/>
    <w:multiLevelType w:val="hybridMultilevel"/>
    <w:tmpl w:val="76B44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B5F92"/>
    <w:multiLevelType w:val="hybridMultilevel"/>
    <w:tmpl w:val="C43E0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1416D"/>
    <w:multiLevelType w:val="hybridMultilevel"/>
    <w:tmpl w:val="AE7A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97105"/>
    <w:multiLevelType w:val="hybridMultilevel"/>
    <w:tmpl w:val="7FFEB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D9"/>
    <w:rsid w:val="00083606"/>
    <w:rsid w:val="000B563C"/>
    <w:rsid w:val="000C4F55"/>
    <w:rsid w:val="000F2C12"/>
    <w:rsid w:val="000F6FDE"/>
    <w:rsid w:val="001E60B7"/>
    <w:rsid w:val="0029511A"/>
    <w:rsid w:val="00324D5D"/>
    <w:rsid w:val="00330C0D"/>
    <w:rsid w:val="00374FB7"/>
    <w:rsid w:val="003C6914"/>
    <w:rsid w:val="003E0BC6"/>
    <w:rsid w:val="0042089B"/>
    <w:rsid w:val="0043141E"/>
    <w:rsid w:val="004C763A"/>
    <w:rsid w:val="00500FC8"/>
    <w:rsid w:val="005525B5"/>
    <w:rsid w:val="00563B65"/>
    <w:rsid w:val="005B43FB"/>
    <w:rsid w:val="00652BC4"/>
    <w:rsid w:val="006B2899"/>
    <w:rsid w:val="00714AAC"/>
    <w:rsid w:val="0077736B"/>
    <w:rsid w:val="0079655E"/>
    <w:rsid w:val="007A74D9"/>
    <w:rsid w:val="007B4238"/>
    <w:rsid w:val="007E3354"/>
    <w:rsid w:val="00824145"/>
    <w:rsid w:val="008B14B7"/>
    <w:rsid w:val="00917CF7"/>
    <w:rsid w:val="009A7F09"/>
    <w:rsid w:val="00A13702"/>
    <w:rsid w:val="00A53CFD"/>
    <w:rsid w:val="00A70D56"/>
    <w:rsid w:val="00AA7880"/>
    <w:rsid w:val="00AC4F98"/>
    <w:rsid w:val="00B11A09"/>
    <w:rsid w:val="00B17E20"/>
    <w:rsid w:val="00B34030"/>
    <w:rsid w:val="00B47A07"/>
    <w:rsid w:val="00B96DB1"/>
    <w:rsid w:val="00BD4C68"/>
    <w:rsid w:val="00C82250"/>
    <w:rsid w:val="00D61E1F"/>
    <w:rsid w:val="00D74243"/>
    <w:rsid w:val="00D800C6"/>
    <w:rsid w:val="00E90444"/>
    <w:rsid w:val="00EB72EB"/>
    <w:rsid w:val="00EC5385"/>
    <w:rsid w:val="00F27FBD"/>
    <w:rsid w:val="00F56A80"/>
    <w:rsid w:val="00F77092"/>
    <w:rsid w:val="00F829DA"/>
    <w:rsid w:val="00F900F2"/>
    <w:rsid w:val="00F96A55"/>
    <w:rsid w:val="00FD3A2A"/>
    <w:rsid w:val="00FE2607"/>
    <w:rsid w:val="00FE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60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4D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829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9D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29DA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47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E3354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29511A"/>
  </w:style>
  <w:style w:type="character" w:customStyle="1" w:styleId="EndnoteTextChar">
    <w:name w:val="Endnote Text Char"/>
    <w:basedOn w:val="DefaultParagraphFont"/>
    <w:link w:val="EndnoteText"/>
    <w:uiPriority w:val="99"/>
    <w:rsid w:val="0029511A"/>
  </w:style>
  <w:style w:type="character" w:styleId="EndnoteReference">
    <w:name w:val="endnote reference"/>
    <w:basedOn w:val="DefaultParagraphFont"/>
    <w:uiPriority w:val="99"/>
    <w:unhideWhenUsed/>
    <w:rsid w:val="002951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8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ata.calgary.ca/Base-Maps/Communities-by-Sector/e6xg-kax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lliedmarketresearch.com/press-release/bubble-tea-mar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0C8D74E-F14B-6B41-B945-FD22D11E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1574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Introduction</vt:lpstr>
      <vt:lpstr>Business Problem</vt:lpstr>
      <vt:lpstr>Data Sources:</vt:lpstr>
      <vt:lpstr>References:</vt:lpstr>
    </vt:vector>
  </TitlesOfParts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Anyi</dc:creator>
  <cp:keywords/>
  <dc:description/>
  <cp:lastModifiedBy>Wang Anyi</cp:lastModifiedBy>
  <cp:revision>3</cp:revision>
  <cp:lastPrinted>2021-01-26T02:30:00Z</cp:lastPrinted>
  <dcterms:created xsi:type="dcterms:W3CDTF">2021-01-26T02:30:00Z</dcterms:created>
  <dcterms:modified xsi:type="dcterms:W3CDTF">2021-01-26T02:30:00Z</dcterms:modified>
</cp:coreProperties>
</file>