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7C047C80" w:rsidR="00594AD8" w:rsidRPr="00721930" w:rsidRDefault="0092536B" w:rsidP="0092536B">
      <w:pPr>
        <w:spacing w:line="360" w:lineRule="auto"/>
        <w:jc w:val="center"/>
        <w:rPr>
          <w:b/>
          <w:caps/>
          <w:sz w:val="28"/>
          <w:szCs w:val="28"/>
        </w:rPr>
      </w:pPr>
      <w:r w:rsidRPr="00E4537E">
        <w:rPr>
          <w:b/>
          <w:caps/>
          <w:sz w:val="28"/>
          <w:szCs w:val="28"/>
        </w:rPr>
        <w:t>Министерство науки и высшего образования</w:t>
      </w:r>
      <w:r w:rsidRPr="000635B1">
        <w:rPr>
          <w:b/>
          <w:caps/>
          <w:sz w:val="28"/>
          <w:szCs w:val="28"/>
        </w:rPr>
        <w:t xml:space="preserve"> РОССИИ</w:t>
      </w:r>
    </w:p>
    <w:p w14:paraId="6FB6995F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7219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«ЛЭТИ» им. В.И. Ульянова (Ленина)</w:t>
      </w:r>
    </w:p>
    <w:p w14:paraId="4A3832D3" w14:textId="09F1A73E" w:rsidR="007F6E90" w:rsidRPr="007219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Кафедра </w:t>
      </w:r>
      <w:r w:rsidR="00653D01" w:rsidRPr="00721930">
        <w:rPr>
          <w:b/>
          <w:sz w:val="28"/>
          <w:szCs w:val="28"/>
        </w:rPr>
        <w:t>ИС</w:t>
      </w:r>
    </w:p>
    <w:p w14:paraId="69029DB2" w14:textId="77777777" w:rsidR="007F6E90" w:rsidRPr="007219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7219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7219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721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21930">
        <w:rPr>
          <w:rStyle w:val="aff"/>
          <w:caps/>
          <w:smallCaps w:val="0"/>
          <w:szCs w:val="28"/>
        </w:rPr>
        <w:t>отчет</w:t>
      </w:r>
    </w:p>
    <w:p w14:paraId="5DAE22CF" w14:textId="31F71530" w:rsidR="00905D49" w:rsidRPr="00721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по </w:t>
      </w:r>
      <w:r w:rsidR="00B27337" w:rsidRPr="00721930">
        <w:rPr>
          <w:b/>
          <w:sz w:val="28"/>
          <w:szCs w:val="28"/>
        </w:rPr>
        <w:t>лабораторной</w:t>
      </w:r>
      <w:r w:rsidR="00C37E0D" w:rsidRPr="00721930">
        <w:rPr>
          <w:b/>
          <w:sz w:val="28"/>
          <w:szCs w:val="28"/>
        </w:rPr>
        <w:t xml:space="preserve"> работе</w:t>
      </w:r>
      <w:r w:rsidR="00B27337" w:rsidRPr="00721930">
        <w:rPr>
          <w:b/>
          <w:sz w:val="28"/>
          <w:szCs w:val="28"/>
        </w:rPr>
        <w:t xml:space="preserve"> №</w:t>
      </w:r>
      <w:r w:rsidR="009B4B56">
        <w:rPr>
          <w:b/>
          <w:sz w:val="28"/>
          <w:szCs w:val="28"/>
        </w:rPr>
        <w:t>8</w:t>
      </w:r>
    </w:p>
    <w:p w14:paraId="7C7A3523" w14:textId="345F0C9A" w:rsidR="00B27337" w:rsidRPr="0072193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по дисциплине «</w:t>
      </w:r>
      <w:r w:rsidR="004129C2" w:rsidRPr="00721930">
        <w:rPr>
          <w:b/>
          <w:sz w:val="28"/>
          <w:szCs w:val="28"/>
        </w:rPr>
        <w:t>Конструирование программ</w:t>
      </w:r>
      <w:r w:rsidRPr="00721930">
        <w:rPr>
          <w:b/>
          <w:sz w:val="28"/>
          <w:szCs w:val="28"/>
        </w:rPr>
        <w:t>»</w:t>
      </w:r>
    </w:p>
    <w:p w14:paraId="77558D07" w14:textId="0FC338AB" w:rsidR="00A34642" w:rsidRPr="00721930" w:rsidRDefault="00905D49" w:rsidP="006A3F8B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721930">
        <w:rPr>
          <w:rStyle w:val="aff"/>
          <w:smallCaps w:val="0"/>
          <w:sz w:val="28"/>
          <w:szCs w:val="28"/>
        </w:rPr>
        <w:t xml:space="preserve">Тема: </w:t>
      </w:r>
      <w:r w:rsidR="009B4B56" w:rsidRPr="009B4B56">
        <w:rPr>
          <w:rStyle w:val="aff"/>
          <w:smallCaps w:val="0"/>
          <w:sz w:val="28"/>
          <w:szCs w:val="28"/>
        </w:rPr>
        <w:t>Решение систем нелинейных уравнений методом Ньютона</w:t>
      </w:r>
    </w:p>
    <w:p w14:paraId="44828DDB" w14:textId="77777777" w:rsidR="00C03CBB" w:rsidRPr="00721930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4A3BB70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E960EE" w14:textId="67387F0C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7D6EE179" w14:textId="21CCD14D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498631A4" w14:textId="77777777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721930" w14:paraId="4074E667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721930" w:rsidRDefault="007F6E90" w:rsidP="007F6E90">
            <w:pPr>
              <w:rPr>
                <w:sz w:val="28"/>
                <w:szCs w:val="28"/>
                <w:lang w:val="el-GR"/>
              </w:rPr>
            </w:pPr>
            <w:r w:rsidRPr="00721930">
              <w:rPr>
                <w:sz w:val="28"/>
                <w:szCs w:val="28"/>
              </w:rPr>
              <w:t>Студент</w:t>
            </w:r>
            <w:r w:rsidR="00A46392" w:rsidRPr="00721930">
              <w:rPr>
                <w:sz w:val="28"/>
                <w:szCs w:val="28"/>
                <w:lang w:val="el-GR"/>
              </w:rPr>
              <w:t xml:space="preserve"> </w:t>
            </w:r>
            <w:r w:rsidR="00594AD8" w:rsidRPr="00721930">
              <w:rPr>
                <w:sz w:val="28"/>
                <w:szCs w:val="28"/>
              </w:rPr>
              <w:t xml:space="preserve">гр. </w:t>
            </w:r>
            <w:r w:rsidR="00A46392" w:rsidRPr="00721930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4E3B7919" w:rsidR="007F6E90" w:rsidRPr="00721930" w:rsidRDefault="00A46392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</w:rPr>
              <w:t>Нерсисян А</w:t>
            </w:r>
            <w:r w:rsidR="007F6E90" w:rsidRPr="00721930">
              <w:rPr>
                <w:sz w:val="28"/>
                <w:szCs w:val="28"/>
              </w:rPr>
              <w:t>.</w:t>
            </w:r>
            <w:r w:rsidR="004848D7" w:rsidRPr="00721930">
              <w:rPr>
                <w:sz w:val="28"/>
                <w:szCs w:val="28"/>
              </w:rPr>
              <w:t>С.</w:t>
            </w:r>
          </w:p>
        </w:tc>
      </w:tr>
      <w:tr w:rsidR="007F6E90" w:rsidRPr="00721930" w14:paraId="11FE347B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721930" w:rsidRDefault="00594AD8" w:rsidP="007F6E90">
            <w:pPr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0169CAE8" w:rsidR="007F6E90" w:rsidRPr="00721930" w:rsidRDefault="004129C2" w:rsidP="006A4BCC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Копыльцов А.В.</w:t>
            </w:r>
          </w:p>
        </w:tc>
      </w:tr>
    </w:tbl>
    <w:p w14:paraId="60301A77" w14:textId="77777777" w:rsidR="00A34642" w:rsidRPr="00721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21930">
        <w:rPr>
          <w:bCs/>
          <w:sz w:val="28"/>
          <w:szCs w:val="28"/>
        </w:rPr>
        <w:t>Санкт-Петербург</w:t>
      </w:r>
    </w:p>
    <w:p w14:paraId="3981495A" w14:textId="35F1AC74" w:rsidR="00E12A69" w:rsidRPr="007219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21930">
        <w:rPr>
          <w:bCs/>
          <w:sz w:val="28"/>
          <w:szCs w:val="28"/>
        </w:rPr>
        <w:t>20</w:t>
      </w:r>
      <w:r w:rsidR="004129C2" w:rsidRPr="00721930">
        <w:rPr>
          <w:bCs/>
          <w:sz w:val="28"/>
          <w:szCs w:val="28"/>
        </w:rPr>
        <w:t>20</w:t>
      </w:r>
    </w:p>
    <w:p w14:paraId="53720B0D" w14:textId="131A0D5D" w:rsidR="00AD7464" w:rsidRPr="00721930" w:rsidRDefault="007C1173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br w:type="page"/>
      </w:r>
      <w:bookmarkStart w:id="0" w:name="_Hlk33622828"/>
      <w:r w:rsidR="00AD7464" w:rsidRPr="00721930">
        <w:rPr>
          <w:b/>
          <w:sz w:val="28"/>
          <w:szCs w:val="28"/>
        </w:rPr>
        <w:lastRenderedPageBreak/>
        <w:t>Цель работы.</w:t>
      </w:r>
    </w:p>
    <w:p w14:paraId="1AEDE40F" w14:textId="1729750E" w:rsidR="009B4B56" w:rsidRDefault="00295FC2" w:rsidP="00292C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которая </w:t>
      </w:r>
      <w:r w:rsidR="009B4B56">
        <w:rPr>
          <w:sz w:val="28"/>
          <w:szCs w:val="28"/>
        </w:rPr>
        <w:t>л</w:t>
      </w:r>
      <w:r w:rsidR="009B4B56" w:rsidRPr="009B4B56">
        <w:rPr>
          <w:sz w:val="28"/>
          <w:szCs w:val="28"/>
        </w:rPr>
        <w:t>юбым способом, реш</w:t>
      </w:r>
      <w:r w:rsidR="009B4B56" w:rsidRPr="009B4B56">
        <w:rPr>
          <w:sz w:val="28"/>
          <w:szCs w:val="28"/>
        </w:rPr>
        <w:t>ает</w:t>
      </w:r>
      <w:r w:rsidR="009B4B56" w:rsidRPr="009B4B56">
        <w:rPr>
          <w:sz w:val="28"/>
          <w:szCs w:val="28"/>
        </w:rPr>
        <w:t xml:space="preserve"> методом Ньютона систему уравнений</w:t>
      </w:r>
      <w:r w:rsidR="009B4B56">
        <w:rPr>
          <w:sz w:val="28"/>
          <w:szCs w:val="28"/>
        </w:rPr>
        <w:t>.</w:t>
      </w:r>
    </w:p>
    <w:p w14:paraId="3817D57F" w14:textId="77777777" w:rsidR="00292CB5" w:rsidRDefault="00292CB5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C7449F" w14:textId="1FF293AB" w:rsidR="00EC63A6" w:rsidRDefault="00AD7464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Основные теоретические положения.</w:t>
      </w:r>
    </w:p>
    <w:p w14:paraId="2A5F1CB2" w14:textId="77777777" w:rsidR="00663627" w:rsidRPr="00721930" w:rsidRDefault="00663627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</w:p>
    <w:bookmarkEnd w:id="0"/>
    <w:p w14:paraId="613F5578" w14:textId="0E4EBF93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t xml:space="preserve">Основная  идея  метода  Ньютона  состоит  в  выделении  из  уравнений  системы </w:t>
      </w:r>
      <w:r w:rsidRPr="009B4B56">
        <w:rPr>
          <w:position w:val="-10"/>
          <w:sz w:val="28"/>
          <w:szCs w:val="28"/>
        </w:rPr>
        <w:object w:dxaOrig="859" w:dyaOrig="380" w14:anchorId="53EFD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84" type="#_x0000_t75" style="width:42.8pt;height:19pt" o:ole="" fillcolor="window">
            <v:imagedata r:id="rId8" o:title=""/>
          </v:shape>
          <o:OLEObject Type="Embed" ProgID="Equation.3" ShapeID="_x0000_i1884" DrawAspect="Content" ObjectID="_1644438327" r:id="rId9"/>
        </w:object>
      </w:r>
      <w:r w:rsidRPr="009B4B56">
        <w:rPr>
          <w:sz w:val="28"/>
          <w:szCs w:val="28"/>
        </w:rPr>
        <w:t xml:space="preserve"> линейных частей, которые являются главными при малых приращениях аргументов. Это позволяет свести одну исходную задачу к решению последовательности задач для лине</w:t>
      </w:r>
      <w:r w:rsidRPr="009B4B56">
        <w:rPr>
          <w:sz w:val="28"/>
          <w:szCs w:val="28"/>
        </w:rPr>
        <w:t>й</w:t>
      </w:r>
      <w:r w:rsidRPr="009B4B56">
        <w:rPr>
          <w:sz w:val="28"/>
          <w:szCs w:val="28"/>
        </w:rPr>
        <w:t>ных систем.</w:t>
      </w:r>
    </w:p>
    <w:p w14:paraId="55BEB48F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t xml:space="preserve">Итерационная формула метода Ньютона для системы нелинейных уравнений (6.4.7) имеет вид </w:t>
      </w:r>
      <w:r w:rsidRPr="009B4B56">
        <w:rPr>
          <w:position w:val="-10"/>
          <w:sz w:val="28"/>
          <w:szCs w:val="28"/>
        </w:rPr>
        <w:object w:dxaOrig="3100" w:dyaOrig="420" w14:anchorId="32223781">
          <v:shape id="_x0000_i1885" type="#_x0000_t75" style="width:154.85pt;height:21.05pt" o:ole="" fillcolor="window">
            <v:imagedata r:id="rId10" o:title=""/>
          </v:shape>
          <o:OLEObject Type="Embed" ProgID="Equation.3" ShapeID="_x0000_i1885" DrawAspect="Content" ObjectID="_1644438328" r:id="rId11"/>
        </w:object>
      </w:r>
      <w:r w:rsidRPr="009B4B56">
        <w:rPr>
          <w:sz w:val="28"/>
          <w:szCs w:val="28"/>
        </w:rPr>
        <w:t>. Необходимость обращения матрицы первых частных производных при каждой итерации сильно затрудняет решение. Эти затруднения чаще носят технический характер, тем не менее вместо уравнения (6.4.7) иногда решают систему лине</w:t>
      </w:r>
      <w:r w:rsidRPr="009B4B56">
        <w:rPr>
          <w:sz w:val="28"/>
          <w:szCs w:val="28"/>
        </w:rPr>
        <w:t>й</w:t>
      </w:r>
      <w:r w:rsidRPr="009B4B56">
        <w:rPr>
          <w:sz w:val="28"/>
          <w:szCs w:val="28"/>
        </w:rPr>
        <w:t>ных алгебраических уравнений вида (6.4.8):</w:t>
      </w:r>
    </w:p>
    <w:p w14:paraId="1021B53C" w14:textId="77777777" w:rsidR="009B4B56" w:rsidRPr="009B4B56" w:rsidRDefault="009B4B56" w:rsidP="009B4B56">
      <w:pPr>
        <w:spacing w:before="120" w:after="120" w:line="360" w:lineRule="auto"/>
        <w:ind w:firstLine="709"/>
        <w:jc w:val="center"/>
        <w:rPr>
          <w:sz w:val="28"/>
          <w:szCs w:val="28"/>
        </w:rPr>
      </w:pPr>
      <w:r w:rsidRPr="009B4B56">
        <w:rPr>
          <w:position w:val="-36"/>
          <w:sz w:val="28"/>
          <w:szCs w:val="28"/>
        </w:rPr>
        <w:object w:dxaOrig="2540" w:dyaOrig="840" w14:anchorId="65B812FF">
          <v:shape id="_x0000_i1886" type="#_x0000_t75" style="width:127pt;height:42.1pt" o:ole="" fillcolor="window">
            <v:imagedata r:id="rId12" o:title=""/>
          </v:shape>
          <o:OLEObject Type="Embed" ProgID="Equation.3" ShapeID="_x0000_i1886" DrawAspect="Content" ObjectID="_1644438329" r:id="rId13"/>
        </w:object>
      </w:r>
    </w:p>
    <w:p w14:paraId="00FC72DC" w14:textId="77777777" w:rsid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t>По методу Ньютона итерационный процесс при наличии хорошего начального пр</w:t>
      </w:r>
      <w:r w:rsidRPr="009B4B56">
        <w:rPr>
          <w:sz w:val="28"/>
          <w:szCs w:val="28"/>
        </w:rPr>
        <w:t>и</w:t>
      </w:r>
      <w:r w:rsidRPr="009B4B56">
        <w:rPr>
          <w:sz w:val="28"/>
          <w:szCs w:val="28"/>
        </w:rPr>
        <w:t xml:space="preserve">ближения сходится с квадратичной скоростью, то есть если </w:t>
      </w:r>
    </w:p>
    <w:p w14:paraId="783265C2" w14:textId="7E183028" w:rsidR="009B4B56" w:rsidRPr="009B4B56" w:rsidRDefault="009B4B56" w:rsidP="009B4B56">
      <w:pPr>
        <w:spacing w:line="360" w:lineRule="auto"/>
        <w:ind w:firstLine="709"/>
        <w:jc w:val="center"/>
        <w:rPr>
          <w:sz w:val="28"/>
          <w:szCs w:val="28"/>
        </w:rPr>
      </w:pPr>
      <w:r w:rsidRPr="009B4B56">
        <w:rPr>
          <w:position w:val="-22"/>
          <w:sz w:val="28"/>
          <w:szCs w:val="28"/>
        </w:rPr>
        <w:object w:dxaOrig="1680" w:dyaOrig="560" w14:anchorId="61BDB73F">
          <v:shape id="_x0000_i1887" type="#_x0000_t75" style="width:84.25pt;height:27.85pt" o:ole="" fillcolor="window">
            <v:imagedata r:id="rId14" o:title=""/>
          </v:shape>
          <o:OLEObject Type="Embed" ProgID="Equation.3" ShapeID="_x0000_i1887" DrawAspect="Content" ObjectID="_1644438330" r:id="rId15"/>
        </w:object>
      </w:r>
      <w:r w:rsidRPr="009B4B56">
        <w:rPr>
          <w:sz w:val="28"/>
          <w:szCs w:val="28"/>
        </w:rPr>
        <w:t xml:space="preserve">, то </w:t>
      </w:r>
      <w:r w:rsidRPr="009B4B56">
        <w:rPr>
          <w:position w:val="-22"/>
          <w:sz w:val="28"/>
          <w:szCs w:val="28"/>
        </w:rPr>
        <w:object w:dxaOrig="2460" w:dyaOrig="560" w14:anchorId="462BDA55">
          <v:shape id="_x0000_i1888" type="#_x0000_t75" style="width:122.95pt;height:27.85pt" o:ole="" fillcolor="window">
            <v:imagedata r:id="rId16" o:title=""/>
          </v:shape>
          <o:OLEObject Type="Embed" ProgID="Equation.3" ShapeID="_x0000_i1888" DrawAspect="Content" ObjectID="_1644438331" r:id="rId17"/>
        </w:object>
      </w:r>
    </w:p>
    <w:p w14:paraId="4076AEB3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t xml:space="preserve">В пакете </w:t>
      </w:r>
      <w:r w:rsidRPr="009B4B56">
        <w:rPr>
          <w:sz w:val="28"/>
          <w:szCs w:val="28"/>
          <w:lang w:val="en-US"/>
        </w:rPr>
        <w:t>Mathcad</w:t>
      </w:r>
      <w:r w:rsidRPr="009B4B56">
        <w:rPr>
          <w:sz w:val="28"/>
          <w:szCs w:val="28"/>
        </w:rPr>
        <w:t xml:space="preserve"> для решения систем нелинейных уравнений служат конструкции </w:t>
      </w:r>
      <w:r w:rsidRPr="009B4B56">
        <w:rPr>
          <w:b/>
          <w:sz w:val="28"/>
          <w:szCs w:val="28"/>
          <w:lang w:val="en-US"/>
        </w:rPr>
        <w:t>Given-Find</w:t>
      </w:r>
      <w:r w:rsidRPr="009B4B56">
        <w:rPr>
          <w:sz w:val="28"/>
          <w:szCs w:val="28"/>
          <w:lang w:val="en-US"/>
        </w:rPr>
        <w:t xml:space="preserve"> </w:t>
      </w:r>
      <w:r w:rsidRPr="009B4B56">
        <w:rPr>
          <w:sz w:val="28"/>
          <w:szCs w:val="28"/>
        </w:rPr>
        <w:t xml:space="preserve">и </w:t>
      </w:r>
      <w:r w:rsidRPr="009B4B56">
        <w:rPr>
          <w:b/>
          <w:sz w:val="28"/>
          <w:szCs w:val="28"/>
          <w:lang w:val="en-US"/>
        </w:rPr>
        <w:t>Given-MinErr</w:t>
      </w:r>
      <w:r w:rsidRPr="009B4B56">
        <w:rPr>
          <w:sz w:val="28"/>
          <w:szCs w:val="28"/>
        </w:rPr>
        <w:t>, разобранные в четвертой лабораторной работе. С помощью этих подпрограмм можно решать системы объемом до двухсот уравнений.</w:t>
      </w:r>
    </w:p>
    <w:p w14:paraId="2418E02C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t xml:space="preserve">Рассмотрим </w:t>
      </w:r>
      <w:r w:rsidRPr="009B4B56">
        <w:rPr>
          <w:b/>
          <w:sz w:val="28"/>
          <w:szCs w:val="28"/>
        </w:rPr>
        <w:t>пример</w:t>
      </w:r>
      <w:r w:rsidRPr="009B4B56">
        <w:rPr>
          <w:sz w:val="28"/>
          <w:szCs w:val="28"/>
        </w:rPr>
        <w:t>. Пусть дана система</w:t>
      </w:r>
    </w:p>
    <w:p w14:paraId="695CB4F9" w14:textId="77777777" w:rsidR="009B4B56" w:rsidRPr="009B4B56" w:rsidRDefault="009B4B56" w:rsidP="009B4B56">
      <w:pPr>
        <w:spacing w:before="120" w:after="120" w:line="360" w:lineRule="auto"/>
        <w:ind w:firstLine="709"/>
        <w:jc w:val="center"/>
        <w:rPr>
          <w:sz w:val="28"/>
          <w:szCs w:val="28"/>
        </w:rPr>
      </w:pPr>
      <w:r w:rsidRPr="009B4B56">
        <w:rPr>
          <w:position w:val="-44"/>
          <w:sz w:val="28"/>
          <w:szCs w:val="28"/>
        </w:rPr>
        <w:object w:dxaOrig="2280" w:dyaOrig="999" w14:anchorId="1B63BEAE">
          <v:shape id="_x0000_i1889" type="#_x0000_t75" style="width:114.1pt;height:50.25pt" o:ole="" fillcolor="window">
            <v:imagedata r:id="rId18" o:title=""/>
          </v:shape>
          <o:OLEObject Type="Embed" ProgID="Equation.3" ShapeID="_x0000_i1889" DrawAspect="Content" ObjectID="_1644438332" r:id="rId19"/>
        </w:object>
      </w:r>
    </w:p>
    <w:p w14:paraId="2497AF1E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lastRenderedPageBreak/>
        <w:t>Вводим программу</w:t>
      </w:r>
    </w:p>
    <w:p w14:paraId="6A25D2A2" w14:textId="77777777" w:rsidR="009B4B56" w:rsidRPr="009B4B56" w:rsidRDefault="009B4B56" w:rsidP="009B4B56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9B4B56">
        <w:rPr>
          <w:position w:val="-128"/>
          <w:sz w:val="28"/>
          <w:szCs w:val="28"/>
        </w:rPr>
        <w:object w:dxaOrig="7380" w:dyaOrig="2299" w14:anchorId="5C96DDD8">
          <v:shape id="_x0000_i1890" type="#_x0000_t75" style="width:368.85pt;height:114.8pt" o:ole="" fillcolor="window">
            <v:imagedata r:id="rId20" o:title=""/>
          </v:shape>
          <o:OLEObject Type="Embed" ProgID="Equation.3" ShapeID="_x0000_i1890" DrawAspect="Content" ObjectID="_1644438333" r:id="rId21"/>
        </w:object>
      </w:r>
    </w:p>
    <w:p w14:paraId="480E8EA8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position w:val="-10"/>
          <w:sz w:val="28"/>
          <w:szCs w:val="28"/>
        </w:rPr>
        <w:object w:dxaOrig="1820" w:dyaOrig="320" w14:anchorId="22C98FFF">
          <v:shape id="_x0000_i1891" type="#_x0000_t75" style="width:91pt;height:16.3pt" o:ole="" fillcolor="window">
            <v:imagedata r:id="rId22" o:title=""/>
          </v:shape>
          <o:OLEObject Type="Embed" ProgID="Equation.3" ShapeID="_x0000_i1891" DrawAspect="Content" ObjectID="_1644438334" r:id="rId23"/>
        </w:object>
      </w:r>
      <w:r w:rsidRPr="009B4B56">
        <w:rPr>
          <w:sz w:val="28"/>
          <w:szCs w:val="28"/>
        </w:rPr>
        <w:t xml:space="preserve"> </w:t>
      </w:r>
    </w:p>
    <w:p w14:paraId="71839BE5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position w:val="-74"/>
          <w:sz w:val="28"/>
          <w:szCs w:val="28"/>
        </w:rPr>
        <w:object w:dxaOrig="3540" w:dyaOrig="1280" w14:anchorId="29A5EC06">
          <v:shape id="_x0000_i1892" type="#_x0000_t75" style="width:177.3pt;height:63.85pt" o:ole="" fillcolor="window">
            <v:imagedata r:id="rId24" o:title=""/>
          </v:shape>
          <o:OLEObject Type="Embed" ProgID="Equation.3" ShapeID="_x0000_i1892" DrawAspect="Content" ObjectID="_1644438335" r:id="rId25"/>
        </w:object>
      </w:r>
    </w:p>
    <w:p w14:paraId="61008A5D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position w:val="-26"/>
          <w:sz w:val="28"/>
          <w:szCs w:val="28"/>
        </w:rPr>
        <w:object w:dxaOrig="3180" w:dyaOrig="639" w14:anchorId="5D5C7978">
          <v:shape id="_x0000_i1893" type="#_x0000_t75" style="width:158.95pt;height:31.9pt" o:ole="" fillcolor="window">
            <v:imagedata r:id="rId26" o:title=""/>
          </v:shape>
          <o:OLEObject Type="Embed" ProgID="Equation.3" ShapeID="_x0000_i1893" DrawAspect="Content" ObjectID="_1644438336" r:id="rId27"/>
        </w:object>
      </w:r>
    </w:p>
    <w:p w14:paraId="6CC8FA75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position w:val="-30"/>
          <w:sz w:val="28"/>
          <w:szCs w:val="28"/>
        </w:rPr>
        <w:object w:dxaOrig="3780" w:dyaOrig="720" w14:anchorId="3FACE1E3">
          <v:shape id="_x0000_i1894" type="#_x0000_t75" style="width:188.85pt;height:36pt" o:ole="" fillcolor="window">
            <v:imagedata r:id="rId28" o:title=""/>
          </v:shape>
          <o:OLEObject Type="Embed" ProgID="Equation.3" ShapeID="_x0000_i1894" DrawAspect="Content" ObjectID="_1644438337" r:id="rId29"/>
        </w:object>
      </w:r>
    </w:p>
    <w:p w14:paraId="753D5130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t>При задании иных начальных условий получаются другие точки экстремума. Напр</w:t>
      </w:r>
      <w:r w:rsidRPr="009B4B56">
        <w:rPr>
          <w:sz w:val="28"/>
          <w:szCs w:val="28"/>
        </w:rPr>
        <w:t>и</w:t>
      </w:r>
      <w:r w:rsidRPr="009B4B56">
        <w:rPr>
          <w:sz w:val="28"/>
          <w:szCs w:val="28"/>
        </w:rPr>
        <w:t xml:space="preserve">мер, </w:t>
      </w:r>
    </w:p>
    <w:p w14:paraId="4C6093DA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position w:val="-10"/>
          <w:sz w:val="28"/>
          <w:szCs w:val="28"/>
        </w:rPr>
        <w:object w:dxaOrig="1680" w:dyaOrig="320" w14:anchorId="66628D84">
          <v:shape id="_x0000_i1895" type="#_x0000_t75" style="width:84.25pt;height:16.3pt" o:ole="" fillcolor="window">
            <v:imagedata r:id="rId30" o:title=""/>
          </v:shape>
          <o:OLEObject Type="Embed" ProgID="Equation.3" ShapeID="_x0000_i1895" DrawAspect="Content" ObjectID="_1644438338" r:id="rId31"/>
        </w:object>
      </w:r>
      <w:r w:rsidRPr="009B4B56">
        <w:rPr>
          <w:sz w:val="28"/>
          <w:szCs w:val="28"/>
        </w:rPr>
        <w:t xml:space="preserve"> </w:t>
      </w:r>
    </w:p>
    <w:p w14:paraId="3014DDF3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position w:val="-74"/>
          <w:sz w:val="28"/>
          <w:szCs w:val="28"/>
        </w:rPr>
        <w:object w:dxaOrig="3320" w:dyaOrig="1280" w14:anchorId="6DDBE8CD">
          <v:shape id="_x0000_i1896" type="#_x0000_t75" style="width:165.75pt;height:63.85pt" o:ole="" fillcolor="window">
            <v:imagedata r:id="rId32" o:title=""/>
          </v:shape>
          <o:OLEObject Type="Embed" ProgID="Equation.3" ShapeID="_x0000_i1896" DrawAspect="Content" ObjectID="_1644438339" r:id="rId33"/>
        </w:object>
      </w:r>
    </w:p>
    <w:p w14:paraId="2B937F42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position w:val="-10"/>
          <w:sz w:val="28"/>
          <w:szCs w:val="28"/>
        </w:rPr>
        <w:object w:dxaOrig="1840" w:dyaOrig="320" w14:anchorId="287EF73C">
          <v:shape id="_x0000_i1897" type="#_x0000_t75" style="width:91.7pt;height:16.3pt" o:ole="" fillcolor="window">
            <v:imagedata r:id="rId34" o:title=""/>
          </v:shape>
          <o:OLEObject Type="Embed" ProgID="Equation.3" ShapeID="_x0000_i1897" DrawAspect="Content" ObjectID="_1644438340" r:id="rId35"/>
        </w:object>
      </w:r>
    </w:p>
    <w:p w14:paraId="5485C17F" w14:textId="77777777" w:rsidR="009B4B56" w:rsidRPr="009B4B56" w:rsidRDefault="009B4B56" w:rsidP="009B4B56">
      <w:pPr>
        <w:spacing w:after="120" w:line="360" w:lineRule="auto"/>
        <w:ind w:firstLine="709"/>
        <w:jc w:val="both"/>
        <w:rPr>
          <w:sz w:val="28"/>
          <w:szCs w:val="28"/>
        </w:rPr>
      </w:pPr>
      <w:r w:rsidRPr="009B4B56">
        <w:rPr>
          <w:position w:val="-74"/>
          <w:sz w:val="28"/>
          <w:szCs w:val="28"/>
        </w:rPr>
        <w:object w:dxaOrig="3800" w:dyaOrig="1280" w14:anchorId="29DF8EE4">
          <v:shape id="_x0000_i1898" type="#_x0000_t75" style="width:190.2pt;height:63.85pt" o:ole="" fillcolor="window">
            <v:imagedata r:id="rId36" o:title=""/>
          </v:shape>
          <o:OLEObject Type="Embed" ProgID="Equation.3" ShapeID="_x0000_i1898" DrawAspect="Content" ObjectID="_1644438341" r:id="rId37"/>
        </w:object>
      </w:r>
    </w:p>
    <w:p w14:paraId="2A5CF9A8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lastRenderedPageBreak/>
        <w:object w:dxaOrig="1120" w:dyaOrig="380" w14:anchorId="433205D8">
          <v:shape id="_x0000_s1047" type="#_x0000_t75" style="position:absolute;left:0;text-align:left;margin-left:29.7pt;margin-top:56.1pt;width:408.75pt;height:216.9pt;z-index:251659264;mso-wrap-distance-top:8.5pt;mso-wrap-distance-bottom:8.5pt;mso-position-horizontal:absolute;mso-position-horizontal-relative:text;mso-position-vertical:absolute;mso-position-vertical-relative:text" o:allowincell="f">
            <v:imagedata r:id="rId38" o:title=""/>
            <w10:wrap type="topAndBottom"/>
          </v:shape>
          <o:OLEObject Type="Embed" ProgID="PBrush" ShapeID="_x0000_s1047" DrawAspect="Content" ObjectID="_1644438357" r:id="rId39"/>
        </w:object>
      </w:r>
      <w:r w:rsidRPr="009B4B56">
        <w:rPr>
          <w:sz w:val="28"/>
          <w:szCs w:val="28"/>
        </w:rPr>
        <w:t>Это неудивительно, ибо поверхность, представляющая функцию, равную сумме ура</w:t>
      </w:r>
      <w:r w:rsidRPr="009B4B56">
        <w:rPr>
          <w:sz w:val="28"/>
          <w:szCs w:val="28"/>
        </w:rPr>
        <w:t>в</w:t>
      </w:r>
      <w:r w:rsidRPr="009B4B56">
        <w:rPr>
          <w:sz w:val="28"/>
          <w:szCs w:val="28"/>
        </w:rPr>
        <w:t>нений исходной системы, имеет множество локальных экстремумов. Убедимся в этом, п</w:t>
      </w:r>
      <w:r w:rsidRPr="009B4B56">
        <w:rPr>
          <w:sz w:val="28"/>
          <w:szCs w:val="28"/>
        </w:rPr>
        <w:t>о</w:t>
      </w:r>
      <w:r w:rsidRPr="009B4B56">
        <w:rPr>
          <w:sz w:val="28"/>
          <w:szCs w:val="28"/>
        </w:rPr>
        <w:t>строив эту поверхность и ее линии уровня:</w:t>
      </w:r>
    </w:p>
    <w:p w14:paraId="4BE277AD" w14:textId="77777777" w:rsidR="009B4B56" w:rsidRPr="009B4B56" w:rsidRDefault="009B4B56" w:rsidP="009B4B56">
      <w:pPr>
        <w:spacing w:after="120" w:line="360" w:lineRule="auto"/>
        <w:ind w:firstLine="709"/>
        <w:jc w:val="both"/>
        <w:rPr>
          <w:b/>
          <w:sz w:val="28"/>
          <w:szCs w:val="28"/>
        </w:rPr>
      </w:pPr>
      <w:r w:rsidRPr="009B4B56">
        <w:rPr>
          <w:b/>
          <w:position w:val="-32"/>
          <w:sz w:val="28"/>
          <w:szCs w:val="28"/>
        </w:rPr>
        <w:object w:dxaOrig="5800" w:dyaOrig="760" w14:anchorId="00798F5B">
          <v:shape id="_x0000_i1899" type="#_x0000_t75" style="width:290.05pt;height:38.05pt" o:ole="" fillcolor="window">
            <v:imagedata r:id="rId40" o:title=""/>
          </v:shape>
          <o:OLEObject Type="Embed" ProgID="Equation.3" ShapeID="_x0000_i1899" DrawAspect="Content" ObjectID="_1644438342" r:id="rId41"/>
        </w:object>
      </w:r>
    </w:p>
    <w:p w14:paraId="4A15F2ED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t xml:space="preserve">Найти решение упрощенным методом Ньютона по формулам (6.6.1), когда матрица </w:t>
      </w:r>
      <w:r w:rsidRPr="009B4B56">
        <w:rPr>
          <w:position w:val="-10"/>
          <w:sz w:val="28"/>
          <w:szCs w:val="28"/>
        </w:rPr>
        <w:object w:dxaOrig="859" w:dyaOrig="420" w14:anchorId="527D5752">
          <v:shape id="_x0000_i1900" type="#_x0000_t75" style="width:42.8pt;height:21.05pt" o:ole="" fillcolor="window">
            <v:imagedata r:id="rId42" o:title=""/>
          </v:shape>
          <o:OLEObject Type="Embed" ProgID="Equation.3" ShapeID="_x0000_i1900" DrawAspect="Content" ObjectID="_1644438343" r:id="rId43"/>
        </w:object>
      </w:r>
      <w:r w:rsidRPr="009B4B56">
        <w:rPr>
          <w:sz w:val="28"/>
          <w:szCs w:val="28"/>
        </w:rPr>
        <w:t xml:space="preserve"> не перевычисляется на каждом шаге, можно с помощью нескольких операторов.</w:t>
      </w:r>
    </w:p>
    <w:p w14:paraId="47154816" w14:textId="77777777" w:rsidR="009B4B56" w:rsidRPr="009B4B56" w:rsidRDefault="009B4B56" w:rsidP="009B4B56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 w:rsidRPr="009B4B56">
        <w:rPr>
          <w:sz w:val="28"/>
          <w:szCs w:val="28"/>
        </w:rPr>
        <w:object w:dxaOrig="1120" w:dyaOrig="380" w14:anchorId="711708C8">
          <v:shape id="_x0000_s1048" type="#_x0000_t75" style="position:absolute;left:0;text-align:left;margin-left:80.1pt;margin-top:76.2pt;width:322pt;height:56.55pt;z-index:251660288;mso-wrap-distance-top:11.35pt;mso-position-horizontal:absolute;mso-position-horizontal-relative:text;mso-position-vertical:absolute;mso-position-vertical-relative:text" o:allowincell="f">
            <v:imagedata r:id="rId44" o:title=""/>
            <w10:wrap type="topAndBottom"/>
          </v:shape>
          <o:OLEObject Type="Embed" ProgID="PBrush" ShapeID="_x0000_s1048" DrawAspect="Content" ObjectID="_1644438358" r:id="rId45"/>
        </w:object>
      </w:r>
      <w:r w:rsidRPr="009B4B56">
        <w:rPr>
          <w:b/>
          <w:position w:val="-48"/>
          <w:sz w:val="28"/>
          <w:szCs w:val="28"/>
        </w:rPr>
        <w:object w:dxaOrig="5940" w:dyaOrig="1080" w14:anchorId="2D8BC6A6">
          <v:shape id="_x0000_i1901" type="#_x0000_t75" style="width:296.85pt;height:54.35pt" o:ole="" fillcolor="window">
            <v:imagedata r:id="rId46" o:title=""/>
          </v:shape>
          <o:OLEObject Type="Embed" ProgID="Equation.3" ShapeID="_x0000_i1901" DrawAspect="Content" ObjectID="_1644438344" r:id="rId47"/>
        </w:object>
      </w:r>
    </w:p>
    <w:p w14:paraId="167B539B" w14:textId="77777777" w:rsidR="009B4B56" w:rsidRPr="009B4B56" w:rsidRDefault="009B4B56" w:rsidP="009B4B56">
      <w:pPr>
        <w:pStyle w:val="aff6"/>
        <w:spacing w:line="360" w:lineRule="auto"/>
        <w:ind w:firstLine="709"/>
        <w:rPr>
          <w:sz w:val="28"/>
          <w:szCs w:val="28"/>
        </w:rPr>
      </w:pPr>
    </w:p>
    <w:p w14:paraId="14430C18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t>Наконец, подпрограммы, реализующие вычисления по методу Ньютона по формулам (6.4.7) и (6.4.8)-(6.4.9), могут быть такими</w:t>
      </w:r>
      <w:r w:rsidRPr="009B4B56">
        <w:rPr>
          <w:sz w:val="28"/>
          <w:szCs w:val="28"/>
          <w:lang w:val="en-US"/>
        </w:rPr>
        <w:t>:</w:t>
      </w:r>
      <w:r w:rsidRPr="009B4B56">
        <w:rPr>
          <w:sz w:val="28"/>
          <w:szCs w:val="28"/>
        </w:rPr>
        <w:t xml:space="preserve"> </w:t>
      </w:r>
    </w:p>
    <w:p w14:paraId="6B33C3B1" w14:textId="02D7FBF0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lastRenderedPageBreak/>
        <w:t>Параметры этих подпрограмм одинаковы</w:t>
      </w:r>
      <w:r w:rsidRPr="009B4B56">
        <w:rPr>
          <w:sz w:val="28"/>
          <w:szCs w:val="28"/>
          <w:lang w:val="en-US"/>
        </w:rPr>
        <w:t>:</w:t>
      </w:r>
      <w:r w:rsidRPr="009B4B56">
        <w:rPr>
          <w:sz w:val="28"/>
          <w:szCs w:val="28"/>
        </w:rPr>
        <w:t xml:space="preserve"> </w:t>
      </w:r>
      <w:r w:rsidRPr="009B4B56">
        <w:rPr>
          <w:position w:val="-68"/>
          <w:sz w:val="28"/>
          <w:szCs w:val="28"/>
        </w:rPr>
        <w:object w:dxaOrig="2880" w:dyaOrig="1480" w14:anchorId="665095C9">
          <v:shape id="_x0000_i1902" type="#_x0000_t75" style="width:2in;height:74.05pt" o:ole="" fillcolor="window">
            <v:imagedata r:id="rId48" o:title=""/>
          </v:shape>
          <o:OLEObject Type="Embed" ProgID="Equation.3" ShapeID="_x0000_i1902" DrawAspect="Content" ObjectID="_1644438345" r:id="rId49"/>
        </w:object>
      </w:r>
      <w:r w:rsidRPr="009B4B56">
        <w:rPr>
          <w:sz w:val="28"/>
          <w:szCs w:val="28"/>
        </w:rPr>
        <w:t xml:space="preserve">, </w:t>
      </w:r>
      <w:r w:rsidRPr="009B4B56">
        <w:rPr>
          <w:position w:val="-102"/>
          <w:sz w:val="28"/>
          <w:szCs w:val="28"/>
        </w:rPr>
        <w:object w:dxaOrig="2580" w:dyaOrig="2160" w14:anchorId="3C8F24CC">
          <v:shape id="_x0000_i1903" type="#_x0000_t75" style="width:129.05pt;height:108pt" o:ole="" fillcolor="window">
            <v:imagedata r:id="rId50" o:title=""/>
          </v:shape>
          <o:OLEObject Type="Embed" ProgID="Equation.3" ShapeID="_x0000_i1903" DrawAspect="Content" ObjectID="_1644438346" r:id="rId51"/>
        </w:object>
      </w:r>
      <w:r w:rsidRPr="009B4B56">
        <w:rPr>
          <w:sz w:val="28"/>
          <w:szCs w:val="28"/>
        </w:rPr>
        <w:t xml:space="preserve">, </w:t>
      </w:r>
      <w:r w:rsidRPr="009B4B56">
        <w:rPr>
          <w:position w:val="-6"/>
          <w:sz w:val="28"/>
          <w:szCs w:val="28"/>
        </w:rPr>
        <w:object w:dxaOrig="200" w:dyaOrig="220" w14:anchorId="5A838BB6">
          <v:shape id="_x0000_i1904" type="#_x0000_t75" style="width:10.2pt;height:10.85pt" o:ole="" fillcolor="window">
            <v:imagedata r:id="rId52" o:title=""/>
          </v:shape>
          <o:OLEObject Type="Embed" ProgID="Equation.3" ShapeID="_x0000_i1904" DrawAspect="Content" ObjectID="_1644438347" r:id="rId53"/>
        </w:object>
      </w:r>
      <w:r w:rsidRPr="009B4B56">
        <w:rPr>
          <w:sz w:val="28"/>
          <w:szCs w:val="28"/>
        </w:rPr>
        <w:t xml:space="preserve">- размерность системы, </w:t>
      </w:r>
      <w:r w:rsidRPr="009B4B56">
        <w:rPr>
          <w:position w:val="-6"/>
          <w:sz w:val="28"/>
          <w:szCs w:val="28"/>
        </w:rPr>
        <w:object w:dxaOrig="320" w:dyaOrig="279" w14:anchorId="0393AAA6">
          <v:shape id="_x0000_i1905" type="#_x0000_t75" style="width:16.3pt;height:14.25pt" o:ole="" fillcolor="window">
            <v:imagedata r:id="rId54" o:title=""/>
          </v:shape>
          <o:OLEObject Type="Embed" ProgID="Equation.3" ShapeID="_x0000_i1905" DrawAspect="Content" ObjectID="_1644438348" r:id="rId55"/>
        </w:object>
      </w:r>
      <w:r w:rsidRPr="009B4B56">
        <w:rPr>
          <w:sz w:val="28"/>
          <w:szCs w:val="28"/>
        </w:rPr>
        <w:t xml:space="preserve">- вектор начального приближения, </w:t>
      </w:r>
      <w:r w:rsidRPr="009B4B56">
        <w:rPr>
          <w:sz w:val="28"/>
          <w:szCs w:val="28"/>
          <w:lang w:val="en-US"/>
        </w:rPr>
        <w:br/>
      </w:r>
      <w:r w:rsidRPr="009B4B56">
        <w:rPr>
          <w:position w:val="-6"/>
          <w:sz w:val="28"/>
          <w:szCs w:val="28"/>
        </w:rPr>
        <w:object w:dxaOrig="180" w:dyaOrig="220" w14:anchorId="53065A80">
          <v:shape id="_x0000_i1906" type="#_x0000_t75" style="width:8.85pt;height:10.85pt" o:ole="" fillcolor="window">
            <v:imagedata r:id="rId56" o:title=""/>
          </v:shape>
          <o:OLEObject Type="Embed" ProgID="Equation.3" ShapeID="_x0000_i1906" DrawAspect="Content" ObjectID="_1644438349" r:id="rId57"/>
        </w:object>
      </w:r>
      <w:r w:rsidRPr="009B4B56">
        <w:rPr>
          <w:sz w:val="28"/>
          <w:szCs w:val="28"/>
        </w:rPr>
        <w:t>- заданная точность вычислений. Приведенные варианты подпрограмм рассчитаны на си</w:t>
      </w:r>
      <w:r w:rsidRPr="009B4B56">
        <w:rPr>
          <w:sz w:val="28"/>
          <w:szCs w:val="28"/>
        </w:rPr>
        <w:t>с</w:t>
      </w:r>
      <w:r w:rsidRPr="009B4B56">
        <w:rPr>
          <w:sz w:val="28"/>
          <w:szCs w:val="28"/>
        </w:rPr>
        <w:t>тему из двух уравнений с двумя неизвестными, однако легко переделываются для любого к</w:t>
      </w:r>
      <w:r w:rsidRPr="009B4B56">
        <w:rPr>
          <w:sz w:val="28"/>
          <w:szCs w:val="28"/>
        </w:rPr>
        <w:t>о</w:t>
      </w:r>
      <w:r w:rsidRPr="009B4B56">
        <w:rPr>
          <w:sz w:val="28"/>
          <w:szCs w:val="28"/>
        </w:rPr>
        <w:t>нечного числа неизвестных и уравнений. Для этого нужно лишь перечислить требуемое число арг</w:t>
      </w:r>
      <w:r w:rsidRPr="009B4B56">
        <w:rPr>
          <w:sz w:val="28"/>
          <w:szCs w:val="28"/>
        </w:rPr>
        <w:t>у</w:t>
      </w:r>
      <w:r w:rsidRPr="009B4B56">
        <w:rPr>
          <w:sz w:val="28"/>
          <w:szCs w:val="28"/>
        </w:rPr>
        <w:t xml:space="preserve">ментов в операторах, вычисляющих вектор </w:t>
      </w:r>
      <w:r w:rsidRPr="009B4B56">
        <w:rPr>
          <w:position w:val="-10"/>
          <w:sz w:val="28"/>
          <w:szCs w:val="28"/>
        </w:rPr>
        <w:object w:dxaOrig="499" w:dyaOrig="380" w14:anchorId="35CAC32E">
          <v:shape id="_x0000_i1907" type="#_x0000_t75" style="width:25.15pt;height:19pt" o:ole="" fillcolor="window">
            <v:imagedata r:id="rId58" o:title=""/>
          </v:shape>
          <o:OLEObject Type="Embed" ProgID="Equation.3" ShapeID="_x0000_i1907" DrawAspect="Content" ObjectID="_1644438350" r:id="rId59"/>
        </w:object>
      </w:r>
      <w:r w:rsidRPr="009B4B56">
        <w:rPr>
          <w:sz w:val="28"/>
          <w:szCs w:val="28"/>
        </w:rPr>
        <w:t xml:space="preserve"> и матрицу </w:t>
      </w:r>
      <w:r w:rsidRPr="009B4B56">
        <w:rPr>
          <w:position w:val="-4"/>
          <w:sz w:val="28"/>
          <w:szCs w:val="28"/>
        </w:rPr>
        <w:object w:dxaOrig="240" w:dyaOrig="260" w14:anchorId="3EAE9E04">
          <v:shape id="_x0000_i1908" type="#_x0000_t75" style="width:12.25pt;height:12.9pt" o:ole="" fillcolor="window">
            <v:imagedata r:id="rId60" o:title=""/>
          </v:shape>
          <o:OLEObject Type="Embed" ProgID="Equation.3" ShapeID="_x0000_i1908" DrawAspect="Content" ObjectID="_1644438351" r:id="rId61"/>
        </w:object>
      </w:r>
      <w:r w:rsidRPr="009B4B56">
        <w:rPr>
          <w:sz w:val="28"/>
          <w:szCs w:val="28"/>
        </w:rPr>
        <w:t xml:space="preserve"> внутри подпрограмм.</w:t>
      </w:r>
    </w:p>
    <w:p w14:paraId="3BE74860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</w:rPr>
      </w:pPr>
      <w:r w:rsidRPr="009B4B56">
        <w:rPr>
          <w:sz w:val="28"/>
          <w:szCs w:val="28"/>
        </w:rPr>
        <w:t>Вводим конец программы</w:t>
      </w:r>
      <w:r w:rsidRPr="009B4B56">
        <w:rPr>
          <w:sz w:val="28"/>
          <w:szCs w:val="28"/>
          <w:lang w:val="en-US"/>
        </w:rPr>
        <w:t xml:space="preserve">: </w:t>
      </w:r>
    </w:p>
    <w:p w14:paraId="32D05415" w14:textId="77777777" w:rsidR="009B4B56" w:rsidRPr="009B4B56" w:rsidRDefault="009B4B56" w:rsidP="009B4B56">
      <w:pPr>
        <w:spacing w:before="40" w:line="360" w:lineRule="auto"/>
        <w:ind w:firstLine="709"/>
        <w:jc w:val="both"/>
        <w:rPr>
          <w:sz w:val="28"/>
          <w:szCs w:val="28"/>
          <w:lang w:val="en-US"/>
        </w:rPr>
      </w:pPr>
      <w:r w:rsidRPr="009B4B56">
        <w:rPr>
          <w:position w:val="-30"/>
          <w:sz w:val="28"/>
          <w:szCs w:val="28"/>
        </w:rPr>
        <w:object w:dxaOrig="5960" w:dyaOrig="720" w14:anchorId="4BF0E548">
          <v:shape id="_x0000_i1909" type="#_x0000_t75" style="width:298.2pt;height:36pt" o:ole="" fillcolor="window">
            <v:imagedata r:id="rId62" o:title=""/>
          </v:shape>
          <o:OLEObject Type="Embed" ProgID="Equation.3" ShapeID="_x0000_i1909" DrawAspect="Content" ObjectID="_1644438352" r:id="rId63"/>
        </w:object>
      </w:r>
    </w:p>
    <w:p w14:paraId="7D366EDC" w14:textId="77777777" w:rsidR="009B4B56" w:rsidRPr="009B4B56" w:rsidRDefault="009B4B56" w:rsidP="009B4B56">
      <w:pPr>
        <w:spacing w:before="40" w:line="360" w:lineRule="auto"/>
        <w:ind w:firstLine="709"/>
        <w:jc w:val="both"/>
        <w:rPr>
          <w:sz w:val="28"/>
          <w:szCs w:val="28"/>
          <w:lang w:val="en-US"/>
        </w:rPr>
      </w:pPr>
      <w:r w:rsidRPr="009B4B56">
        <w:rPr>
          <w:position w:val="-30"/>
          <w:sz w:val="28"/>
          <w:szCs w:val="28"/>
        </w:rPr>
        <w:object w:dxaOrig="4819" w:dyaOrig="720" w14:anchorId="7398CF39">
          <v:shape id="_x0000_i1910" type="#_x0000_t75" style="width:241.15pt;height:36pt" o:ole="" fillcolor="window">
            <v:imagedata r:id="rId64" o:title=""/>
          </v:shape>
          <o:OLEObject Type="Embed" ProgID="Equation.3" ShapeID="_x0000_i1910" DrawAspect="Content" ObjectID="_1644438353" r:id="rId65"/>
        </w:object>
      </w:r>
    </w:p>
    <w:p w14:paraId="2C47E7D5" w14:textId="77777777" w:rsidR="009B4B56" w:rsidRPr="009B4B56" w:rsidRDefault="009B4B56" w:rsidP="009B4B56">
      <w:pPr>
        <w:spacing w:before="40" w:line="360" w:lineRule="auto"/>
        <w:ind w:firstLine="709"/>
        <w:jc w:val="both"/>
        <w:rPr>
          <w:sz w:val="28"/>
          <w:szCs w:val="28"/>
          <w:lang w:val="en-US"/>
        </w:rPr>
      </w:pPr>
      <w:r w:rsidRPr="009B4B56">
        <w:rPr>
          <w:position w:val="-30"/>
          <w:sz w:val="28"/>
          <w:szCs w:val="28"/>
        </w:rPr>
        <w:object w:dxaOrig="6180" w:dyaOrig="720" w14:anchorId="4852B644">
          <v:shape id="_x0000_i1911" type="#_x0000_t75" style="width:309.05pt;height:36pt" o:ole="" fillcolor="window">
            <v:imagedata r:id="rId66" o:title=""/>
          </v:shape>
          <o:OLEObject Type="Embed" ProgID="Equation.3" ShapeID="_x0000_i1911" DrawAspect="Content" ObjectID="_1644438354" r:id="rId67"/>
        </w:object>
      </w:r>
    </w:p>
    <w:p w14:paraId="5D959E3C" w14:textId="77777777" w:rsidR="009B4B56" w:rsidRPr="009B4B56" w:rsidRDefault="009B4B56" w:rsidP="009B4B56">
      <w:pPr>
        <w:spacing w:before="40" w:line="360" w:lineRule="auto"/>
        <w:ind w:firstLine="709"/>
        <w:jc w:val="both"/>
        <w:rPr>
          <w:sz w:val="28"/>
          <w:szCs w:val="28"/>
          <w:lang w:val="en-US"/>
        </w:rPr>
      </w:pPr>
      <w:r w:rsidRPr="009B4B56">
        <w:rPr>
          <w:position w:val="-30"/>
          <w:sz w:val="28"/>
          <w:szCs w:val="28"/>
        </w:rPr>
        <w:object w:dxaOrig="6200" w:dyaOrig="720" w14:anchorId="28273296">
          <v:shape id="_x0000_i1912" type="#_x0000_t75" style="width:309.75pt;height:36pt" o:ole="" fillcolor="window">
            <v:imagedata r:id="rId68" o:title=""/>
          </v:shape>
          <o:OLEObject Type="Embed" ProgID="Equation.3" ShapeID="_x0000_i1912" DrawAspect="Content" ObjectID="_1644438355" r:id="rId69"/>
        </w:object>
      </w:r>
    </w:p>
    <w:p w14:paraId="4FE4450E" w14:textId="77777777" w:rsidR="009B4B56" w:rsidRPr="009B4B56" w:rsidRDefault="009B4B56" w:rsidP="009B4B56">
      <w:pPr>
        <w:spacing w:before="40" w:line="360" w:lineRule="auto"/>
        <w:ind w:firstLine="709"/>
        <w:jc w:val="both"/>
        <w:rPr>
          <w:sz w:val="28"/>
          <w:szCs w:val="28"/>
        </w:rPr>
      </w:pPr>
      <w:r w:rsidRPr="009B4B56">
        <w:rPr>
          <w:position w:val="-30"/>
          <w:sz w:val="28"/>
          <w:szCs w:val="28"/>
        </w:rPr>
        <w:object w:dxaOrig="4220" w:dyaOrig="720" w14:anchorId="02CC5CD8">
          <v:shape id="_x0000_i1913" type="#_x0000_t75" style="width:211.25pt;height:36pt" o:ole="" fillcolor="window">
            <v:imagedata r:id="rId70" o:title=""/>
          </v:shape>
          <o:OLEObject Type="Embed" ProgID="Equation.3" ShapeID="_x0000_i1913" DrawAspect="Content" ObjectID="_1644438356" r:id="rId71"/>
        </w:object>
      </w:r>
      <w:r w:rsidRPr="009B4B56">
        <w:rPr>
          <w:sz w:val="28"/>
          <w:szCs w:val="28"/>
          <w:lang w:val="en-US"/>
        </w:rPr>
        <w:t xml:space="preserve">- </w:t>
      </w:r>
      <w:r w:rsidRPr="009B4B56">
        <w:rPr>
          <w:sz w:val="28"/>
          <w:szCs w:val="28"/>
        </w:rPr>
        <w:t>подпрограмма не может решить систему, н</w:t>
      </w:r>
      <w:r w:rsidRPr="009B4B56">
        <w:rPr>
          <w:sz w:val="28"/>
          <w:szCs w:val="28"/>
        </w:rPr>
        <w:t>а</w:t>
      </w:r>
      <w:r w:rsidRPr="009B4B56">
        <w:rPr>
          <w:sz w:val="28"/>
          <w:szCs w:val="28"/>
        </w:rPr>
        <w:t>чальное приближение плохое и процесс расходится.</w:t>
      </w:r>
    </w:p>
    <w:p w14:paraId="7A0E080D" w14:textId="0757DFCD" w:rsidR="00292CB5" w:rsidRPr="009B4B56" w:rsidRDefault="00292CB5" w:rsidP="009B4B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315F5D" w14:textId="6E244CD9" w:rsidR="00292CB5" w:rsidRPr="009B4B56" w:rsidRDefault="00292CB5" w:rsidP="009B4B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1A5076A" w14:textId="331A143F" w:rsidR="00292CB5" w:rsidRDefault="00292CB5" w:rsidP="0066362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878B35" w14:textId="0CF438D3" w:rsidR="00292CB5" w:rsidRDefault="00292CB5" w:rsidP="0066362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798793" w14:textId="56963EA7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Экспериментальные результаты.</w:t>
      </w:r>
    </w:p>
    <w:p w14:paraId="611A2CF2" w14:textId="77777777" w:rsidR="007808BE" w:rsidRPr="00721930" w:rsidRDefault="007808BE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C7E1DF" w14:textId="03F30BA5" w:rsidR="003D544B" w:rsidRDefault="003D544B" w:rsidP="003D54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</w:p>
    <w:p w14:paraId="002D73EE" w14:textId="2565DE89" w:rsidR="009B4B56" w:rsidRDefault="009B4B56" w:rsidP="009B4B5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4B56">
        <w:rPr>
          <w:sz w:val="28"/>
          <w:szCs w:val="28"/>
        </w:rPr>
        <w:t>Любым способом, разобранным в этой лабораторной работе, решить м</w:t>
      </w:r>
      <w:r w:rsidRPr="009B4B56">
        <w:rPr>
          <w:sz w:val="28"/>
          <w:szCs w:val="28"/>
        </w:rPr>
        <w:t>е</w:t>
      </w:r>
      <w:r w:rsidRPr="009B4B56">
        <w:rPr>
          <w:sz w:val="28"/>
          <w:szCs w:val="28"/>
        </w:rPr>
        <w:t>тодом Ньютона следующую систему уравнений</w:t>
      </w:r>
      <w:r w:rsidRPr="009B4B56">
        <w:rPr>
          <w:sz w:val="28"/>
          <w:szCs w:val="28"/>
          <w:lang w:val="en-US"/>
        </w:rPr>
        <w:t>:</w:t>
      </w:r>
    </w:p>
    <w:p w14:paraId="501706DC" w14:textId="77777777" w:rsidR="009B4B56" w:rsidRPr="009B4B56" w:rsidRDefault="009B4B56" w:rsidP="009B4B5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BE7BCC3" w14:textId="4796D31A" w:rsidR="00910BC5" w:rsidRDefault="003D544B" w:rsidP="00910BC5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b/>
          <w:bCs/>
          <w:sz w:val="28"/>
          <w:szCs w:val="28"/>
        </w:rPr>
        <w:t xml:space="preserve">Дано:  </w:t>
      </w:r>
      <w:r w:rsidRPr="00721930">
        <w:rPr>
          <w:sz w:val="28"/>
          <w:szCs w:val="28"/>
        </w:rPr>
        <w:t>Вариант 11</w:t>
      </w:r>
    </w:p>
    <w:p w14:paraId="5CB628AA" w14:textId="4241C6AD" w:rsidR="00151082" w:rsidRPr="0044714C" w:rsidRDefault="009B4B56" w:rsidP="0044714C">
      <w:pPr>
        <w:spacing w:before="120" w:line="360" w:lineRule="auto"/>
        <w:ind w:left="709" w:firstLine="709"/>
        <w:jc w:val="both"/>
        <w:rPr>
          <w:b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x+y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func>
                    <m:r>
                      <w:rPr>
                        <w:rFonts w:ascii="Cambria Math"/>
                        <w:sz w:val="28"/>
                        <w:szCs w:val="28"/>
                      </w:rPr>
                      <m:t>=1.5x+0.2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</w:rPr>
                      <m:t>=1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 xml:space="preserve">                      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4B75BA23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0E484F4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1F81D0D1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4AA9F02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6E28CE0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2FA8B0F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275FDE6B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0C97D6C2" w14:textId="77777777" w:rsidR="00151082" w:rsidRDefault="00151082" w:rsidP="003D544B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59161C89" w14:textId="403E540C" w:rsidR="00AD7464" w:rsidRPr="00721930" w:rsidRDefault="00AD7464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322B3810" w14:textId="5A64DC8C" w:rsidR="00B83EA1" w:rsidRPr="00721930" w:rsidRDefault="00B83EA1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6DDB72" w14:textId="07A2D8E3" w:rsidR="007808BE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674214" w14:textId="4D5EA2ED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9D37A3" w14:textId="246C4461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8800BF" w14:textId="4491927A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AD2C29" w14:textId="5A42BCB9" w:rsidR="00295FC2" w:rsidRDefault="00295FC2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4EDB4D" w14:textId="653FE77F" w:rsidR="000F4CBB" w:rsidRDefault="000F4CB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A0DAC3" w14:textId="38F54CB2" w:rsidR="000F4CBB" w:rsidRDefault="000F4CB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58C2B0C" w14:textId="77777777" w:rsidR="000F4CBB" w:rsidRDefault="000F4CB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B6D616" w14:textId="77777777" w:rsidR="00FA17A4" w:rsidRPr="00721930" w:rsidRDefault="00FA17A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519447" w14:textId="72C41A09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Обработка результатов эксперимента.</w:t>
      </w:r>
    </w:p>
    <w:p w14:paraId="6827BAE9" w14:textId="77777777" w:rsidR="00A13845" w:rsidRPr="000F4CBB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08434E" w14:textId="718DCA3D" w:rsidR="00B83EA1" w:rsidRPr="00721930" w:rsidRDefault="00B83EA1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  <w:r w:rsidR="00E15186" w:rsidRPr="00721930">
        <w:rPr>
          <w:b/>
          <w:sz w:val="28"/>
          <w:szCs w:val="28"/>
        </w:rPr>
        <w:t>. р</w:t>
      </w:r>
      <w:r w:rsidRPr="00721930">
        <w:rPr>
          <w:b/>
          <w:sz w:val="28"/>
          <w:szCs w:val="28"/>
        </w:rPr>
        <w:t>ешение:</w:t>
      </w:r>
    </w:p>
    <w:p w14:paraId="3D1127DC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>#include &lt;iostream&gt;</w:t>
      </w:r>
    </w:p>
    <w:p w14:paraId="563305E7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>#include &lt;conio.h&gt;</w:t>
      </w:r>
    </w:p>
    <w:p w14:paraId="7E7646BB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>using namespace std;</w:t>
      </w:r>
    </w:p>
    <w:p w14:paraId="1A846FA5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>double tg(double x)</w:t>
      </w:r>
    </w:p>
    <w:p w14:paraId="65BBBC38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>{</w:t>
      </w:r>
    </w:p>
    <w:p w14:paraId="6E30A1C8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  <w:t>return x + x*x*x / 3 + 2 * x*x*x*x*x / 15 + 17 * x*x*x*x*x*x*x / 315;</w:t>
      </w:r>
    </w:p>
    <w:p w14:paraId="5ABB7602" w14:textId="77777777" w:rsidR="000F4CBB" w:rsidRPr="000F4CBB" w:rsidRDefault="000F4CBB" w:rsidP="000F4CBB">
      <w:pPr>
        <w:rPr>
          <w:rFonts w:ascii="Consolas" w:hAnsi="Consolas"/>
        </w:rPr>
      </w:pPr>
      <w:r w:rsidRPr="000F4CBB">
        <w:rPr>
          <w:rFonts w:ascii="Consolas" w:hAnsi="Consolas"/>
          <w:lang w:val="en-US"/>
        </w:rPr>
        <w:t>}</w:t>
      </w:r>
    </w:p>
    <w:p w14:paraId="64AB0A68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>double func1(double x, double y)</w:t>
      </w:r>
    </w:p>
    <w:p w14:paraId="10BB3643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>{</w:t>
      </w:r>
    </w:p>
    <w:p w14:paraId="791D7331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  <w:t>return tg(x*y + 0.2) - x*x;</w:t>
      </w:r>
    </w:p>
    <w:p w14:paraId="79D90A3F" w14:textId="77777777" w:rsidR="000F4CBB" w:rsidRPr="000F4CBB" w:rsidRDefault="000F4CBB" w:rsidP="000F4CBB">
      <w:pPr>
        <w:rPr>
          <w:rFonts w:ascii="Consolas" w:hAnsi="Consolas"/>
        </w:rPr>
      </w:pPr>
      <w:r w:rsidRPr="000F4CBB">
        <w:rPr>
          <w:rFonts w:ascii="Consolas" w:hAnsi="Consolas"/>
          <w:lang w:val="en-US"/>
        </w:rPr>
        <w:t>}</w:t>
      </w:r>
    </w:p>
    <w:p w14:paraId="166AFF03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>double func2(double x, double y)</w:t>
      </w:r>
    </w:p>
    <w:p w14:paraId="21C5CDC4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>{</w:t>
      </w:r>
    </w:p>
    <w:p w14:paraId="3C738A1B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  <w:t>return x*x + y*y - 1;</w:t>
      </w:r>
    </w:p>
    <w:p w14:paraId="37860699" w14:textId="77777777" w:rsidR="000F4CBB" w:rsidRPr="000F4CBB" w:rsidRDefault="000F4CBB" w:rsidP="000F4CBB">
      <w:pPr>
        <w:rPr>
          <w:rFonts w:ascii="Consolas" w:hAnsi="Consolas"/>
        </w:rPr>
      </w:pPr>
      <w:r w:rsidRPr="000F4CBB">
        <w:rPr>
          <w:rFonts w:ascii="Consolas" w:hAnsi="Consolas"/>
          <w:lang w:val="en-US"/>
        </w:rPr>
        <w:t>}</w:t>
      </w:r>
    </w:p>
    <w:p w14:paraId="2BB7FECA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 xml:space="preserve">int main() </w:t>
      </w:r>
    </w:p>
    <w:p w14:paraId="4CB651BD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>{</w:t>
      </w:r>
    </w:p>
    <w:p w14:paraId="096AAF02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  <w:t>const double E = 0.001, h = 0.001;</w:t>
      </w:r>
    </w:p>
    <w:p w14:paraId="5CC8900E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  <w:t>double x[2], y[2], prev[2], F[2][2], det, temp;</w:t>
      </w:r>
    </w:p>
    <w:p w14:paraId="154B48FF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  <w:t>cout &lt;&lt; "tg(xy + 0.2) = x^2" &lt;&lt; endl &lt;&lt; "x^2 + y^2 = 1" &lt;&lt; endl;</w:t>
      </w:r>
    </w:p>
    <w:p w14:paraId="043C254C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  <w:t>x[0] = 0.1;</w:t>
      </w:r>
    </w:p>
    <w:p w14:paraId="126F931A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  <w:t>x[1] = 0.1;</w:t>
      </w:r>
    </w:p>
    <w:p w14:paraId="5D6B12A7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  <w:t>do</w:t>
      </w:r>
    </w:p>
    <w:p w14:paraId="6FB77212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  <w:t>{</w:t>
      </w:r>
    </w:p>
    <w:p w14:paraId="6BA021D6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prev[0] = x[0];</w:t>
      </w:r>
    </w:p>
    <w:p w14:paraId="793EEDF9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prev[1] = x[1];</w:t>
      </w:r>
    </w:p>
    <w:p w14:paraId="7E3C6490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F[0][0] = (func1(prev[0] + h, prev[1]) - func1(prev[0] - h, prev[1])) / (2 * h);</w:t>
      </w:r>
    </w:p>
    <w:p w14:paraId="6DEAD2EF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F[0][1] = (func1(prev[0], prev[1] + h) - func1(prev[0], prev[1] - h)) / (2 * h);</w:t>
      </w:r>
    </w:p>
    <w:p w14:paraId="64AB06F2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F[1][0] = (func2(prev[0] + h, prev[1]) - func2(prev[0] - h, prev[1])) / (2 * h);</w:t>
      </w:r>
    </w:p>
    <w:p w14:paraId="10364FF4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F[1][1] = (func2(prev[0], prev[1] + h) - func2(prev[0], prev[1] - h)) / (2 * h);</w:t>
      </w:r>
    </w:p>
    <w:p w14:paraId="0EA5F58C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det = F[0][0] * F[1][1] - F[0][1] * F[1][0];</w:t>
      </w:r>
    </w:p>
    <w:p w14:paraId="0FC9AE4A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temp = F[0][0];</w:t>
      </w:r>
    </w:p>
    <w:p w14:paraId="473009B9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F[0][0] = F[1][1] / det;</w:t>
      </w:r>
    </w:p>
    <w:p w14:paraId="18F1EAEE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F[1][1] = temp / det;</w:t>
      </w:r>
    </w:p>
    <w:p w14:paraId="13CE7572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F[0][1] /= -det;</w:t>
      </w:r>
    </w:p>
    <w:p w14:paraId="727C46BD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F[1][0] /= -det;</w:t>
      </w:r>
    </w:p>
    <w:p w14:paraId="24B2C6EF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y[0] = func1(prev[0], prev[1]);</w:t>
      </w:r>
    </w:p>
    <w:p w14:paraId="7986857A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y[1] = func2(prev[0], prev[1]);</w:t>
      </w:r>
    </w:p>
    <w:p w14:paraId="38BBA48A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x[0] = prev[0] - F[0][0] * y[0] - F[0][1] * y[1];</w:t>
      </w:r>
    </w:p>
    <w:p w14:paraId="11A4087E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  <w:lang w:val="en-US"/>
        </w:rPr>
        <w:tab/>
        <w:t>x[1] = prev[1] - F[1][0] * y[0] - F[1][1] * y[1];</w:t>
      </w:r>
    </w:p>
    <w:p w14:paraId="5CE692C1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tab/>
        <w:t>} while (((x[0] - prev[0]) &gt; E) || ((x[1] - prev[1]) &gt; E));</w:t>
      </w:r>
    </w:p>
    <w:p w14:paraId="1498CCCF" w14:textId="77777777" w:rsidR="000F4CBB" w:rsidRPr="000F4CBB" w:rsidRDefault="000F4CBB" w:rsidP="000F4CBB">
      <w:pPr>
        <w:rPr>
          <w:rFonts w:ascii="Consolas" w:hAnsi="Consolas"/>
          <w:lang w:val="en-US"/>
        </w:rPr>
      </w:pPr>
      <w:r w:rsidRPr="000F4CBB">
        <w:rPr>
          <w:rFonts w:ascii="Consolas" w:hAnsi="Consolas"/>
          <w:lang w:val="en-US"/>
        </w:rPr>
        <w:lastRenderedPageBreak/>
        <w:tab/>
        <w:t>cout &lt;&lt; "x = " &lt;&lt; x[0] &lt;&lt; endl &lt;&lt; "y = " &lt;&lt; x[1] &lt;&lt; endl;</w:t>
      </w:r>
    </w:p>
    <w:p w14:paraId="44F5DABF" w14:textId="77777777" w:rsidR="000F4CBB" w:rsidRPr="000F4CBB" w:rsidRDefault="000F4CBB" w:rsidP="000F4CBB">
      <w:pPr>
        <w:rPr>
          <w:rFonts w:ascii="Consolas" w:hAnsi="Consolas"/>
        </w:rPr>
      </w:pPr>
      <w:r w:rsidRPr="000F4CBB">
        <w:rPr>
          <w:rFonts w:ascii="Consolas" w:hAnsi="Consolas"/>
          <w:lang w:val="en-US"/>
        </w:rPr>
        <w:tab/>
      </w:r>
      <w:r w:rsidRPr="000F4CBB">
        <w:rPr>
          <w:rFonts w:ascii="Consolas" w:hAnsi="Consolas"/>
        </w:rPr>
        <w:t>_getch();</w:t>
      </w:r>
    </w:p>
    <w:p w14:paraId="26D5980C" w14:textId="77777777" w:rsidR="000F4CBB" w:rsidRPr="000F4CBB" w:rsidRDefault="000F4CBB" w:rsidP="000F4CBB">
      <w:pPr>
        <w:rPr>
          <w:rFonts w:ascii="Consolas" w:hAnsi="Consolas"/>
        </w:rPr>
      </w:pPr>
      <w:r w:rsidRPr="000F4CBB">
        <w:rPr>
          <w:rFonts w:ascii="Consolas" w:hAnsi="Consolas"/>
        </w:rPr>
        <w:tab/>
        <w:t>return 0;</w:t>
      </w:r>
    </w:p>
    <w:p w14:paraId="6B36C2D9" w14:textId="77777777" w:rsidR="000F4CBB" w:rsidRPr="000F4CBB" w:rsidRDefault="000F4CBB" w:rsidP="000F4CBB">
      <w:pPr>
        <w:rPr>
          <w:rFonts w:ascii="Consolas" w:hAnsi="Consolas"/>
        </w:rPr>
      </w:pPr>
      <w:r w:rsidRPr="000F4CBB">
        <w:rPr>
          <w:rFonts w:ascii="Consolas" w:hAnsi="Consolas"/>
        </w:rPr>
        <w:t>}</w:t>
      </w:r>
    </w:p>
    <w:p w14:paraId="5831E153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761FA38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02870A0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A8ADE6F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2092528" w14:textId="77777777" w:rsidR="000F4CBB" w:rsidRDefault="000F4CBB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D44E09F" w14:textId="6263999E" w:rsidR="005842E7" w:rsidRPr="00721930" w:rsidRDefault="00AD746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t>Выводы.</w:t>
      </w:r>
    </w:p>
    <w:p w14:paraId="726C1227" w14:textId="311CC6ED" w:rsidR="006E7AA4" w:rsidRDefault="009319E7" w:rsidP="006E7AA4">
      <w:pPr>
        <w:spacing w:line="360" w:lineRule="auto"/>
        <w:ind w:firstLine="709"/>
        <w:jc w:val="both"/>
        <w:rPr>
          <w:sz w:val="28"/>
          <w:szCs w:val="28"/>
        </w:rPr>
      </w:pPr>
      <w:r w:rsidRPr="00CE6716">
        <w:rPr>
          <w:sz w:val="28"/>
          <w:szCs w:val="28"/>
        </w:rPr>
        <w:t xml:space="preserve">В </w:t>
      </w:r>
      <w:r w:rsidR="00DD5532" w:rsidRPr="00CE6716">
        <w:rPr>
          <w:sz w:val="28"/>
          <w:szCs w:val="28"/>
        </w:rPr>
        <w:t>ходе</w:t>
      </w:r>
      <w:r w:rsidRPr="00CE6716">
        <w:rPr>
          <w:sz w:val="28"/>
          <w:szCs w:val="28"/>
        </w:rPr>
        <w:t xml:space="preserve"> выполнения данной лабораторной </w:t>
      </w:r>
      <w:r w:rsidR="00DD5532" w:rsidRPr="00CE6716">
        <w:rPr>
          <w:sz w:val="28"/>
          <w:szCs w:val="28"/>
        </w:rPr>
        <w:t>был</w:t>
      </w:r>
      <w:r w:rsidR="0047726E">
        <w:rPr>
          <w:sz w:val="28"/>
          <w:szCs w:val="28"/>
        </w:rPr>
        <w:t xml:space="preserve">а написана программа, </w:t>
      </w:r>
      <w:r w:rsidR="009B4B4F">
        <w:rPr>
          <w:sz w:val="28"/>
          <w:szCs w:val="28"/>
        </w:rPr>
        <w:t xml:space="preserve">которая </w:t>
      </w:r>
      <w:r w:rsidR="006E7AA4" w:rsidRPr="009B4B56">
        <w:rPr>
          <w:sz w:val="28"/>
          <w:szCs w:val="28"/>
        </w:rPr>
        <w:t>методом Ньютона решает систему уравнений</w:t>
      </w:r>
      <w:r w:rsidR="006E7AA4">
        <w:rPr>
          <w:sz w:val="28"/>
          <w:szCs w:val="28"/>
        </w:rPr>
        <w:t>.</w:t>
      </w:r>
      <w:bookmarkStart w:id="1" w:name="_GoBack"/>
      <w:bookmarkEnd w:id="1"/>
    </w:p>
    <w:p w14:paraId="6F327933" w14:textId="37015735" w:rsidR="0051252E" w:rsidRDefault="0051252E" w:rsidP="009B4B4F">
      <w:pPr>
        <w:spacing w:line="360" w:lineRule="auto"/>
        <w:ind w:firstLine="709"/>
        <w:jc w:val="both"/>
        <w:rPr>
          <w:sz w:val="28"/>
          <w:szCs w:val="28"/>
        </w:rPr>
      </w:pPr>
    </w:p>
    <w:sectPr w:rsidR="0051252E" w:rsidSect="0068747A">
      <w:headerReference w:type="default" r:id="rId72"/>
      <w:footerReference w:type="default" r:id="rId73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A477" w14:textId="77777777" w:rsidR="00691131" w:rsidRDefault="00691131" w:rsidP="0098338E">
      <w:r>
        <w:separator/>
      </w:r>
    </w:p>
  </w:endnote>
  <w:endnote w:type="continuationSeparator" w:id="0">
    <w:p w14:paraId="515E495D" w14:textId="77777777" w:rsidR="00691131" w:rsidRDefault="0069113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691131" w:rsidRDefault="0069113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691131" w:rsidRDefault="0069113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E4A" w14:textId="77777777" w:rsidR="00691131" w:rsidRDefault="00691131" w:rsidP="0098338E">
      <w:r>
        <w:separator/>
      </w:r>
    </w:p>
  </w:footnote>
  <w:footnote w:type="continuationSeparator" w:id="0">
    <w:p w14:paraId="7F9DBE5B" w14:textId="77777777" w:rsidR="00691131" w:rsidRDefault="0069113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691131" w:rsidRDefault="0069113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971CDB"/>
    <w:multiLevelType w:val="hybridMultilevel"/>
    <w:tmpl w:val="945CFBD6"/>
    <w:lvl w:ilvl="0" w:tplc="DF987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37CE9"/>
    <w:multiLevelType w:val="hybridMultilevel"/>
    <w:tmpl w:val="95A44D2C"/>
    <w:lvl w:ilvl="0" w:tplc="18F6FD2E">
      <w:start w:val="1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EFED05E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440E0D8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6C1ABEFC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4732983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4664C112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66125564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6B5C05EE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B3682B2E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1254B5"/>
    <w:multiLevelType w:val="hybridMultilevel"/>
    <w:tmpl w:val="90A207E6"/>
    <w:lvl w:ilvl="0" w:tplc="731095D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036"/>
    <w:multiLevelType w:val="multilevel"/>
    <w:tmpl w:val="1B0843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CD0A8B"/>
    <w:multiLevelType w:val="hybridMultilevel"/>
    <w:tmpl w:val="6046F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D5654"/>
    <w:multiLevelType w:val="hybridMultilevel"/>
    <w:tmpl w:val="B14ADCAC"/>
    <w:lvl w:ilvl="0" w:tplc="671403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935000"/>
    <w:multiLevelType w:val="multilevel"/>
    <w:tmpl w:val="9DCE97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302650B"/>
    <w:multiLevelType w:val="hybridMultilevel"/>
    <w:tmpl w:val="5246D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7"/>
  </w:num>
  <w:num w:numId="5">
    <w:abstractNumId w:val="6"/>
  </w:num>
  <w:num w:numId="6">
    <w:abstractNumId w:val="4"/>
  </w:num>
  <w:num w:numId="7">
    <w:abstractNumId w:val="16"/>
  </w:num>
  <w:num w:numId="8">
    <w:abstractNumId w:val="2"/>
  </w:num>
  <w:num w:numId="9">
    <w:abstractNumId w:val="12"/>
  </w:num>
  <w:num w:numId="10">
    <w:abstractNumId w:val="22"/>
  </w:num>
  <w:num w:numId="11">
    <w:abstractNumId w:val="5"/>
  </w:num>
  <w:num w:numId="12">
    <w:abstractNumId w:val="23"/>
  </w:num>
  <w:num w:numId="13">
    <w:abstractNumId w:val="8"/>
  </w:num>
  <w:num w:numId="14">
    <w:abstractNumId w:val="14"/>
  </w:num>
  <w:num w:numId="15">
    <w:abstractNumId w:val="15"/>
  </w:num>
  <w:num w:numId="16">
    <w:abstractNumId w:val="7"/>
  </w:num>
  <w:num w:numId="17">
    <w:abstractNumId w:val="19"/>
  </w:num>
  <w:num w:numId="18">
    <w:abstractNumId w:val="21"/>
  </w:num>
  <w:num w:numId="19">
    <w:abstractNumId w:val="18"/>
  </w:num>
  <w:num w:numId="20">
    <w:abstractNumId w:val="3"/>
  </w:num>
  <w:num w:numId="21">
    <w:abstractNumId w:val="1"/>
  </w:num>
  <w:num w:numId="22">
    <w:abstractNumId w:val="9"/>
  </w:num>
  <w:num w:numId="23">
    <w:abstractNumId w:val="20"/>
  </w:num>
  <w:num w:numId="2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A90"/>
    <w:rsid w:val="00002545"/>
    <w:rsid w:val="000025B1"/>
    <w:rsid w:val="000028A8"/>
    <w:rsid w:val="00003F6F"/>
    <w:rsid w:val="0000422A"/>
    <w:rsid w:val="0000498B"/>
    <w:rsid w:val="00005330"/>
    <w:rsid w:val="00005391"/>
    <w:rsid w:val="000055CC"/>
    <w:rsid w:val="0000610B"/>
    <w:rsid w:val="000064AB"/>
    <w:rsid w:val="0000653B"/>
    <w:rsid w:val="00007B5E"/>
    <w:rsid w:val="000103B7"/>
    <w:rsid w:val="00010AD2"/>
    <w:rsid w:val="00011153"/>
    <w:rsid w:val="00011778"/>
    <w:rsid w:val="00011F04"/>
    <w:rsid w:val="000134FA"/>
    <w:rsid w:val="0001400B"/>
    <w:rsid w:val="00016106"/>
    <w:rsid w:val="000165E3"/>
    <w:rsid w:val="00016BD5"/>
    <w:rsid w:val="000174AA"/>
    <w:rsid w:val="0001755F"/>
    <w:rsid w:val="00017A9E"/>
    <w:rsid w:val="00020C80"/>
    <w:rsid w:val="00021712"/>
    <w:rsid w:val="00021A22"/>
    <w:rsid w:val="000234A6"/>
    <w:rsid w:val="000243E6"/>
    <w:rsid w:val="000246C0"/>
    <w:rsid w:val="00025528"/>
    <w:rsid w:val="000256D0"/>
    <w:rsid w:val="00027B3C"/>
    <w:rsid w:val="00027EC6"/>
    <w:rsid w:val="000328BD"/>
    <w:rsid w:val="00034999"/>
    <w:rsid w:val="00035B4C"/>
    <w:rsid w:val="00035FEC"/>
    <w:rsid w:val="0003672D"/>
    <w:rsid w:val="00040050"/>
    <w:rsid w:val="000400C4"/>
    <w:rsid w:val="00040B9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648"/>
    <w:rsid w:val="00060C14"/>
    <w:rsid w:val="000626F8"/>
    <w:rsid w:val="000635B1"/>
    <w:rsid w:val="00063E03"/>
    <w:rsid w:val="00064BB6"/>
    <w:rsid w:val="000663B0"/>
    <w:rsid w:val="00067B55"/>
    <w:rsid w:val="000705B5"/>
    <w:rsid w:val="00073281"/>
    <w:rsid w:val="00075EB8"/>
    <w:rsid w:val="000768BF"/>
    <w:rsid w:val="00076C54"/>
    <w:rsid w:val="00080961"/>
    <w:rsid w:val="000837A2"/>
    <w:rsid w:val="00083B26"/>
    <w:rsid w:val="00084A84"/>
    <w:rsid w:val="00085921"/>
    <w:rsid w:val="00086185"/>
    <w:rsid w:val="0008715D"/>
    <w:rsid w:val="000906B5"/>
    <w:rsid w:val="00090945"/>
    <w:rsid w:val="00090EBB"/>
    <w:rsid w:val="000924A2"/>
    <w:rsid w:val="00092997"/>
    <w:rsid w:val="000930EE"/>
    <w:rsid w:val="00094718"/>
    <w:rsid w:val="000948D1"/>
    <w:rsid w:val="00095F56"/>
    <w:rsid w:val="00096970"/>
    <w:rsid w:val="00097CF9"/>
    <w:rsid w:val="000A14FD"/>
    <w:rsid w:val="000A15A1"/>
    <w:rsid w:val="000A1E14"/>
    <w:rsid w:val="000A2271"/>
    <w:rsid w:val="000A323F"/>
    <w:rsid w:val="000A41C2"/>
    <w:rsid w:val="000A50DF"/>
    <w:rsid w:val="000A646F"/>
    <w:rsid w:val="000A6818"/>
    <w:rsid w:val="000A7762"/>
    <w:rsid w:val="000A7F94"/>
    <w:rsid w:val="000A7F9B"/>
    <w:rsid w:val="000B1DE4"/>
    <w:rsid w:val="000B2352"/>
    <w:rsid w:val="000B29F8"/>
    <w:rsid w:val="000B45DE"/>
    <w:rsid w:val="000B4866"/>
    <w:rsid w:val="000B5964"/>
    <w:rsid w:val="000B63D2"/>
    <w:rsid w:val="000B7B3F"/>
    <w:rsid w:val="000B7B60"/>
    <w:rsid w:val="000C0E90"/>
    <w:rsid w:val="000C1CB7"/>
    <w:rsid w:val="000C1DD4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5D7"/>
    <w:rsid w:val="000E1E35"/>
    <w:rsid w:val="000E3666"/>
    <w:rsid w:val="000E55F6"/>
    <w:rsid w:val="000F13C1"/>
    <w:rsid w:val="000F289D"/>
    <w:rsid w:val="000F3799"/>
    <w:rsid w:val="000F3810"/>
    <w:rsid w:val="000F4CBB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211"/>
    <w:rsid w:val="00110DAC"/>
    <w:rsid w:val="001114D6"/>
    <w:rsid w:val="0011227F"/>
    <w:rsid w:val="0011346B"/>
    <w:rsid w:val="00113BA4"/>
    <w:rsid w:val="001148FC"/>
    <w:rsid w:val="001149E3"/>
    <w:rsid w:val="00115D3E"/>
    <w:rsid w:val="00115E70"/>
    <w:rsid w:val="001174D8"/>
    <w:rsid w:val="00117504"/>
    <w:rsid w:val="00117573"/>
    <w:rsid w:val="001206CD"/>
    <w:rsid w:val="00120D8A"/>
    <w:rsid w:val="00121D64"/>
    <w:rsid w:val="00122CEF"/>
    <w:rsid w:val="00123292"/>
    <w:rsid w:val="001268EA"/>
    <w:rsid w:val="00131B2C"/>
    <w:rsid w:val="00131E26"/>
    <w:rsid w:val="001335E8"/>
    <w:rsid w:val="00134D2A"/>
    <w:rsid w:val="0013531D"/>
    <w:rsid w:val="00136741"/>
    <w:rsid w:val="00136858"/>
    <w:rsid w:val="00137505"/>
    <w:rsid w:val="00142995"/>
    <w:rsid w:val="00145D79"/>
    <w:rsid w:val="00146B72"/>
    <w:rsid w:val="00146FB2"/>
    <w:rsid w:val="00147140"/>
    <w:rsid w:val="00150293"/>
    <w:rsid w:val="00151082"/>
    <w:rsid w:val="00151D3F"/>
    <w:rsid w:val="00152014"/>
    <w:rsid w:val="00152F8A"/>
    <w:rsid w:val="001532E5"/>
    <w:rsid w:val="00153BEB"/>
    <w:rsid w:val="001551E3"/>
    <w:rsid w:val="001564C2"/>
    <w:rsid w:val="00156EB3"/>
    <w:rsid w:val="00157DC6"/>
    <w:rsid w:val="00160641"/>
    <w:rsid w:val="001621E4"/>
    <w:rsid w:val="00162770"/>
    <w:rsid w:val="00162E6A"/>
    <w:rsid w:val="00163971"/>
    <w:rsid w:val="00163B82"/>
    <w:rsid w:val="00165A41"/>
    <w:rsid w:val="00166166"/>
    <w:rsid w:val="00167094"/>
    <w:rsid w:val="00167559"/>
    <w:rsid w:val="00171683"/>
    <w:rsid w:val="001722CB"/>
    <w:rsid w:val="001726B4"/>
    <w:rsid w:val="00174BE2"/>
    <w:rsid w:val="001750C7"/>
    <w:rsid w:val="00177A3A"/>
    <w:rsid w:val="0018200C"/>
    <w:rsid w:val="0018241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1B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1BD0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51"/>
    <w:rsid w:val="001D2D5C"/>
    <w:rsid w:val="001D3DC9"/>
    <w:rsid w:val="001D50BA"/>
    <w:rsid w:val="001E0365"/>
    <w:rsid w:val="001E191C"/>
    <w:rsid w:val="001E21FF"/>
    <w:rsid w:val="001E26D7"/>
    <w:rsid w:val="001E2BC4"/>
    <w:rsid w:val="001E2F97"/>
    <w:rsid w:val="001E47C8"/>
    <w:rsid w:val="001E570D"/>
    <w:rsid w:val="001E5CD9"/>
    <w:rsid w:val="001E62C6"/>
    <w:rsid w:val="001E6365"/>
    <w:rsid w:val="001E66C9"/>
    <w:rsid w:val="001E7245"/>
    <w:rsid w:val="001E74F4"/>
    <w:rsid w:val="001F1A72"/>
    <w:rsid w:val="001F207E"/>
    <w:rsid w:val="001F245A"/>
    <w:rsid w:val="001F2933"/>
    <w:rsid w:val="001F2B88"/>
    <w:rsid w:val="001F3DEC"/>
    <w:rsid w:val="001F3F52"/>
    <w:rsid w:val="001F4917"/>
    <w:rsid w:val="001F6448"/>
    <w:rsid w:val="001F6539"/>
    <w:rsid w:val="002017FD"/>
    <w:rsid w:val="00201C51"/>
    <w:rsid w:val="00202EF6"/>
    <w:rsid w:val="00202FA1"/>
    <w:rsid w:val="002030B2"/>
    <w:rsid w:val="002048AC"/>
    <w:rsid w:val="002055B9"/>
    <w:rsid w:val="002060FB"/>
    <w:rsid w:val="00206232"/>
    <w:rsid w:val="0021044B"/>
    <w:rsid w:val="00210B49"/>
    <w:rsid w:val="00212ACE"/>
    <w:rsid w:val="00212E98"/>
    <w:rsid w:val="00213CBB"/>
    <w:rsid w:val="00213DAE"/>
    <w:rsid w:val="00214EBE"/>
    <w:rsid w:val="00214F3C"/>
    <w:rsid w:val="00216740"/>
    <w:rsid w:val="00216FCB"/>
    <w:rsid w:val="00217BE8"/>
    <w:rsid w:val="00220740"/>
    <w:rsid w:val="00221FB6"/>
    <w:rsid w:val="00222895"/>
    <w:rsid w:val="0022365A"/>
    <w:rsid w:val="00227399"/>
    <w:rsid w:val="00232CE4"/>
    <w:rsid w:val="002333E6"/>
    <w:rsid w:val="0023383B"/>
    <w:rsid w:val="0023556C"/>
    <w:rsid w:val="0023628A"/>
    <w:rsid w:val="00237BFB"/>
    <w:rsid w:val="00237E35"/>
    <w:rsid w:val="0024002F"/>
    <w:rsid w:val="002403D2"/>
    <w:rsid w:val="0024062D"/>
    <w:rsid w:val="002408CB"/>
    <w:rsid w:val="00246E84"/>
    <w:rsid w:val="00246ECD"/>
    <w:rsid w:val="002472EE"/>
    <w:rsid w:val="00250306"/>
    <w:rsid w:val="00251993"/>
    <w:rsid w:val="00251C9E"/>
    <w:rsid w:val="002532A5"/>
    <w:rsid w:val="00255050"/>
    <w:rsid w:val="002551C4"/>
    <w:rsid w:val="002556D2"/>
    <w:rsid w:val="00255B67"/>
    <w:rsid w:val="0025667F"/>
    <w:rsid w:val="002569E9"/>
    <w:rsid w:val="00256B1D"/>
    <w:rsid w:val="002576C3"/>
    <w:rsid w:val="00257E0E"/>
    <w:rsid w:val="00261A20"/>
    <w:rsid w:val="00263976"/>
    <w:rsid w:val="00263C87"/>
    <w:rsid w:val="00265596"/>
    <w:rsid w:val="00272534"/>
    <w:rsid w:val="00272865"/>
    <w:rsid w:val="00272F53"/>
    <w:rsid w:val="0027435E"/>
    <w:rsid w:val="002743B2"/>
    <w:rsid w:val="00274DEB"/>
    <w:rsid w:val="00275FD6"/>
    <w:rsid w:val="00276A89"/>
    <w:rsid w:val="00277280"/>
    <w:rsid w:val="0028346F"/>
    <w:rsid w:val="002843D6"/>
    <w:rsid w:val="00284BC8"/>
    <w:rsid w:val="0029030C"/>
    <w:rsid w:val="002906C1"/>
    <w:rsid w:val="00290BAC"/>
    <w:rsid w:val="0029106B"/>
    <w:rsid w:val="00292CB5"/>
    <w:rsid w:val="00294381"/>
    <w:rsid w:val="00294CCA"/>
    <w:rsid w:val="0029597C"/>
    <w:rsid w:val="00295C86"/>
    <w:rsid w:val="00295FC2"/>
    <w:rsid w:val="00296CAD"/>
    <w:rsid w:val="002971B1"/>
    <w:rsid w:val="002A30A1"/>
    <w:rsid w:val="002A3D8F"/>
    <w:rsid w:val="002A3F96"/>
    <w:rsid w:val="002A43EF"/>
    <w:rsid w:val="002A4B45"/>
    <w:rsid w:val="002A57EF"/>
    <w:rsid w:val="002A6E08"/>
    <w:rsid w:val="002A7230"/>
    <w:rsid w:val="002B030E"/>
    <w:rsid w:val="002B189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D61"/>
    <w:rsid w:val="002D5D9F"/>
    <w:rsid w:val="002D6095"/>
    <w:rsid w:val="002D6336"/>
    <w:rsid w:val="002D72A8"/>
    <w:rsid w:val="002E0B00"/>
    <w:rsid w:val="002E2E79"/>
    <w:rsid w:val="002E42D2"/>
    <w:rsid w:val="002E6B07"/>
    <w:rsid w:val="002F0969"/>
    <w:rsid w:val="002F0C0B"/>
    <w:rsid w:val="002F3463"/>
    <w:rsid w:val="002F4145"/>
    <w:rsid w:val="002F4497"/>
    <w:rsid w:val="002F4692"/>
    <w:rsid w:val="002F4E07"/>
    <w:rsid w:val="002F5669"/>
    <w:rsid w:val="002F59CA"/>
    <w:rsid w:val="002F5FBC"/>
    <w:rsid w:val="002F6118"/>
    <w:rsid w:val="002F6563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876"/>
    <w:rsid w:val="00310CCB"/>
    <w:rsid w:val="00311D2D"/>
    <w:rsid w:val="00314408"/>
    <w:rsid w:val="00315AC5"/>
    <w:rsid w:val="00317548"/>
    <w:rsid w:val="00320403"/>
    <w:rsid w:val="003211BF"/>
    <w:rsid w:val="00322CA7"/>
    <w:rsid w:val="00323B86"/>
    <w:rsid w:val="00324B5A"/>
    <w:rsid w:val="00324E46"/>
    <w:rsid w:val="00327488"/>
    <w:rsid w:val="00327722"/>
    <w:rsid w:val="00330D53"/>
    <w:rsid w:val="003313BB"/>
    <w:rsid w:val="003330B4"/>
    <w:rsid w:val="00334679"/>
    <w:rsid w:val="00334D6F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280"/>
    <w:rsid w:val="00350C01"/>
    <w:rsid w:val="00350CFE"/>
    <w:rsid w:val="0035158F"/>
    <w:rsid w:val="00351680"/>
    <w:rsid w:val="00351B6E"/>
    <w:rsid w:val="0035301E"/>
    <w:rsid w:val="0035682B"/>
    <w:rsid w:val="00356C31"/>
    <w:rsid w:val="00360776"/>
    <w:rsid w:val="00361ABA"/>
    <w:rsid w:val="00361BD5"/>
    <w:rsid w:val="00364BF9"/>
    <w:rsid w:val="003704D2"/>
    <w:rsid w:val="00370664"/>
    <w:rsid w:val="00370C62"/>
    <w:rsid w:val="00371993"/>
    <w:rsid w:val="00371AC3"/>
    <w:rsid w:val="003727E2"/>
    <w:rsid w:val="00374B6F"/>
    <w:rsid w:val="00377CA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2333"/>
    <w:rsid w:val="003A4830"/>
    <w:rsid w:val="003A4870"/>
    <w:rsid w:val="003A5FA8"/>
    <w:rsid w:val="003A6EAE"/>
    <w:rsid w:val="003A76AD"/>
    <w:rsid w:val="003B0C6A"/>
    <w:rsid w:val="003B1379"/>
    <w:rsid w:val="003B28D1"/>
    <w:rsid w:val="003B3ABC"/>
    <w:rsid w:val="003B3F41"/>
    <w:rsid w:val="003B3FFB"/>
    <w:rsid w:val="003B4C4D"/>
    <w:rsid w:val="003C07AA"/>
    <w:rsid w:val="003C096F"/>
    <w:rsid w:val="003C0A0F"/>
    <w:rsid w:val="003C0DD9"/>
    <w:rsid w:val="003C1B6F"/>
    <w:rsid w:val="003C293C"/>
    <w:rsid w:val="003C43F4"/>
    <w:rsid w:val="003C4793"/>
    <w:rsid w:val="003C534A"/>
    <w:rsid w:val="003C662A"/>
    <w:rsid w:val="003C7504"/>
    <w:rsid w:val="003C774E"/>
    <w:rsid w:val="003C790C"/>
    <w:rsid w:val="003D1150"/>
    <w:rsid w:val="003D1889"/>
    <w:rsid w:val="003D457D"/>
    <w:rsid w:val="003D544B"/>
    <w:rsid w:val="003E0D63"/>
    <w:rsid w:val="003E10D1"/>
    <w:rsid w:val="003E1645"/>
    <w:rsid w:val="003E3AC7"/>
    <w:rsid w:val="003E5B7A"/>
    <w:rsid w:val="003E64BD"/>
    <w:rsid w:val="003E6FFB"/>
    <w:rsid w:val="003E734C"/>
    <w:rsid w:val="003F0D1A"/>
    <w:rsid w:val="003F18BE"/>
    <w:rsid w:val="003F4162"/>
    <w:rsid w:val="003F4716"/>
    <w:rsid w:val="003F55B6"/>
    <w:rsid w:val="003F6810"/>
    <w:rsid w:val="003F723A"/>
    <w:rsid w:val="004017F2"/>
    <w:rsid w:val="00401A37"/>
    <w:rsid w:val="00401BB3"/>
    <w:rsid w:val="0040243B"/>
    <w:rsid w:val="00402FA8"/>
    <w:rsid w:val="0040305F"/>
    <w:rsid w:val="00403697"/>
    <w:rsid w:val="00403E38"/>
    <w:rsid w:val="00403FA2"/>
    <w:rsid w:val="00404969"/>
    <w:rsid w:val="00405ABB"/>
    <w:rsid w:val="00410A74"/>
    <w:rsid w:val="00410EE9"/>
    <w:rsid w:val="00411B49"/>
    <w:rsid w:val="004129C2"/>
    <w:rsid w:val="00412EB2"/>
    <w:rsid w:val="00413784"/>
    <w:rsid w:val="00413D28"/>
    <w:rsid w:val="00416255"/>
    <w:rsid w:val="004203AF"/>
    <w:rsid w:val="00422FA9"/>
    <w:rsid w:val="00424651"/>
    <w:rsid w:val="004256B6"/>
    <w:rsid w:val="00426E99"/>
    <w:rsid w:val="00427150"/>
    <w:rsid w:val="00427664"/>
    <w:rsid w:val="00427E5B"/>
    <w:rsid w:val="00427FEB"/>
    <w:rsid w:val="004304B4"/>
    <w:rsid w:val="0043082A"/>
    <w:rsid w:val="004331AE"/>
    <w:rsid w:val="00433A0D"/>
    <w:rsid w:val="00434906"/>
    <w:rsid w:val="00434FE7"/>
    <w:rsid w:val="0043545E"/>
    <w:rsid w:val="00435819"/>
    <w:rsid w:val="0044098B"/>
    <w:rsid w:val="004419A5"/>
    <w:rsid w:val="0044262C"/>
    <w:rsid w:val="004430D4"/>
    <w:rsid w:val="004442E0"/>
    <w:rsid w:val="00444F6C"/>
    <w:rsid w:val="00445EAF"/>
    <w:rsid w:val="00445EC6"/>
    <w:rsid w:val="00447048"/>
    <w:rsid w:val="0044714C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A38"/>
    <w:rsid w:val="00460B82"/>
    <w:rsid w:val="00460FF5"/>
    <w:rsid w:val="00462C6A"/>
    <w:rsid w:val="00462FAF"/>
    <w:rsid w:val="00464172"/>
    <w:rsid w:val="00464B1A"/>
    <w:rsid w:val="00464F1B"/>
    <w:rsid w:val="004650A6"/>
    <w:rsid w:val="00465BBA"/>
    <w:rsid w:val="00466C8C"/>
    <w:rsid w:val="004672CF"/>
    <w:rsid w:val="00467347"/>
    <w:rsid w:val="0047022B"/>
    <w:rsid w:val="00470CB9"/>
    <w:rsid w:val="00471F15"/>
    <w:rsid w:val="004742EC"/>
    <w:rsid w:val="004758D8"/>
    <w:rsid w:val="00475E4A"/>
    <w:rsid w:val="00475EB2"/>
    <w:rsid w:val="00476F56"/>
    <w:rsid w:val="0047726E"/>
    <w:rsid w:val="0047726F"/>
    <w:rsid w:val="00481638"/>
    <w:rsid w:val="00481702"/>
    <w:rsid w:val="00481992"/>
    <w:rsid w:val="00482124"/>
    <w:rsid w:val="004828B1"/>
    <w:rsid w:val="004833AA"/>
    <w:rsid w:val="00483446"/>
    <w:rsid w:val="004838D0"/>
    <w:rsid w:val="004848D7"/>
    <w:rsid w:val="0048521B"/>
    <w:rsid w:val="00485F70"/>
    <w:rsid w:val="00487746"/>
    <w:rsid w:val="00487BD1"/>
    <w:rsid w:val="00487C22"/>
    <w:rsid w:val="004904EF"/>
    <w:rsid w:val="004933A0"/>
    <w:rsid w:val="00493723"/>
    <w:rsid w:val="004941B1"/>
    <w:rsid w:val="0049566F"/>
    <w:rsid w:val="00497763"/>
    <w:rsid w:val="004A2551"/>
    <w:rsid w:val="004A2E5E"/>
    <w:rsid w:val="004A39D6"/>
    <w:rsid w:val="004A3B73"/>
    <w:rsid w:val="004A430E"/>
    <w:rsid w:val="004A4C68"/>
    <w:rsid w:val="004A52DE"/>
    <w:rsid w:val="004A540C"/>
    <w:rsid w:val="004A5932"/>
    <w:rsid w:val="004A5A98"/>
    <w:rsid w:val="004B09D9"/>
    <w:rsid w:val="004B0E61"/>
    <w:rsid w:val="004B19B4"/>
    <w:rsid w:val="004B3122"/>
    <w:rsid w:val="004B51A6"/>
    <w:rsid w:val="004B64A3"/>
    <w:rsid w:val="004B7D27"/>
    <w:rsid w:val="004C04CA"/>
    <w:rsid w:val="004C42CB"/>
    <w:rsid w:val="004C726E"/>
    <w:rsid w:val="004D19D1"/>
    <w:rsid w:val="004D4133"/>
    <w:rsid w:val="004D546D"/>
    <w:rsid w:val="004D73B2"/>
    <w:rsid w:val="004E0381"/>
    <w:rsid w:val="004E03A0"/>
    <w:rsid w:val="004E0C30"/>
    <w:rsid w:val="004E13BC"/>
    <w:rsid w:val="004E1593"/>
    <w:rsid w:val="004E30DE"/>
    <w:rsid w:val="004E3521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AFB"/>
    <w:rsid w:val="00503E17"/>
    <w:rsid w:val="005041EE"/>
    <w:rsid w:val="005048AA"/>
    <w:rsid w:val="005056C6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2E"/>
    <w:rsid w:val="00512CBC"/>
    <w:rsid w:val="00514961"/>
    <w:rsid w:val="00515376"/>
    <w:rsid w:val="0051538E"/>
    <w:rsid w:val="0051762C"/>
    <w:rsid w:val="0052166F"/>
    <w:rsid w:val="00521D71"/>
    <w:rsid w:val="00523441"/>
    <w:rsid w:val="00523865"/>
    <w:rsid w:val="005259CB"/>
    <w:rsid w:val="00526AB7"/>
    <w:rsid w:val="00527B30"/>
    <w:rsid w:val="00527D5A"/>
    <w:rsid w:val="00527DE4"/>
    <w:rsid w:val="00530C4D"/>
    <w:rsid w:val="00530F23"/>
    <w:rsid w:val="00533CC6"/>
    <w:rsid w:val="00534FBB"/>
    <w:rsid w:val="005367B8"/>
    <w:rsid w:val="00537ECF"/>
    <w:rsid w:val="00537F3A"/>
    <w:rsid w:val="00541CB8"/>
    <w:rsid w:val="00542050"/>
    <w:rsid w:val="00542624"/>
    <w:rsid w:val="0054271F"/>
    <w:rsid w:val="0054288A"/>
    <w:rsid w:val="00542946"/>
    <w:rsid w:val="00542E1E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81E"/>
    <w:rsid w:val="00565F54"/>
    <w:rsid w:val="0056616A"/>
    <w:rsid w:val="00567E80"/>
    <w:rsid w:val="00572A72"/>
    <w:rsid w:val="00572F17"/>
    <w:rsid w:val="00573A74"/>
    <w:rsid w:val="00575236"/>
    <w:rsid w:val="005757F5"/>
    <w:rsid w:val="005768FA"/>
    <w:rsid w:val="00577AAB"/>
    <w:rsid w:val="00580767"/>
    <w:rsid w:val="00581BB2"/>
    <w:rsid w:val="00582C57"/>
    <w:rsid w:val="005842E7"/>
    <w:rsid w:val="00585FD6"/>
    <w:rsid w:val="005865FB"/>
    <w:rsid w:val="00586BA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A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0B"/>
    <w:rsid w:val="005C313C"/>
    <w:rsid w:val="005C3719"/>
    <w:rsid w:val="005C5B34"/>
    <w:rsid w:val="005C63AA"/>
    <w:rsid w:val="005C73BE"/>
    <w:rsid w:val="005D2E59"/>
    <w:rsid w:val="005D4CC0"/>
    <w:rsid w:val="005D75E6"/>
    <w:rsid w:val="005E00E2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882"/>
    <w:rsid w:val="005F0E29"/>
    <w:rsid w:val="005F0EA8"/>
    <w:rsid w:val="005F1A1B"/>
    <w:rsid w:val="005F5503"/>
    <w:rsid w:val="006008E2"/>
    <w:rsid w:val="0060150D"/>
    <w:rsid w:val="0060186A"/>
    <w:rsid w:val="00601877"/>
    <w:rsid w:val="00603669"/>
    <w:rsid w:val="0060373C"/>
    <w:rsid w:val="00603BD9"/>
    <w:rsid w:val="006049AC"/>
    <w:rsid w:val="006064A7"/>
    <w:rsid w:val="00607CCF"/>
    <w:rsid w:val="00611249"/>
    <w:rsid w:val="006117B5"/>
    <w:rsid w:val="0061204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475"/>
    <w:rsid w:val="00633647"/>
    <w:rsid w:val="00633AE2"/>
    <w:rsid w:val="006355EE"/>
    <w:rsid w:val="00635DD2"/>
    <w:rsid w:val="006363E7"/>
    <w:rsid w:val="0063680F"/>
    <w:rsid w:val="0064076C"/>
    <w:rsid w:val="00640C07"/>
    <w:rsid w:val="00640E58"/>
    <w:rsid w:val="00641343"/>
    <w:rsid w:val="00641383"/>
    <w:rsid w:val="0064226D"/>
    <w:rsid w:val="00642DBB"/>
    <w:rsid w:val="00643302"/>
    <w:rsid w:val="00643AF8"/>
    <w:rsid w:val="006461F9"/>
    <w:rsid w:val="00646C72"/>
    <w:rsid w:val="0064732D"/>
    <w:rsid w:val="006513E2"/>
    <w:rsid w:val="006513FA"/>
    <w:rsid w:val="0065397E"/>
    <w:rsid w:val="00653D01"/>
    <w:rsid w:val="00656EC5"/>
    <w:rsid w:val="00657108"/>
    <w:rsid w:val="006603DF"/>
    <w:rsid w:val="0066043D"/>
    <w:rsid w:val="00660715"/>
    <w:rsid w:val="00661143"/>
    <w:rsid w:val="006615E9"/>
    <w:rsid w:val="00662A33"/>
    <w:rsid w:val="006630EA"/>
    <w:rsid w:val="00663627"/>
    <w:rsid w:val="00663D62"/>
    <w:rsid w:val="00665030"/>
    <w:rsid w:val="006651AD"/>
    <w:rsid w:val="00666DA7"/>
    <w:rsid w:val="00667476"/>
    <w:rsid w:val="0067117B"/>
    <w:rsid w:val="00672B06"/>
    <w:rsid w:val="00673862"/>
    <w:rsid w:val="0067495C"/>
    <w:rsid w:val="00675C05"/>
    <w:rsid w:val="00676989"/>
    <w:rsid w:val="00676E1A"/>
    <w:rsid w:val="0068038E"/>
    <w:rsid w:val="00682439"/>
    <w:rsid w:val="00682E93"/>
    <w:rsid w:val="00683587"/>
    <w:rsid w:val="00684872"/>
    <w:rsid w:val="00686480"/>
    <w:rsid w:val="0068656E"/>
    <w:rsid w:val="006869C4"/>
    <w:rsid w:val="0068747A"/>
    <w:rsid w:val="00687794"/>
    <w:rsid w:val="006905A9"/>
    <w:rsid w:val="00690ECF"/>
    <w:rsid w:val="00691131"/>
    <w:rsid w:val="006918CB"/>
    <w:rsid w:val="006928FE"/>
    <w:rsid w:val="00693167"/>
    <w:rsid w:val="006933A5"/>
    <w:rsid w:val="00693752"/>
    <w:rsid w:val="00694B17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1FE"/>
    <w:rsid w:val="006A6AB1"/>
    <w:rsid w:val="006A6E30"/>
    <w:rsid w:val="006A7323"/>
    <w:rsid w:val="006B0E65"/>
    <w:rsid w:val="006B1770"/>
    <w:rsid w:val="006B1777"/>
    <w:rsid w:val="006B3A13"/>
    <w:rsid w:val="006B60BC"/>
    <w:rsid w:val="006B68DA"/>
    <w:rsid w:val="006B7E14"/>
    <w:rsid w:val="006C2D17"/>
    <w:rsid w:val="006C3406"/>
    <w:rsid w:val="006C3691"/>
    <w:rsid w:val="006C39A9"/>
    <w:rsid w:val="006C5A76"/>
    <w:rsid w:val="006C5BBC"/>
    <w:rsid w:val="006C5DD3"/>
    <w:rsid w:val="006C6EC8"/>
    <w:rsid w:val="006C7A94"/>
    <w:rsid w:val="006D06CD"/>
    <w:rsid w:val="006D0FDE"/>
    <w:rsid w:val="006D10BB"/>
    <w:rsid w:val="006D3C13"/>
    <w:rsid w:val="006D408A"/>
    <w:rsid w:val="006D4126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E2D"/>
    <w:rsid w:val="006E6F48"/>
    <w:rsid w:val="006E7AA4"/>
    <w:rsid w:val="006F03A0"/>
    <w:rsid w:val="006F2D82"/>
    <w:rsid w:val="006F30C6"/>
    <w:rsid w:val="006F3238"/>
    <w:rsid w:val="006F36A4"/>
    <w:rsid w:val="006F399B"/>
    <w:rsid w:val="006F4936"/>
    <w:rsid w:val="006F54FC"/>
    <w:rsid w:val="00700F8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56B"/>
    <w:rsid w:val="00716D46"/>
    <w:rsid w:val="00720137"/>
    <w:rsid w:val="00720941"/>
    <w:rsid w:val="007212A2"/>
    <w:rsid w:val="00721930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891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991"/>
    <w:rsid w:val="0076445A"/>
    <w:rsid w:val="0076472E"/>
    <w:rsid w:val="0076589E"/>
    <w:rsid w:val="00765AF9"/>
    <w:rsid w:val="007678F4"/>
    <w:rsid w:val="00770E35"/>
    <w:rsid w:val="00770EAE"/>
    <w:rsid w:val="00773DE6"/>
    <w:rsid w:val="0077769B"/>
    <w:rsid w:val="007808BE"/>
    <w:rsid w:val="00780911"/>
    <w:rsid w:val="00781FD2"/>
    <w:rsid w:val="00783E4F"/>
    <w:rsid w:val="007845AE"/>
    <w:rsid w:val="00784AAB"/>
    <w:rsid w:val="007863DF"/>
    <w:rsid w:val="0078716D"/>
    <w:rsid w:val="007905F7"/>
    <w:rsid w:val="0079139D"/>
    <w:rsid w:val="007916D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E14"/>
    <w:rsid w:val="007D09E0"/>
    <w:rsid w:val="007D0DD6"/>
    <w:rsid w:val="007D2FC0"/>
    <w:rsid w:val="007D592F"/>
    <w:rsid w:val="007E0775"/>
    <w:rsid w:val="007E129D"/>
    <w:rsid w:val="007E1364"/>
    <w:rsid w:val="007E1C80"/>
    <w:rsid w:val="007E1DCA"/>
    <w:rsid w:val="007E2DB7"/>
    <w:rsid w:val="007E4134"/>
    <w:rsid w:val="007E434C"/>
    <w:rsid w:val="007E513D"/>
    <w:rsid w:val="007E5EA5"/>
    <w:rsid w:val="007E6013"/>
    <w:rsid w:val="007E647F"/>
    <w:rsid w:val="007E69F4"/>
    <w:rsid w:val="007E7978"/>
    <w:rsid w:val="007F12DB"/>
    <w:rsid w:val="007F18E4"/>
    <w:rsid w:val="007F1A20"/>
    <w:rsid w:val="007F2D0D"/>
    <w:rsid w:val="007F3AC7"/>
    <w:rsid w:val="007F3B5A"/>
    <w:rsid w:val="007F3E67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0AF"/>
    <w:rsid w:val="00806732"/>
    <w:rsid w:val="008067DE"/>
    <w:rsid w:val="00810A7D"/>
    <w:rsid w:val="00810BAD"/>
    <w:rsid w:val="00811660"/>
    <w:rsid w:val="008122DA"/>
    <w:rsid w:val="00812344"/>
    <w:rsid w:val="00813E89"/>
    <w:rsid w:val="00813EEB"/>
    <w:rsid w:val="00813FE8"/>
    <w:rsid w:val="008141C8"/>
    <w:rsid w:val="008145FF"/>
    <w:rsid w:val="00815A71"/>
    <w:rsid w:val="00816452"/>
    <w:rsid w:val="00816B90"/>
    <w:rsid w:val="00820842"/>
    <w:rsid w:val="00821CEB"/>
    <w:rsid w:val="00822523"/>
    <w:rsid w:val="008228EC"/>
    <w:rsid w:val="008239BC"/>
    <w:rsid w:val="00823E53"/>
    <w:rsid w:val="00824142"/>
    <w:rsid w:val="008250BD"/>
    <w:rsid w:val="008259F9"/>
    <w:rsid w:val="00825C78"/>
    <w:rsid w:val="0082723E"/>
    <w:rsid w:val="00827DDF"/>
    <w:rsid w:val="008304B9"/>
    <w:rsid w:val="008338A2"/>
    <w:rsid w:val="0083656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A7"/>
    <w:rsid w:val="00864BA5"/>
    <w:rsid w:val="00866DCC"/>
    <w:rsid w:val="00870BE5"/>
    <w:rsid w:val="008726DA"/>
    <w:rsid w:val="00872E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919"/>
    <w:rsid w:val="008A2E83"/>
    <w:rsid w:val="008A38B5"/>
    <w:rsid w:val="008A3B97"/>
    <w:rsid w:val="008A3FC1"/>
    <w:rsid w:val="008A43AC"/>
    <w:rsid w:val="008B0FA0"/>
    <w:rsid w:val="008B38D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5B2"/>
    <w:rsid w:val="008C5DC4"/>
    <w:rsid w:val="008C6059"/>
    <w:rsid w:val="008C6E70"/>
    <w:rsid w:val="008C758A"/>
    <w:rsid w:val="008D00FB"/>
    <w:rsid w:val="008D0602"/>
    <w:rsid w:val="008D0D6A"/>
    <w:rsid w:val="008D0FD1"/>
    <w:rsid w:val="008D1DFC"/>
    <w:rsid w:val="008D236D"/>
    <w:rsid w:val="008D27C8"/>
    <w:rsid w:val="008D653F"/>
    <w:rsid w:val="008D7CF8"/>
    <w:rsid w:val="008D7E58"/>
    <w:rsid w:val="008E0C6D"/>
    <w:rsid w:val="008E1D47"/>
    <w:rsid w:val="008E280A"/>
    <w:rsid w:val="008E4EF9"/>
    <w:rsid w:val="008E7748"/>
    <w:rsid w:val="008F0743"/>
    <w:rsid w:val="008F13C9"/>
    <w:rsid w:val="008F1AE6"/>
    <w:rsid w:val="008F3C2C"/>
    <w:rsid w:val="008F44AD"/>
    <w:rsid w:val="008F4A2D"/>
    <w:rsid w:val="008F789F"/>
    <w:rsid w:val="00901051"/>
    <w:rsid w:val="0090155E"/>
    <w:rsid w:val="0090179C"/>
    <w:rsid w:val="009024C1"/>
    <w:rsid w:val="00902D83"/>
    <w:rsid w:val="00903F9D"/>
    <w:rsid w:val="00903FCB"/>
    <w:rsid w:val="009046FE"/>
    <w:rsid w:val="00905505"/>
    <w:rsid w:val="00905D49"/>
    <w:rsid w:val="00907198"/>
    <w:rsid w:val="00907871"/>
    <w:rsid w:val="00910BC5"/>
    <w:rsid w:val="0091169B"/>
    <w:rsid w:val="00911B69"/>
    <w:rsid w:val="009129A6"/>
    <w:rsid w:val="009145D2"/>
    <w:rsid w:val="00914933"/>
    <w:rsid w:val="00914A69"/>
    <w:rsid w:val="0091589F"/>
    <w:rsid w:val="00920E83"/>
    <w:rsid w:val="00920F39"/>
    <w:rsid w:val="00921219"/>
    <w:rsid w:val="009213C8"/>
    <w:rsid w:val="00921748"/>
    <w:rsid w:val="0092270A"/>
    <w:rsid w:val="0092414A"/>
    <w:rsid w:val="009241BA"/>
    <w:rsid w:val="009246ED"/>
    <w:rsid w:val="00924828"/>
    <w:rsid w:val="0092536B"/>
    <w:rsid w:val="0092760C"/>
    <w:rsid w:val="009319E7"/>
    <w:rsid w:val="00932DBB"/>
    <w:rsid w:val="00933339"/>
    <w:rsid w:val="00933CB4"/>
    <w:rsid w:val="009342F5"/>
    <w:rsid w:val="00934851"/>
    <w:rsid w:val="009371F1"/>
    <w:rsid w:val="00940EE4"/>
    <w:rsid w:val="00941266"/>
    <w:rsid w:val="009416DD"/>
    <w:rsid w:val="00941C6F"/>
    <w:rsid w:val="00942ACB"/>
    <w:rsid w:val="00942BCC"/>
    <w:rsid w:val="00943DC3"/>
    <w:rsid w:val="009445E4"/>
    <w:rsid w:val="009502B4"/>
    <w:rsid w:val="0095042D"/>
    <w:rsid w:val="00950768"/>
    <w:rsid w:val="0095338D"/>
    <w:rsid w:val="009546A7"/>
    <w:rsid w:val="009554CC"/>
    <w:rsid w:val="00955F77"/>
    <w:rsid w:val="009562B3"/>
    <w:rsid w:val="00961281"/>
    <w:rsid w:val="00961EA0"/>
    <w:rsid w:val="00962EF8"/>
    <w:rsid w:val="00963A9B"/>
    <w:rsid w:val="00965544"/>
    <w:rsid w:val="00966824"/>
    <w:rsid w:val="00974A55"/>
    <w:rsid w:val="009778C6"/>
    <w:rsid w:val="00980FCB"/>
    <w:rsid w:val="0098338E"/>
    <w:rsid w:val="009872E4"/>
    <w:rsid w:val="009904E0"/>
    <w:rsid w:val="00990A47"/>
    <w:rsid w:val="00990A57"/>
    <w:rsid w:val="0099170B"/>
    <w:rsid w:val="0099268D"/>
    <w:rsid w:val="009927C0"/>
    <w:rsid w:val="00994303"/>
    <w:rsid w:val="009A0C44"/>
    <w:rsid w:val="009A1916"/>
    <w:rsid w:val="009A2CDE"/>
    <w:rsid w:val="009A30BA"/>
    <w:rsid w:val="009A34B3"/>
    <w:rsid w:val="009A3A4D"/>
    <w:rsid w:val="009A45CB"/>
    <w:rsid w:val="009A5A62"/>
    <w:rsid w:val="009A725D"/>
    <w:rsid w:val="009A79FD"/>
    <w:rsid w:val="009A7E29"/>
    <w:rsid w:val="009B05D0"/>
    <w:rsid w:val="009B1BF7"/>
    <w:rsid w:val="009B3E62"/>
    <w:rsid w:val="009B4B4F"/>
    <w:rsid w:val="009B4B56"/>
    <w:rsid w:val="009B503D"/>
    <w:rsid w:val="009B5A74"/>
    <w:rsid w:val="009B5F98"/>
    <w:rsid w:val="009C2E16"/>
    <w:rsid w:val="009C6EE5"/>
    <w:rsid w:val="009C7F7F"/>
    <w:rsid w:val="009D024E"/>
    <w:rsid w:val="009D0DC3"/>
    <w:rsid w:val="009D1575"/>
    <w:rsid w:val="009D186A"/>
    <w:rsid w:val="009D2578"/>
    <w:rsid w:val="009D2BFA"/>
    <w:rsid w:val="009D31E9"/>
    <w:rsid w:val="009D43E3"/>
    <w:rsid w:val="009D4428"/>
    <w:rsid w:val="009D4A4F"/>
    <w:rsid w:val="009D5D4A"/>
    <w:rsid w:val="009D6289"/>
    <w:rsid w:val="009E0563"/>
    <w:rsid w:val="009E097F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557"/>
    <w:rsid w:val="009F4CFC"/>
    <w:rsid w:val="009F50FC"/>
    <w:rsid w:val="009F62BB"/>
    <w:rsid w:val="009F69D5"/>
    <w:rsid w:val="009F6B05"/>
    <w:rsid w:val="00A0112F"/>
    <w:rsid w:val="00A02699"/>
    <w:rsid w:val="00A02F34"/>
    <w:rsid w:val="00A0330E"/>
    <w:rsid w:val="00A035BC"/>
    <w:rsid w:val="00A04FB9"/>
    <w:rsid w:val="00A06974"/>
    <w:rsid w:val="00A10484"/>
    <w:rsid w:val="00A10A67"/>
    <w:rsid w:val="00A11F57"/>
    <w:rsid w:val="00A12573"/>
    <w:rsid w:val="00A12B62"/>
    <w:rsid w:val="00A12F85"/>
    <w:rsid w:val="00A13845"/>
    <w:rsid w:val="00A14156"/>
    <w:rsid w:val="00A144D4"/>
    <w:rsid w:val="00A14A14"/>
    <w:rsid w:val="00A16317"/>
    <w:rsid w:val="00A16BE8"/>
    <w:rsid w:val="00A17D45"/>
    <w:rsid w:val="00A22C3A"/>
    <w:rsid w:val="00A237FC"/>
    <w:rsid w:val="00A23FA9"/>
    <w:rsid w:val="00A244ED"/>
    <w:rsid w:val="00A24511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6AB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C5B"/>
    <w:rsid w:val="00A60388"/>
    <w:rsid w:val="00A66CBF"/>
    <w:rsid w:val="00A706CA"/>
    <w:rsid w:val="00A7156B"/>
    <w:rsid w:val="00A718C3"/>
    <w:rsid w:val="00A72204"/>
    <w:rsid w:val="00A75235"/>
    <w:rsid w:val="00A76C7A"/>
    <w:rsid w:val="00A8133C"/>
    <w:rsid w:val="00A81588"/>
    <w:rsid w:val="00A82E93"/>
    <w:rsid w:val="00A83021"/>
    <w:rsid w:val="00A84847"/>
    <w:rsid w:val="00A866A4"/>
    <w:rsid w:val="00A86AA8"/>
    <w:rsid w:val="00A86C4C"/>
    <w:rsid w:val="00A877DD"/>
    <w:rsid w:val="00A87D9A"/>
    <w:rsid w:val="00A92765"/>
    <w:rsid w:val="00A93500"/>
    <w:rsid w:val="00A93596"/>
    <w:rsid w:val="00A94177"/>
    <w:rsid w:val="00A94902"/>
    <w:rsid w:val="00A94BA6"/>
    <w:rsid w:val="00A953C7"/>
    <w:rsid w:val="00A97790"/>
    <w:rsid w:val="00AA0DD0"/>
    <w:rsid w:val="00AA1FB7"/>
    <w:rsid w:val="00AA2B11"/>
    <w:rsid w:val="00AA2F8A"/>
    <w:rsid w:val="00AA5E55"/>
    <w:rsid w:val="00AA61CA"/>
    <w:rsid w:val="00AA6218"/>
    <w:rsid w:val="00AB0078"/>
    <w:rsid w:val="00AB0AD7"/>
    <w:rsid w:val="00AB1362"/>
    <w:rsid w:val="00AB1D3A"/>
    <w:rsid w:val="00AB1FFE"/>
    <w:rsid w:val="00AB2173"/>
    <w:rsid w:val="00AB4DEB"/>
    <w:rsid w:val="00AB5EF0"/>
    <w:rsid w:val="00AB60D1"/>
    <w:rsid w:val="00AB6110"/>
    <w:rsid w:val="00AB74CC"/>
    <w:rsid w:val="00AC12F0"/>
    <w:rsid w:val="00AC178E"/>
    <w:rsid w:val="00AC1EB4"/>
    <w:rsid w:val="00AC542D"/>
    <w:rsid w:val="00AC6123"/>
    <w:rsid w:val="00AC62B7"/>
    <w:rsid w:val="00AC6D65"/>
    <w:rsid w:val="00AC6F84"/>
    <w:rsid w:val="00AC758E"/>
    <w:rsid w:val="00AC7CEA"/>
    <w:rsid w:val="00AD0CEE"/>
    <w:rsid w:val="00AD2710"/>
    <w:rsid w:val="00AD4358"/>
    <w:rsid w:val="00AD4DE3"/>
    <w:rsid w:val="00AD54AC"/>
    <w:rsid w:val="00AD7464"/>
    <w:rsid w:val="00AD7CF0"/>
    <w:rsid w:val="00AE01EB"/>
    <w:rsid w:val="00AE07EC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DF5"/>
    <w:rsid w:val="00AF0EFB"/>
    <w:rsid w:val="00AF1AB2"/>
    <w:rsid w:val="00AF2908"/>
    <w:rsid w:val="00AF2C32"/>
    <w:rsid w:val="00AF401A"/>
    <w:rsid w:val="00AF4142"/>
    <w:rsid w:val="00AF62E6"/>
    <w:rsid w:val="00B00A25"/>
    <w:rsid w:val="00B02CF2"/>
    <w:rsid w:val="00B02DEB"/>
    <w:rsid w:val="00B03C24"/>
    <w:rsid w:val="00B049F2"/>
    <w:rsid w:val="00B062B7"/>
    <w:rsid w:val="00B07920"/>
    <w:rsid w:val="00B106EF"/>
    <w:rsid w:val="00B114A8"/>
    <w:rsid w:val="00B11DA5"/>
    <w:rsid w:val="00B11F9B"/>
    <w:rsid w:val="00B13084"/>
    <w:rsid w:val="00B13D43"/>
    <w:rsid w:val="00B14852"/>
    <w:rsid w:val="00B1506C"/>
    <w:rsid w:val="00B15D58"/>
    <w:rsid w:val="00B16789"/>
    <w:rsid w:val="00B2106F"/>
    <w:rsid w:val="00B2110D"/>
    <w:rsid w:val="00B21EA8"/>
    <w:rsid w:val="00B229C4"/>
    <w:rsid w:val="00B235D5"/>
    <w:rsid w:val="00B23A07"/>
    <w:rsid w:val="00B26317"/>
    <w:rsid w:val="00B26789"/>
    <w:rsid w:val="00B27337"/>
    <w:rsid w:val="00B2799B"/>
    <w:rsid w:val="00B30513"/>
    <w:rsid w:val="00B31405"/>
    <w:rsid w:val="00B3181D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3E2B"/>
    <w:rsid w:val="00B45826"/>
    <w:rsid w:val="00B45BB7"/>
    <w:rsid w:val="00B462B6"/>
    <w:rsid w:val="00B467F2"/>
    <w:rsid w:val="00B46C6C"/>
    <w:rsid w:val="00B50A12"/>
    <w:rsid w:val="00B51063"/>
    <w:rsid w:val="00B52613"/>
    <w:rsid w:val="00B53301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948"/>
    <w:rsid w:val="00B80F42"/>
    <w:rsid w:val="00B80F8F"/>
    <w:rsid w:val="00B82553"/>
    <w:rsid w:val="00B825AE"/>
    <w:rsid w:val="00B83D89"/>
    <w:rsid w:val="00B83EA1"/>
    <w:rsid w:val="00B83ED5"/>
    <w:rsid w:val="00B846CC"/>
    <w:rsid w:val="00B861FC"/>
    <w:rsid w:val="00B86217"/>
    <w:rsid w:val="00B86B96"/>
    <w:rsid w:val="00B87371"/>
    <w:rsid w:val="00B9098E"/>
    <w:rsid w:val="00B91C87"/>
    <w:rsid w:val="00B934EA"/>
    <w:rsid w:val="00B9352D"/>
    <w:rsid w:val="00B94D6C"/>
    <w:rsid w:val="00B96244"/>
    <w:rsid w:val="00B963D2"/>
    <w:rsid w:val="00BA2FE7"/>
    <w:rsid w:val="00BA31C1"/>
    <w:rsid w:val="00BA3DF0"/>
    <w:rsid w:val="00BA3E07"/>
    <w:rsid w:val="00BA47AF"/>
    <w:rsid w:val="00BA57B3"/>
    <w:rsid w:val="00BA689E"/>
    <w:rsid w:val="00BA6FFD"/>
    <w:rsid w:val="00BA765B"/>
    <w:rsid w:val="00BB05A5"/>
    <w:rsid w:val="00BB0CE9"/>
    <w:rsid w:val="00BB1DF2"/>
    <w:rsid w:val="00BB2E05"/>
    <w:rsid w:val="00BB37EA"/>
    <w:rsid w:val="00BB4296"/>
    <w:rsid w:val="00BB609B"/>
    <w:rsid w:val="00BB6622"/>
    <w:rsid w:val="00BC0A4D"/>
    <w:rsid w:val="00BC0EB1"/>
    <w:rsid w:val="00BC3BA0"/>
    <w:rsid w:val="00BC4DB3"/>
    <w:rsid w:val="00BD0C07"/>
    <w:rsid w:val="00BD1240"/>
    <w:rsid w:val="00BD1303"/>
    <w:rsid w:val="00BD16EA"/>
    <w:rsid w:val="00BD2240"/>
    <w:rsid w:val="00BD235F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536"/>
    <w:rsid w:val="00BF74D7"/>
    <w:rsid w:val="00C00087"/>
    <w:rsid w:val="00C0125F"/>
    <w:rsid w:val="00C015F0"/>
    <w:rsid w:val="00C01A4F"/>
    <w:rsid w:val="00C01C8D"/>
    <w:rsid w:val="00C03447"/>
    <w:rsid w:val="00C03CBB"/>
    <w:rsid w:val="00C03F05"/>
    <w:rsid w:val="00C04344"/>
    <w:rsid w:val="00C0564D"/>
    <w:rsid w:val="00C06771"/>
    <w:rsid w:val="00C06B8E"/>
    <w:rsid w:val="00C10AC1"/>
    <w:rsid w:val="00C1117C"/>
    <w:rsid w:val="00C1268C"/>
    <w:rsid w:val="00C1745B"/>
    <w:rsid w:val="00C205C1"/>
    <w:rsid w:val="00C21340"/>
    <w:rsid w:val="00C22960"/>
    <w:rsid w:val="00C2425E"/>
    <w:rsid w:val="00C24FBE"/>
    <w:rsid w:val="00C26A56"/>
    <w:rsid w:val="00C30E5E"/>
    <w:rsid w:val="00C3227A"/>
    <w:rsid w:val="00C325FD"/>
    <w:rsid w:val="00C328A8"/>
    <w:rsid w:val="00C3364B"/>
    <w:rsid w:val="00C33BD4"/>
    <w:rsid w:val="00C34D50"/>
    <w:rsid w:val="00C36BBF"/>
    <w:rsid w:val="00C37E0D"/>
    <w:rsid w:val="00C40C23"/>
    <w:rsid w:val="00C40F05"/>
    <w:rsid w:val="00C40F5D"/>
    <w:rsid w:val="00C460D9"/>
    <w:rsid w:val="00C47056"/>
    <w:rsid w:val="00C5068D"/>
    <w:rsid w:val="00C51BE2"/>
    <w:rsid w:val="00C52C79"/>
    <w:rsid w:val="00C56326"/>
    <w:rsid w:val="00C56673"/>
    <w:rsid w:val="00C566B8"/>
    <w:rsid w:val="00C57FE6"/>
    <w:rsid w:val="00C604E7"/>
    <w:rsid w:val="00C60941"/>
    <w:rsid w:val="00C60B05"/>
    <w:rsid w:val="00C6493C"/>
    <w:rsid w:val="00C666A4"/>
    <w:rsid w:val="00C66A6D"/>
    <w:rsid w:val="00C674E9"/>
    <w:rsid w:val="00C67DCC"/>
    <w:rsid w:val="00C70335"/>
    <w:rsid w:val="00C706C3"/>
    <w:rsid w:val="00C7107E"/>
    <w:rsid w:val="00C712A6"/>
    <w:rsid w:val="00C71940"/>
    <w:rsid w:val="00C72D41"/>
    <w:rsid w:val="00C743E4"/>
    <w:rsid w:val="00C759CA"/>
    <w:rsid w:val="00C76E6C"/>
    <w:rsid w:val="00C774F8"/>
    <w:rsid w:val="00C77646"/>
    <w:rsid w:val="00C80107"/>
    <w:rsid w:val="00C82CA0"/>
    <w:rsid w:val="00C85DED"/>
    <w:rsid w:val="00C86885"/>
    <w:rsid w:val="00C8745A"/>
    <w:rsid w:val="00C87907"/>
    <w:rsid w:val="00C87A12"/>
    <w:rsid w:val="00C87FF6"/>
    <w:rsid w:val="00C90554"/>
    <w:rsid w:val="00C93752"/>
    <w:rsid w:val="00C93AE6"/>
    <w:rsid w:val="00C95878"/>
    <w:rsid w:val="00C96D5E"/>
    <w:rsid w:val="00C97357"/>
    <w:rsid w:val="00C9778B"/>
    <w:rsid w:val="00CA3E6E"/>
    <w:rsid w:val="00CA4C1A"/>
    <w:rsid w:val="00CA5167"/>
    <w:rsid w:val="00CA653E"/>
    <w:rsid w:val="00CA73C6"/>
    <w:rsid w:val="00CA7CD9"/>
    <w:rsid w:val="00CB05A6"/>
    <w:rsid w:val="00CB1C8E"/>
    <w:rsid w:val="00CB289C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19A"/>
    <w:rsid w:val="00CD5303"/>
    <w:rsid w:val="00CD5555"/>
    <w:rsid w:val="00CD5775"/>
    <w:rsid w:val="00CD57E0"/>
    <w:rsid w:val="00CD5929"/>
    <w:rsid w:val="00CD5EC0"/>
    <w:rsid w:val="00CD62F8"/>
    <w:rsid w:val="00CD68E1"/>
    <w:rsid w:val="00CD72AC"/>
    <w:rsid w:val="00CD7F10"/>
    <w:rsid w:val="00CE12F7"/>
    <w:rsid w:val="00CE33D2"/>
    <w:rsid w:val="00CE41A6"/>
    <w:rsid w:val="00CE48AB"/>
    <w:rsid w:val="00CE570F"/>
    <w:rsid w:val="00CE5EEB"/>
    <w:rsid w:val="00CE6716"/>
    <w:rsid w:val="00CF0E3B"/>
    <w:rsid w:val="00CF1EAC"/>
    <w:rsid w:val="00CF3A14"/>
    <w:rsid w:val="00CF4275"/>
    <w:rsid w:val="00CF495D"/>
    <w:rsid w:val="00CF5F55"/>
    <w:rsid w:val="00CF602A"/>
    <w:rsid w:val="00CF6D67"/>
    <w:rsid w:val="00D047EF"/>
    <w:rsid w:val="00D04CC8"/>
    <w:rsid w:val="00D0692A"/>
    <w:rsid w:val="00D069C2"/>
    <w:rsid w:val="00D107B7"/>
    <w:rsid w:val="00D142A6"/>
    <w:rsid w:val="00D146E3"/>
    <w:rsid w:val="00D16151"/>
    <w:rsid w:val="00D200BA"/>
    <w:rsid w:val="00D232E0"/>
    <w:rsid w:val="00D2340C"/>
    <w:rsid w:val="00D2491F"/>
    <w:rsid w:val="00D27CE8"/>
    <w:rsid w:val="00D30501"/>
    <w:rsid w:val="00D30739"/>
    <w:rsid w:val="00D30C03"/>
    <w:rsid w:val="00D3151E"/>
    <w:rsid w:val="00D31BE5"/>
    <w:rsid w:val="00D321E8"/>
    <w:rsid w:val="00D3268C"/>
    <w:rsid w:val="00D32CE5"/>
    <w:rsid w:val="00D343C0"/>
    <w:rsid w:val="00D34FD6"/>
    <w:rsid w:val="00D3632F"/>
    <w:rsid w:val="00D4016D"/>
    <w:rsid w:val="00D409FF"/>
    <w:rsid w:val="00D40B2B"/>
    <w:rsid w:val="00D41591"/>
    <w:rsid w:val="00D421A0"/>
    <w:rsid w:val="00D4227F"/>
    <w:rsid w:val="00D42B4A"/>
    <w:rsid w:val="00D4351D"/>
    <w:rsid w:val="00D4569C"/>
    <w:rsid w:val="00D4594C"/>
    <w:rsid w:val="00D45E91"/>
    <w:rsid w:val="00D46E26"/>
    <w:rsid w:val="00D47D79"/>
    <w:rsid w:val="00D5026B"/>
    <w:rsid w:val="00D527FD"/>
    <w:rsid w:val="00D541D5"/>
    <w:rsid w:val="00D54574"/>
    <w:rsid w:val="00D55495"/>
    <w:rsid w:val="00D5604A"/>
    <w:rsid w:val="00D560F0"/>
    <w:rsid w:val="00D56DFF"/>
    <w:rsid w:val="00D56E9E"/>
    <w:rsid w:val="00D5703B"/>
    <w:rsid w:val="00D57816"/>
    <w:rsid w:val="00D57ED6"/>
    <w:rsid w:val="00D669D0"/>
    <w:rsid w:val="00D67768"/>
    <w:rsid w:val="00D70484"/>
    <w:rsid w:val="00D71AB0"/>
    <w:rsid w:val="00D745DD"/>
    <w:rsid w:val="00D75567"/>
    <w:rsid w:val="00D76B0A"/>
    <w:rsid w:val="00D778C3"/>
    <w:rsid w:val="00D8090D"/>
    <w:rsid w:val="00D81DE4"/>
    <w:rsid w:val="00D828C5"/>
    <w:rsid w:val="00D82F03"/>
    <w:rsid w:val="00D8381D"/>
    <w:rsid w:val="00D85CB9"/>
    <w:rsid w:val="00D87223"/>
    <w:rsid w:val="00D87670"/>
    <w:rsid w:val="00D90AA1"/>
    <w:rsid w:val="00D90F13"/>
    <w:rsid w:val="00D917D6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227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2ED"/>
    <w:rsid w:val="00DC0E5D"/>
    <w:rsid w:val="00DC1719"/>
    <w:rsid w:val="00DC1B1B"/>
    <w:rsid w:val="00DC1F37"/>
    <w:rsid w:val="00DC2269"/>
    <w:rsid w:val="00DC3189"/>
    <w:rsid w:val="00DC380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42B"/>
    <w:rsid w:val="00DD36B6"/>
    <w:rsid w:val="00DD38F6"/>
    <w:rsid w:val="00DD3B84"/>
    <w:rsid w:val="00DD5532"/>
    <w:rsid w:val="00DD6D3F"/>
    <w:rsid w:val="00DE0ACF"/>
    <w:rsid w:val="00DE0B1E"/>
    <w:rsid w:val="00DE2125"/>
    <w:rsid w:val="00DE318D"/>
    <w:rsid w:val="00DE368F"/>
    <w:rsid w:val="00DE382F"/>
    <w:rsid w:val="00DE44D3"/>
    <w:rsid w:val="00DE653C"/>
    <w:rsid w:val="00DE7140"/>
    <w:rsid w:val="00DE7661"/>
    <w:rsid w:val="00DE7A5F"/>
    <w:rsid w:val="00DF338B"/>
    <w:rsid w:val="00DF390A"/>
    <w:rsid w:val="00DF3AC9"/>
    <w:rsid w:val="00DF46FE"/>
    <w:rsid w:val="00DF52CF"/>
    <w:rsid w:val="00DF62EA"/>
    <w:rsid w:val="00DF6E54"/>
    <w:rsid w:val="00DF720E"/>
    <w:rsid w:val="00DF7736"/>
    <w:rsid w:val="00DF7C76"/>
    <w:rsid w:val="00DF7FB8"/>
    <w:rsid w:val="00E00AE3"/>
    <w:rsid w:val="00E018D5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E45"/>
    <w:rsid w:val="00E13E0D"/>
    <w:rsid w:val="00E13F98"/>
    <w:rsid w:val="00E15186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054"/>
    <w:rsid w:val="00E24A0B"/>
    <w:rsid w:val="00E26F58"/>
    <w:rsid w:val="00E27181"/>
    <w:rsid w:val="00E27C7F"/>
    <w:rsid w:val="00E3015D"/>
    <w:rsid w:val="00E30D2B"/>
    <w:rsid w:val="00E313DE"/>
    <w:rsid w:val="00E31F44"/>
    <w:rsid w:val="00E32FF4"/>
    <w:rsid w:val="00E34535"/>
    <w:rsid w:val="00E35A87"/>
    <w:rsid w:val="00E37B39"/>
    <w:rsid w:val="00E405D6"/>
    <w:rsid w:val="00E41C54"/>
    <w:rsid w:val="00E4375A"/>
    <w:rsid w:val="00E43B29"/>
    <w:rsid w:val="00E43D31"/>
    <w:rsid w:val="00E44741"/>
    <w:rsid w:val="00E45ACE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46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AB2"/>
    <w:rsid w:val="00E870C4"/>
    <w:rsid w:val="00E906D6"/>
    <w:rsid w:val="00E90AAA"/>
    <w:rsid w:val="00E90CD0"/>
    <w:rsid w:val="00E94472"/>
    <w:rsid w:val="00E9448C"/>
    <w:rsid w:val="00E959C1"/>
    <w:rsid w:val="00E95B29"/>
    <w:rsid w:val="00E95B32"/>
    <w:rsid w:val="00E96058"/>
    <w:rsid w:val="00EA080D"/>
    <w:rsid w:val="00EA0D3B"/>
    <w:rsid w:val="00EA1050"/>
    <w:rsid w:val="00EA3E6F"/>
    <w:rsid w:val="00EA61B1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3E1"/>
    <w:rsid w:val="00EC094E"/>
    <w:rsid w:val="00EC12CE"/>
    <w:rsid w:val="00EC14FE"/>
    <w:rsid w:val="00EC2753"/>
    <w:rsid w:val="00EC3531"/>
    <w:rsid w:val="00EC3FC4"/>
    <w:rsid w:val="00EC46E1"/>
    <w:rsid w:val="00EC5E5A"/>
    <w:rsid w:val="00EC63A6"/>
    <w:rsid w:val="00EC6564"/>
    <w:rsid w:val="00EC68AE"/>
    <w:rsid w:val="00EC701F"/>
    <w:rsid w:val="00EC70E0"/>
    <w:rsid w:val="00ED01B8"/>
    <w:rsid w:val="00ED0FDA"/>
    <w:rsid w:val="00ED1431"/>
    <w:rsid w:val="00ED16D2"/>
    <w:rsid w:val="00ED4161"/>
    <w:rsid w:val="00ED4547"/>
    <w:rsid w:val="00ED6560"/>
    <w:rsid w:val="00ED71A3"/>
    <w:rsid w:val="00ED75D0"/>
    <w:rsid w:val="00ED7CB6"/>
    <w:rsid w:val="00EE123A"/>
    <w:rsid w:val="00EE30B3"/>
    <w:rsid w:val="00EE4C61"/>
    <w:rsid w:val="00EE5BAA"/>
    <w:rsid w:val="00EF0C1F"/>
    <w:rsid w:val="00EF3760"/>
    <w:rsid w:val="00EF3DD6"/>
    <w:rsid w:val="00EF4119"/>
    <w:rsid w:val="00EF4B23"/>
    <w:rsid w:val="00EF6877"/>
    <w:rsid w:val="00EF71B1"/>
    <w:rsid w:val="00EF757D"/>
    <w:rsid w:val="00EF7C5B"/>
    <w:rsid w:val="00F0137C"/>
    <w:rsid w:val="00F013BE"/>
    <w:rsid w:val="00F0162E"/>
    <w:rsid w:val="00F0240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933"/>
    <w:rsid w:val="00F216C1"/>
    <w:rsid w:val="00F21AF4"/>
    <w:rsid w:val="00F227CB"/>
    <w:rsid w:val="00F22BB5"/>
    <w:rsid w:val="00F23311"/>
    <w:rsid w:val="00F236E2"/>
    <w:rsid w:val="00F25C70"/>
    <w:rsid w:val="00F31280"/>
    <w:rsid w:val="00F318EC"/>
    <w:rsid w:val="00F31AB2"/>
    <w:rsid w:val="00F32BE6"/>
    <w:rsid w:val="00F33730"/>
    <w:rsid w:val="00F34910"/>
    <w:rsid w:val="00F3577F"/>
    <w:rsid w:val="00F357D2"/>
    <w:rsid w:val="00F359F2"/>
    <w:rsid w:val="00F369E2"/>
    <w:rsid w:val="00F412CC"/>
    <w:rsid w:val="00F41B1B"/>
    <w:rsid w:val="00F4229C"/>
    <w:rsid w:val="00F423BF"/>
    <w:rsid w:val="00F44862"/>
    <w:rsid w:val="00F45719"/>
    <w:rsid w:val="00F458EF"/>
    <w:rsid w:val="00F45E95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6AB4"/>
    <w:rsid w:val="00F57068"/>
    <w:rsid w:val="00F60980"/>
    <w:rsid w:val="00F609B0"/>
    <w:rsid w:val="00F60E3C"/>
    <w:rsid w:val="00F6117D"/>
    <w:rsid w:val="00F612D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B78"/>
    <w:rsid w:val="00F76250"/>
    <w:rsid w:val="00F7704C"/>
    <w:rsid w:val="00F77280"/>
    <w:rsid w:val="00F779F4"/>
    <w:rsid w:val="00F809FC"/>
    <w:rsid w:val="00F82133"/>
    <w:rsid w:val="00F83AC5"/>
    <w:rsid w:val="00F83D34"/>
    <w:rsid w:val="00F84811"/>
    <w:rsid w:val="00F85E5A"/>
    <w:rsid w:val="00F876D6"/>
    <w:rsid w:val="00F8776C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7A4"/>
    <w:rsid w:val="00FA3AC4"/>
    <w:rsid w:val="00FA46A5"/>
    <w:rsid w:val="00FA601E"/>
    <w:rsid w:val="00FB0DAB"/>
    <w:rsid w:val="00FB2492"/>
    <w:rsid w:val="00FB32AC"/>
    <w:rsid w:val="00FB38B3"/>
    <w:rsid w:val="00FB39A3"/>
    <w:rsid w:val="00FB4D19"/>
    <w:rsid w:val="00FB4FA6"/>
    <w:rsid w:val="00FB53D1"/>
    <w:rsid w:val="00FB5E9A"/>
    <w:rsid w:val="00FC0695"/>
    <w:rsid w:val="00FC4671"/>
    <w:rsid w:val="00FC48F5"/>
    <w:rsid w:val="00FC691F"/>
    <w:rsid w:val="00FC7673"/>
    <w:rsid w:val="00FC7BFC"/>
    <w:rsid w:val="00FC7C42"/>
    <w:rsid w:val="00FD06E4"/>
    <w:rsid w:val="00FD287F"/>
    <w:rsid w:val="00FD29DF"/>
    <w:rsid w:val="00FD2F3C"/>
    <w:rsid w:val="00FD2FB0"/>
    <w:rsid w:val="00FD30A4"/>
    <w:rsid w:val="00FD3136"/>
    <w:rsid w:val="00FD3A88"/>
    <w:rsid w:val="00FD4767"/>
    <w:rsid w:val="00FD55AB"/>
    <w:rsid w:val="00FD600A"/>
    <w:rsid w:val="00FE0876"/>
    <w:rsid w:val="00FE0AF3"/>
    <w:rsid w:val="00FE152C"/>
    <w:rsid w:val="00FE2560"/>
    <w:rsid w:val="00FE2D0A"/>
    <w:rsid w:val="00FE3332"/>
    <w:rsid w:val="00FE54C0"/>
    <w:rsid w:val="00FE5D7A"/>
    <w:rsid w:val="00FF0006"/>
    <w:rsid w:val="00FF458F"/>
    <w:rsid w:val="00FF689E"/>
    <w:rsid w:val="00FF693C"/>
    <w:rsid w:val="00FF782B"/>
    <w:rsid w:val="00FF7E7C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2062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  <w:style w:type="character" w:styleId="aff3">
    <w:name w:val="Unresolved Mention"/>
    <w:basedOn w:val="a1"/>
    <w:uiPriority w:val="99"/>
    <w:semiHidden/>
    <w:unhideWhenUsed/>
    <w:rsid w:val="00990A47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2062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4">
    <w:name w:val="Формула"/>
    <w:basedOn w:val="ac"/>
    <w:rsid w:val="00206232"/>
    <w:pPr>
      <w:tabs>
        <w:tab w:val="right" w:pos="5670"/>
      </w:tabs>
      <w:outlineLvl w:val="9"/>
    </w:pPr>
    <w:rPr>
      <w:b w:val="0"/>
      <w:sz w:val="24"/>
      <w:szCs w:val="20"/>
    </w:rPr>
  </w:style>
  <w:style w:type="character" w:styleId="aff5">
    <w:name w:val="footnote reference"/>
    <w:basedOn w:val="a1"/>
    <w:semiHidden/>
    <w:locked/>
    <w:rsid w:val="00206232"/>
    <w:rPr>
      <w:vertAlign w:val="superscript"/>
    </w:rPr>
  </w:style>
  <w:style w:type="paragraph" w:styleId="aff6">
    <w:name w:val="footnote text"/>
    <w:basedOn w:val="a0"/>
    <w:link w:val="aff7"/>
    <w:semiHidden/>
    <w:locked/>
    <w:rsid w:val="003D544B"/>
    <w:pPr>
      <w:ind w:firstLine="720"/>
      <w:jc w:val="both"/>
    </w:pPr>
    <w:rPr>
      <w:sz w:val="20"/>
      <w:szCs w:val="20"/>
    </w:rPr>
  </w:style>
  <w:style w:type="character" w:customStyle="1" w:styleId="aff7">
    <w:name w:val="Текст сноски Знак"/>
    <w:basedOn w:val="a1"/>
    <w:link w:val="aff6"/>
    <w:semiHidden/>
    <w:rsid w:val="003D544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D7366-D7E8-4FB7-A96E-4A2D0869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8</Pages>
  <Words>630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217</cp:revision>
  <cp:lastPrinted>2019-10-19T16:20:00Z</cp:lastPrinted>
  <dcterms:created xsi:type="dcterms:W3CDTF">2019-09-13T17:33:00Z</dcterms:created>
  <dcterms:modified xsi:type="dcterms:W3CDTF">2020-02-28T20:31:00Z</dcterms:modified>
</cp:coreProperties>
</file>