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3A8A"/>
          <w:sz w:val="36"/>
        </w:rPr>
        <w:t>Alex Mercer</w:t>
      </w:r>
    </w:p>
    <w:p>
      <w:pPr>
        <w:spacing w:after="240"/>
        <w:pBdr>
          <w:bottom w:val="single" w:sz="6" w:space="1" w:color="1E3A8A"/>
        </w:pBdr>
      </w:pPr>
      <w:r>
        <w:rPr>
          <w:rFonts w:ascii="Calibri" w:hAnsi="Calibri"/>
          <w:color w:val="6B7280"/>
          <w:sz w:val="19"/>
        </w:rPr>
        <w:t>alex.mercer.dev@gmail.com  |  +1 (555) 234-5678  |  San Francisco, CA (Open to Remote)  |  linkedin.com/in/alex-mercer-tech</w:t>
      </w:r>
    </w:p>
    <w:p>
      <w:pPr>
        <w:spacing w:after="200" w:line="288" w:lineRule="auto"/>
      </w:pPr>
      <w:r>
        <w:rPr>
          <w:rFonts w:ascii="Calibri" w:hAnsi="Calibri"/>
          <w:color w:val="1F2937"/>
          <w:sz w:val="21"/>
        </w:rPr>
        <w:t>Dear Acme Tech Hiring Team,</w:t>
      </w:r>
    </w:p>
    <w:p>
      <w:pPr>
        <w:spacing w:after="200" w:line="288" w:lineRule="auto"/>
      </w:pPr>
      <w:r>
        <w:rPr>
          <w:rFonts w:ascii="Calibri" w:hAnsi="Calibri"/>
          <w:color w:val="1F2937"/>
          <w:sz w:val="21"/>
        </w:rPr>
        <w:t>I am writing to express my strong interest in the Senior Full-Stack Engineer position at Acme Tech. With over 6 years of experience building resilient distributed systems and modern web applications, I have followed Acme Tech's innovations with great enthusiasm. Your current technical focus in Cloud &amp; Infrastructure and emphasis on Python, React, Fastapi aligns directly with my engineering background and hands-on achievements.</w:t>
      </w:r>
    </w:p>
    <w:p>
      <w:pPr>
        <w:spacing w:after="200" w:line="288" w:lineRule="auto"/>
      </w:pPr>
      <w:r>
        <w:rPr>
          <w:rFonts w:ascii="Calibri" w:hAnsi="Calibri"/>
          <w:color w:val="1F2937"/>
          <w:sz w:val="21"/>
        </w:rPr>
        <w:t>Throughout my career, I have prioritized solving high-impact scalability challenges. At my current role, I architected and deployed a multi-tenant event ingestion pipeline using fastapi, kafka, and postgresql, processing over 12m events daily with sub-80ms p99 latency. Additionally, I spearheaded migration of legacy monolith to containerized microservices on aws ecs, slashing server compute expenditures by $45,000 annually, driving measurable business efficiency while elevating engineering rigor across the team. I believe this combination of hands-on technical architecture and continuous delivery experience enables me to contribute immediately to Acme Tech's roadmap.</w:t>
      </w:r>
    </w:p>
    <w:p>
      <w:pPr>
        <w:spacing w:after="200" w:line="288" w:lineRule="auto"/>
      </w:pPr>
      <w:r>
        <w:rPr>
          <w:rFonts w:ascii="Calibri" w:hAnsi="Calibri"/>
          <w:color w:val="1F2937"/>
          <w:sz w:val="21"/>
        </w:rPr>
        <w:t>I welcome the opportunity to discuss how my technical expertise in Python, React, Fastapi and passion for building dependable software can deliver tangible results for Acme Tech. Thank you for your time and consideration.</w:t>
      </w:r>
    </w:p>
    <w:p>
      <w:pPr>
        <w:spacing w:after="200" w:line="288" w:lineRule="auto"/>
      </w:pPr>
      <w:r>
        <w:rPr>
          <w:rFonts w:ascii="Calibri" w:hAnsi="Calibri"/>
          <w:color w:val="1F2937"/>
          <w:sz w:val="21"/>
        </w:rPr>
        <w:t>Sincerely,</w:t>
      </w:r>
    </w:p>
    <w:p>
      <w:pPr>
        <w:spacing w:after="200" w:line="288" w:lineRule="auto"/>
      </w:pPr>
      <w:r>
        <w:rPr>
          <w:rFonts w:ascii="Calibri" w:hAnsi="Calibri"/>
          <w:color w:val="1F2937"/>
          <w:sz w:val="21"/>
        </w:rPr>
        <w:t>Alex Mercer</w:t>
        <w:br/>
        <w:t>alex.mercer.dev@gmail.com | +1 (555) 234-5678</w:t>
        <w:br/>
        <w:t>https://linkedin.com/in/alex-mercer-tech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