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356C" w14:textId="02F1D388" w:rsidR="00864505" w:rsidRDefault="00341177">
      <w:pPr>
        <w:spacing w:after="0" w:line="276" w:lineRule="auto"/>
        <w:jc w:val="both"/>
        <w:rPr>
          <w:rFonts w:ascii="Calibri" w:eastAsia="Calibri" w:hAnsi="Calibri" w:cs="Calibri"/>
          <w:sz w:val="24"/>
          <w:szCs w:val="24"/>
        </w:rPr>
      </w:pPr>
      <w:r>
        <w:rPr>
          <w:rFonts w:ascii="Calibri" w:eastAsia="Calibri" w:hAnsi="Calibri" w:cs="Calibri"/>
          <w:sz w:val="24"/>
          <w:szCs w:val="24"/>
        </w:rPr>
        <w:tab/>
      </w:r>
    </w:p>
    <w:p w14:paraId="1CAE17A6" w14:textId="77777777" w:rsidR="00864505" w:rsidRDefault="00BB226F">
      <w:pPr>
        <w:spacing w:after="0" w:line="276" w:lineRule="auto"/>
        <w:jc w:val="both"/>
        <w:rPr>
          <w:rFonts w:ascii="Calibri" w:eastAsia="Calibri" w:hAnsi="Calibri" w:cs="Calibri"/>
          <w:sz w:val="24"/>
          <w:szCs w:val="24"/>
        </w:rPr>
      </w:pPr>
      <w:r>
        <w:rPr>
          <w:rFonts w:ascii="Calibri" w:eastAsia="Calibri" w:hAnsi="Calibri" w:cs="Calibri"/>
          <w:sz w:val="24"/>
          <w:szCs w:val="24"/>
        </w:rPr>
        <w:t>En la unidad 2 de nuestro curso hemos trabajado en el análisis de un problema construyendo un modelo con los elementos que intervienen en el problema y especificando los servicios que el programa debe ofrecer, bajo el paradigma de programación orientado a objetos.</w:t>
      </w:r>
    </w:p>
    <w:p w14:paraId="5DCE039C" w14:textId="77777777" w:rsidR="00864505" w:rsidRDefault="00BB226F">
      <w:pPr>
        <w:spacing w:after="0" w:line="276" w:lineRule="auto"/>
        <w:jc w:val="both"/>
        <w:rPr>
          <w:rFonts w:ascii="Calibri" w:eastAsia="Calibri" w:hAnsi="Calibri" w:cs="Calibri"/>
          <w:sz w:val="24"/>
          <w:szCs w:val="24"/>
        </w:rPr>
      </w:pPr>
      <w:bookmarkStart w:id="0" w:name="_sn7bssyvi3p5" w:colFirst="0" w:colLast="0"/>
      <w:bookmarkEnd w:id="0"/>
      <w:r>
        <w:rPr>
          <w:rFonts w:ascii="Calibri" w:eastAsia="Calibri" w:hAnsi="Calibri" w:cs="Calibri"/>
          <w:sz w:val="24"/>
          <w:szCs w:val="24"/>
        </w:rPr>
        <w:t xml:space="preserve">Aprendimos a construir las clases que implementan el modelo de la solución del problema, identificando de manera informal los métodos </w:t>
      </w:r>
      <w:proofErr w:type="gramStart"/>
      <w:r>
        <w:rPr>
          <w:rFonts w:ascii="Calibri" w:eastAsia="Calibri" w:hAnsi="Calibri" w:cs="Calibri"/>
          <w:sz w:val="24"/>
          <w:szCs w:val="24"/>
        </w:rPr>
        <w:t>de  una</w:t>
      </w:r>
      <w:proofErr w:type="gramEnd"/>
      <w:r>
        <w:rPr>
          <w:rFonts w:ascii="Calibri" w:eastAsia="Calibri" w:hAnsi="Calibri" w:cs="Calibri"/>
          <w:sz w:val="24"/>
          <w:szCs w:val="24"/>
        </w:rPr>
        <w:t xml:space="preserve"> clase y clasificarlos en métodos constructores, de consulta y de modificación. Utilizamos una arquitectura para un programa que permita repartir de manera adecuada las responsabilidades entre la interfaz de usuario y el modelo de la solución, y cómo relacionar dichos componentes. Finalmente, hemos aprendido a relacionar todos los conceptos vistos en las dos primeras unidades del curso.</w:t>
      </w:r>
    </w:p>
    <w:p w14:paraId="436D5C60" w14:textId="77777777" w:rsidR="00864505" w:rsidRDefault="00864505">
      <w:pPr>
        <w:spacing w:after="0" w:line="276" w:lineRule="auto"/>
        <w:jc w:val="both"/>
        <w:rPr>
          <w:rFonts w:ascii="Calibri" w:eastAsia="Calibri" w:hAnsi="Calibri" w:cs="Calibri"/>
          <w:sz w:val="24"/>
          <w:szCs w:val="24"/>
        </w:rPr>
      </w:pPr>
      <w:bookmarkStart w:id="1" w:name="_6ucm2t1dh2kv" w:colFirst="0" w:colLast="0"/>
      <w:bookmarkEnd w:id="1"/>
    </w:p>
    <w:p w14:paraId="557DAD82" w14:textId="77777777" w:rsidR="00864505" w:rsidRDefault="00BB226F">
      <w:pPr>
        <w:spacing w:after="0" w:line="276" w:lineRule="auto"/>
        <w:jc w:val="both"/>
        <w:rPr>
          <w:rFonts w:ascii="Calibri" w:eastAsia="Calibri" w:hAnsi="Calibri" w:cs="Calibri"/>
          <w:sz w:val="24"/>
          <w:szCs w:val="24"/>
        </w:rPr>
      </w:pPr>
      <w:r>
        <w:rPr>
          <w:rFonts w:ascii="Calibri" w:eastAsia="Calibri" w:hAnsi="Calibri" w:cs="Calibri"/>
          <w:sz w:val="24"/>
          <w:szCs w:val="24"/>
        </w:rPr>
        <w:t xml:space="preserve">Esta tarea integradora presenta una actividad en la cual se requiere aplicar todos los conocimientos adquiridos en la unidad 2.  Por tanto, esta tarea es un instrumento para verificar el cumplimiento de los objetivos que han sido planteados para la unidad 2 descrita en el programa del curso.  </w:t>
      </w:r>
    </w:p>
    <w:p w14:paraId="51763DE0" w14:textId="77777777" w:rsidR="00864505" w:rsidRDefault="00864505">
      <w:pPr>
        <w:tabs>
          <w:tab w:val="left" w:pos="708"/>
        </w:tabs>
        <w:spacing w:after="0" w:line="276" w:lineRule="auto"/>
        <w:jc w:val="both"/>
        <w:rPr>
          <w:rFonts w:ascii="Calibri" w:eastAsia="Calibri" w:hAnsi="Calibri" w:cs="Calibri"/>
          <w:sz w:val="24"/>
          <w:szCs w:val="24"/>
        </w:rPr>
      </w:pPr>
    </w:p>
    <w:p w14:paraId="4030988F" w14:textId="77777777" w:rsidR="00864505" w:rsidRDefault="00BB226F">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Para llevar a cabo este ejercicio es necesario realizar las actividades listadas a continuación:</w:t>
      </w:r>
    </w:p>
    <w:p w14:paraId="23598C27" w14:textId="77777777" w:rsidR="00864505" w:rsidRDefault="00BB226F">
      <w:pPr>
        <w:pStyle w:val="Heading3"/>
        <w:tabs>
          <w:tab w:val="left" w:pos="708"/>
        </w:tabs>
        <w:spacing w:before="320" w:line="276" w:lineRule="auto"/>
        <w:jc w:val="both"/>
        <w:rPr>
          <w:b w:val="0"/>
          <w:color w:val="434343"/>
        </w:rPr>
      </w:pPr>
      <w:bookmarkStart w:id="2" w:name="_pykilvxfgtur" w:colFirst="0" w:colLast="0"/>
      <w:bookmarkEnd w:id="2"/>
      <w:r>
        <w:rPr>
          <w:b w:val="0"/>
          <w:color w:val="434343"/>
        </w:rPr>
        <w:t>Actividades</w:t>
      </w:r>
    </w:p>
    <w:p w14:paraId="3D6284B7" w14:textId="77777777" w:rsidR="00864505" w:rsidRDefault="00BB226F">
      <w:pPr>
        <w:tabs>
          <w:tab w:val="left" w:pos="708"/>
        </w:tabs>
        <w:spacing w:after="0" w:line="276" w:lineRule="auto"/>
        <w:ind w:right="3"/>
        <w:jc w:val="both"/>
        <w:rPr>
          <w:rFonts w:ascii="Calibri" w:eastAsia="Calibri" w:hAnsi="Calibri" w:cs="Calibri"/>
          <w:sz w:val="24"/>
          <w:szCs w:val="24"/>
        </w:rPr>
      </w:pPr>
      <w:r>
        <w:rPr>
          <w:rFonts w:ascii="Calibri" w:eastAsia="Calibri" w:hAnsi="Calibri" w:cs="Calibri"/>
          <w:sz w:val="24"/>
          <w:szCs w:val="24"/>
        </w:rPr>
        <w:t>Lleve a cabo las siguientes actividades de cada una de las etapas de desarrollo de software:</w:t>
      </w:r>
    </w:p>
    <w:p w14:paraId="078A4470" w14:textId="77777777" w:rsidR="00864505" w:rsidRDefault="00864505">
      <w:pPr>
        <w:tabs>
          <w:tab w:val="left" w:pos="708"/>
        </w:tabs>
        <w:spacing w:after="0" w:line="276" w:lineRule="auto"/>
        <w:ind w:right="3"/>
        <w:jc w:val="both"/>
        <w:rPr>
          <w:rFonts w:ascii="Calibri" w:eastAsia="Calibri" w:hAnsi="Calibri" w:cs="Calibri"/>
          <w:sz w:val="24"/>
          <w:szCs w:val="24"/>
        </w:rPr>
      </w:pPr>
    </w:p>
    <w:p w14:paraId="5E703C00" w14:textId="77777777" w:rsidR="00864505" w:rsidRDefault="00BB226F">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Análisis del problema (Lista de requerimientos funcionales en el formato visto en la clase de ingeniería de software 1, </w:t>
      </w:r>
      <w:hyperlink r:id="rId7">
        <w:r>
          <w:rPr>
            <w:rFonts w:ascii="Calibri" w:eastAsia="Calibri" w:hAnsi="Calibri" w:cs="Calibri"/>
            <w:color w:val="1155CC"/>
            <w:sz w:val="24"/>
            <w:szCs w:val="24"/>
            <w:u w:val="single"/>
          </w:rPr>
          <w:t>descárguelo aquí)</w:t>
        </w:r>
      </w:hyperlink>
      <w:r>
        <w:rPr>
          <w:rFonts w:ascii="Calibri" w:eastAsia="Calibri" w:hAnsi="Calibri" w:cs="Calibri"/>
          <w:sz w:val="24"/>
          <w:szCs w:val="24"/>
        </w:rPr>
        <w:t>.</w:t>
      </w:r>
    </w:p>
    <w:p w14:paraId="12BAB880" w14:textId="77777777" w:rsidR="00864505" w:rsidRDefault="00BB226F">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Diseño de la solución. </w:t>
      </w:r>
    </w:p>
    <w:p w14:paraId="2044BA94" w14:textId="77777777" w:rsidR="00864505" w:rsidRDefault="00BB226F">
      <w:pPr>
        <w:numPr>
          <w:ilvl w:val="0"/>
          <w:numId w:val="6"/>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Elabore un diagrama de clases que modele la solución del problema de acuerdo con las buenas prácticas y los patrones de diseño revisados hasta el momento en el curso. Su diagrama debe incluir el paquete modelo y el de interfaz de usuario. </w:t>
      </w:r>
    </w:p>
    <w:p w14:paraId="07B67C76" w14:textId="77777777" w:rsidR="00864505" w:rsidRDefault="00BB226F">
      <w:pPr>
        <w:numPr>
          <w:ilvl w:val="0"/>
          <w:numId w:val="6"/>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Tabla de trazabilidad entre el análisis y el diseño (</w:t>
      </w:r>
      <w:hyperlink r:id="rId8">
        <w:proofErr w:type="gramStart"/>
        <w:r>
          <w:rPr>
            <w:rFonts w:ascii="Calibri" w:eastAsia="Calibri" w:hAnsi="Calibri" w:cs="Calibri"/>
            <w:color w:val="1155CC"/>
            <w:sz w:val="24"/>
            <w:szCs w:val="24"/>
            <w:u w:val="single"/>
          </w:rPr>
          <w:t>Link</w:t>
        </w:r>
        <w:proofErr w:type="gramEnd"/>
      </w:hyperlink>
      <w:r>
        <w:rPr>
          <w:rFonts w:ascii="Calibri" w:eastAsia="Calibri" w:hAnsi="Calibri" w:cs="Calibri"/>
          <w:sz w:val="24"/>
          <w:szCs w:val="24"/>
        </w:rPr>
        <w:t>).</w:t>
      </w:r>
    </w:p>
    <w:p w14:paraId="7ED17349" w14:textId="77777777" w:rsidR="00864505" w:rsidRDefault="00BB226F">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Implementación en Java. Incluya en la implementación, los comentarios descriptivos sobre los atributos y métodos de cada clase. Recuerde que todos los artefactos generados en </w:t>
      </w:r>
      <w:proofErr w:type="gramStart"/>
      <w:r>
        <w:rPr>
          <w:rFonts w:ascii="Calibri" w:eastAsia="Calibri" w:hAnsi="Calibri" w:cs="Calibri"/>
          <w:sz w:val="24"/>
          <w:szCs w:val="24"/>
        </w:rPr>
        <w:t>la  fase</w:t>
      </w:r>
      <w:proofErr w:type="gramEnd"/>
      <w:r>
        <w:rPr>
          <w:rFonts w:ascii="Calibri" w:eastAsia="Calibri" w:hAnsi="Calibri" w:cs="Calibri"/>
          <w:sz w:val="24"/>
          <w:szCs w:val="24"/>
        </w:rPr>
        <w:t xml:space="preserve"> de diseño e implementación deben ser en inglés. </w:t>
      </w:r>
    </w:p>
    <w:p w14:paraId="4440AF1B" w14:textId="77777777" w:rsidR="00864505" w:rsidRDefault="00BB226F">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Documentación en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(Debe entregarse el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generado y ubicarlo en la carpeta </w:t>
      </w:r>
      <w:proofErr w:type="spellStart"/>
      <w:r>
        <w:rPr>
          <w:rFonts w:ascii="Calibri" w:eastAsia="Calibri" w:hAnsi="Calibri" w:cs="Calibri"/>
          <w:sz w:val="24"/>
          <w:szCs w:val="24"/>
        </w:rPr>
        <w:t>docs</w:t>
      </w:r>
      <w:proofErr w:type="spellEnd"/>
      <w:r>
        <w:rPr>
          <w:rFonts w:ascii="Calibri" w:eastAsia="Calibri" w:hAnsi="Calibri" w:cs="Calibri"/>
          <w:sz w:val="24"/>
          <w:szCs w:val="24"/>
        </w:rPr>
        <w:t xml:space="preserve">). </w:t>
      </w:r>
    </w:p>
    <w:p w14:paraId="008A74C1" w14:textId="77777777" w:rsidR="00864505" w:rsidRDefault="00BB226F">
      <w:pPr>
        <w:numPr>
          <w:ilvl w:val="0"/>
          <w:numId w:val="3"/>
        </w:numPr>
        <w:tabs>
          <w:tab w:val="left" w:pos="708"/>
        </w:tabs>
        <w:spacing w:after="0" w:line="276" w:lineRule="auto"/>
        <w:jc w:val="both"/>
        <w:rPr>
          <w:rFonts w:ascii="Calibri" w:eastAsia="Calibri" w:hAnsi="Calibri" w:cs="Calibri"/>
          <w:sz w:val="24"/>
          <w:szCs w:val="24"/>
        </w:rPr>
      </w:pPr>
      <w:r>
        <w:t>Us</w:t>
      </w:r>
      <w:r>
        <w:rPr>
          <w:rFonts w:ascii="Calibri" w:eastAsia="Calibri" w:hAnsi="Calibri" w:cs="Calibri"/>
          <w:sz w:val="24"/>
          <w:szCs w:val="24"/>
        </w:rPr>
        <w:t>ar GitHub como repositorio de código fuente y documentación utilizando la estructura de carpetas aprendida en clase. Recuerde que se debe evidenciar su avance a través de los días en el desarrollo de su tarea.</w:t>
      </w:r>
    </w:p>
    <w:p w14:paraId="5AADD0B3" w14:textId="77777777" w:rsidR="00864505" w:rsidRDefault="00864505">
      <w:pPr>
        <w:spacing w:after="0" w:line="276" w:lineRule="auto"/>
        <w:jc w:val="both"/>
        <w:rPr>
          <w:rFonts w:ascii="Calibri" w:eastAsia="Calibri" w:hAnsi="Calibri" w:cs="Calibri"/>
          <w:sz w:val="24"/>
          <w:szCs w:val="24"/>
        </w:rPr>
      </w:pPr>
      <w:bookmarkStart w:id="3" w:name="_jgx47cgqez3e" w:colFirst="0" w:colLast="0"/>
      <w:bookmarkEnd w:id="3"/>
    </w:p>
    <w:p w14:paraId="592C52E5" w14:textId="77777777" w:rsidR="00864505" w:rsidRDefault="00BB226F">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lastRenderedPageBreak/>
        <w:t xml:space="preserve">Recuerde que puede encontrar la Rúbrica de la tarea integradora en el siguiente </w:t>
      </w:r>
      <w:hyperlink r:id="rId9">
        <w:proofErr w:type="gramStart"/>
        <w:r>
          <w:rPr>
            <w:rFonts w:ascii="Calibri" w:eastAsia="Calibri" w:hAnsi="Calibri" w:cs="Calibri"/>
            <w:color w:val="1155CC"/>
            <w:sz w:val="24"/>
            <w:szCs w:val="24"/>
            <w:u w:val="single"/>
          </w:rPr>
          <w:t>link</w:t>
        </w:r>
        <w:proofErr w:type="gramEnd"/>
      </w:hyperlink>
      <w:r>
        <w:rPr>
          <w:rFonts w:ascii="Calibri" w:eastAsia="Calibri" w:hAnsi="Calibri" w:cs="Calibri"/>
          <w:sz w:val="24"/>
          <w:szCs w:val="24"/>
        </w:rPr>
        <w:t>.</w:t>
      </w:r>
    </w:p>
    <w:p w14:paraId="147507C4" w14:textId="77777777" w:rsidR="00864505" w:rsidRDefault="00864505">
      <w:pPr>
        <w:tabs>
          <w:tab w:val="left" w:pos="708"/>
        </w:tabs>
        <w:spacing w:after="0" w:line="276" w:lineRule="auto"/>
        <w:jc w:val="both"/>
        <w:rPr>
          <w:rFonts w:ascii="Calibri" w:eastAsia="Calibri" w:hAnsi="Calibri" w:cs="Calibri"/>
          <w:sz w:val="24"/>
          <w:szCs w:val="24"/>
        </w:rPr>
      </w:pP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864505" w14:paraId="6DA626F0" w14:textId="77777777">
        <w:tc>
          <w:tcPr>
            <w:tcW w:w="9972" w:type="dxa"/>
            <w:shd w:val="clear" w:color="auto" w:fill="EFEFEF"/>
            <w:tcMar>
              <w:top w:w="100" w:type="dxa"/>
              <w:left w:w="100" w:type="dxa"/>
              <w:bottom w:w="100" w:type="dxa"/>
              <w:right w:w="100" w:type="dxa"/>
            </w:tcMar>
          </w:tcPr>
          <w:p w14:paraId="68B7A53F" w14:textId="77777777" w:rsidR="00864505" w:rsidRDefault="00BB226F">
            <w:pPr>
              <w:tabs>
                <w:tab w:val="left" w:pos="708"/>
              </w:tabs>
              <w:spacing w:after="0" w:line="276" w:lineRule="auto"/>
              <w:jc w:val="both"/>
              <w:rPr>
                <w:rFonts w:ascii="Calibri" w:eastAsia="Calibri" w:hAnsi="Calibri" w:cs="Calibri"/>
                <w:b/>
                <w:sz w:val="22"/>
                <w:szCs w:val="22"/>
              </w:rPr>
            </w:pPr>
            <w:r>
              <w:rPr>
                <w:rFonts w:ascii="Calibri" w:eastAsia="Calibri" w:hAnsi="Calibri" w:cs="Calibri"/>
                <w:b/>
                <w:sz w:val="22"/>
                <w:szCs w:val="22"/>
              </w:rPr>
              <w:t>Nota:</w:t>
            </w:r>
          </w:p>
          <w:p w14:paraId="684B40D2" w14:textId="77777777" w:rsidR="00864505" w:rsidRDefault="00BB226F">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Usted debe entregar la URL de su repositorio GitHub donde se deben encontrar los archivos de codificación en sus respectivos paquetes.</w:t>
            </w:r>
          </w:p>
          <w:p w14:paraId="2A029773" w14:textId="77777777" w:rsidR="00864505" w:rsidRDefault="00BB226F">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Tenga en cuenta que su repositorio GitHub debe presentar una estructura base </w:t>
            </w:r>
            <w:proofErr w:type="gramStart"/>
            <w:r>
              <w:rPr>
                <w:rFonts w:ascii="Calibri" w:eastAsia="Calibri" w:hAnsi="Calibri" w:cs="Calibri"/>
                <w:sz w:val="22"/>
                <w:szCs w:val="22"/>
              </w:rPr>
              <w:t>como</w:t>
            </w:r>
            <w:proofErr w:type="gramEnd"/>
            <w:r>
              <w:rPr>
                <w:rFonts w:ascii="Calibri" w:eastAsia="Calibri" w:hAnsi="Calibri" w:cs="Calibri"/>
                <w:sz w:val="22"/>
                <w:szCs w:val="22"/>
              </w:rPr>
              <w:t xml:space="preserve"> por ejemplo: </w:t>
            </w:r>
          </w:p>
          <w:p w14:paraId="4078E47A" w14:textId="77777777" w:rsidR="00864505" w:rsidRDefault="00BB226F">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wetLand</w:t>
            </w:r>
            <w:proofErr w:type="spellEnd"/>
            <w:r>
              <w:rPr>
                <w:rFonts w:ascii="Calibri" w:eastAsia="Calibri" w:hAnsi="Calibri" w:cs="Calibri"/>
                <w:b/>
                <w:color w:val="0000FF"/>
                <w:sz w:val="22"/>
                <w:szCs w:val="22"/>
              </w:rPr>
              <w:t>/</w:t>
            </w:r>
          </w:p>
          <w:p w14:paraId="78E20405" w14:textId="77777777" w:rsidR="00864505" w:rsidRDefault="00BB226F">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p>
          <w:p w14:paraId="11C11CA5" w14:textId="77777777" w:rsidR="00864505" w:rsidRDefault="00BB226F">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 xml:space="preserve">/          </w:t>
            </w:r>
          </w:p>
          <w:p w14:paraId="38749DEA" w14:textId="77777777" w:rsidR="00864505" w:rsidRDefault="00BB226F">
            <w:pPr>
              <w:tabs>
                <w:tab w:val="left" w:pos="708"/>
              </w:tabs>
              <w:spacing w:after="0" w:line="276" w:lineRule="auto"/>
              <w:ind w:left="2160"/>
              <w:jc w:val="both"/>
              <w:rPr>
                <w:rFonts w:ascii="Calibri" w:eastAsia="Calibri" w:hAnsi="Calibri" w:cs="Calibri"/>
                <w:sz w:val="22"/>
                <w:szCs w:val="22"/>
              </w:rPr>
            </w:pPr>
            <w:proofErr w:type="spellStart"/>
            <w:r>
              <w:rPr>
                <w:rFonts w:ascii="Calibri" w:eastAsia="Calibri" w:hAnsi="Calibri" w:cs="Calibri"/>
                <w:b/>
                <w:color w:val="0000FF"/>
                <w:sz w:val="22"/>
                <w:szCs w:val="22"/>
              </w:rPr>
              <w:t>doc</w:t>
            </w:r>
            <w:proofErr w:type="spellEnd"/>
            <w:r>
              <w:rPr>
                <w:rFonts w:ascii="Calibri" w:eastAsia="Calibri" w:hAnsi="Calibri" w:cs="Calibri"/>
                <w:b/>
                <w:color w:val="0000FF"/>
                <w:sz w:val="22"/>
                <w:szCs w:val="22"/>
              </w:rPr>
              <w:t xml:space="preserve">/    </w:t>
            </w:r>
          </w:p>
          <w:p w14:paraId="6CDAE7C8" w14:textId="77777777" w:rsidR="00864505" w:rsidRDefault="00BB226F">
            <w:pPr>
              <w:numPr>
                <w:ilvl w:val="0"/>
                <w:numId w:val="5"/>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Dentro de los directorios</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r>
              <w:rPr>
                <w:rFonts w:ascii="Calibri" w:eastAsia="Calibri" w:hAnsi="Calibri" w:cs="Calibri"/>
                <w:sz w:val="22"/>
                <w:szCs w:val="22"/>
              </w:rPr>
              <w:t>y</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w:t>
            </w:r>
            <w:r>
              <w:rPr>
                <w:rFonts w:ascii="Calibri" w:eastAsia="Calibri" w:hAnsi="Calibri" w:cs="Calibri"/>
                <w:sz w:val="22"/>
                <w:szCs w:val="22"/>
              </w:rPr>
              <w:t xml:space="preserve"> estarán presentes estos </w:t>
            </w:r>
            <w:proofErr w:type="gramStart"/>
            <w:r>
              <w:rPr>
                <w:rFonts w:ascii="Calibri" w:eastAsia="Calibri" w:hAnsi="Calibri" w:cs="Calibri"/>
                <w:sz w:val="22"/>
                <w:szCs w:val="22"/>
              </w:rPr>
              <w:t>directorios(</w:t>
            </w:r>
            <w:proofErr w:type="gramEnd"/>
            <w:r>
              <w:rPr>
                <w:rFonts w:ascii="Calibri" w:eastAsia="Calibri" w:hAnsi="Calibri" w:cs="Calibri"/>
                <w:sz w:val="22"/>
                <w:szCs w:val="22"/>
              </w:rPr>
              <w:t>representando cada uno de sus paquetes):</w:t>
            </w:r>
          </w:p>
          <w:p w14:paraId="24FAD254" w14:textId="77777777" w:rsidR="00864505" w:rsidRDefault="00BB226F">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sz w:val="22"/>
                <w:szCs w:val="22"/>
              </w:rPr>
              <w:t xml:space="preserve">      </w:t>
            </w:r>
            <w:r>
              <w:rPr>
                <w:rFonts w:ascii="Calibri" w:eastAsia="Calibri" w:hAnsi="Calibri" w:cs="Calibri"/>
                <w:sz w:val="22"/>
                <w:szCs w:val="22"/>
              </w:rPr>
              <w:tab/>
            </w:r>
            <w:proofErr w:type="spellStart"/>
            <w:r>
              <w:rPr>
                <w:rFonts w:ascii="Calibri" w:eastAsia="Calibri" w:hAnsi="Calibri" w:cs="Calibri"/>
                <w:b/>
                <w:color w:val="0000FF"/>
                <w:sz w:val="22"/>
                <w:szCs w:val="22"/>
              </w:rPr>
              <w:t>ui</w:t>
            </w:r>
            <w:proofErr w:type="spellEnd"/>
            <w:r>
              <w:rPr>
                <w:rFonts w:ascii="Calibri" w:eastAsia="Calibri" w:hAnsi="Calibri" w:cs="Calibri"/>
                <w:b/>
                <w:color w:val="0000FF"/>
                <w:sz w:val="22"/>
                <w:szCs w:val="22"/>
              </w:rPr>
              <w:t>/</w:t>
            </w:r>
          </w:p>
          <w:p w14:paraId="45639EEE" w14:textId="77777777" w:rsidR="00864505" w:rsidRDefault="00BB226F">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ab/>
            </w:r>
            <w:proofErr w:type="spellStart"/>
            <w:r>
              <w:rPr>
                <w:rFonts w:ascii="Calibri" w:eastAsia="Calibri" w:hAnsi="Calibri" w:cs="Calibri"/>
                <w:b/>
                <w:color w:val="0000FF"/>
                <w:sz w:val="22"/>
                <w:szCs w:val="22"/>
              </w:rPr>
              <w:t>model</w:t>
            </w:r>
            <w:proofErr w:type="spellEnd"/>
            <w:r>
              <w:rPr>
                <w:rFonts w:ascii="Calibri" w:eastAsia="Calibri" w:hAnsi="Calibri" w:cs="Calibri"/>
                <w:b/>
                <w:color w:val="0000FF"/>
                <w:sz w:val="22"/>
                <w:szCs w:val="22"/>
              </w:rPr>
              <w:t>/</w:t>
            </w:r>
          </w:p>
          <w:p w14:paraId="19D4F611" w14:textId="77777777" w:rsidR="00864505" w:rsidRDefault="00BB226F">
            <w:pPr>
              <w:numPr>
                <w:ilvl w:val="0"/>
                <w:numId w:val="8"/>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El directorio </w:t>
            </w:r>
            <w:proofErr w:type="spellStart"/>
            <w:r>
              <w:rPr>
                <w:rFonts w:ascii="Calibri" w:eastAsia="Calibri" w:hAnsi="Calibri" w:cs="Calibri"/>
                <w:sz w:val="22"/>
                <w:szCs w:val="22"/>
              </w:rPr>
              <w:t>src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source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code</w:t>
            </w:r>
            <w:proofErr w:type="spellEnd"/>
            <w:r>
              <w:rPr>
                <w:rFonts w:ascii="Calibri" w:eastAsia="Calibri" w:hAnsi="Calibri" w:cs="Calibri"/>
                <w:sz w:val="22"/>
                <w:szCs w:val="22"/>
              </w:rPr>
              <w:t xml:space="preserve">) contiene sus clases .java dentro del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Por otro lado, el directorio </w:t>
            </w:r>
            <w:proofErr w:type="spellStart"/>
            <w:r>
              <w:rPr>
                <w:rFonts w:ascii="Calibri" w:eastAsia="Calibri" w:hAnsi="Calibri" w:cs="Calibri"/>
                <w:sz w:val="22"/>
                <w:szCs w:val="22"/>
              </w:rPr>
              <w:t>bin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binary</w:t>
            </w:r>
            <w:proofErr w:type="spellEnd"/>
            <w:r>
              <w:rPr>
                <w:rFonts w:ascii="Calibri" w:eastAsia="Calibri" w:hAnsi="Calibri" w:cs="Calibri"/>
                <w:sz w:val="22"/>
                <w:szCs w:val="22"/>
              </w:rPr>
              <w:t xml:space="preserve"> files) contiene los archivos .</w:t>
            </w:r>
            <w:proofErr w:type="spellStart"/>
            <w:r>
              <w:rPr>
                <w:rFonts w:ascii="Calibri" w:eastAsia="Calibri" w:hAnsi="Calibri" w:cs="Calibri"/>
                <w:sz w:val="22"/>
                <w:szCs w:val="22"/>
              </w:rPr>
              <w:t>class</w:t>
            </w:r>
            <w:proofErr w:type="spellEnd"/>
            <w:r>
              <w:rPr>
                <w:rFonts w:ascii="Calibri" w:eastAsia="Calibri" w:hAnsi="Calibri" w:cs="Calibri"/>
                <w:sz w:val="22"/>
                <w:szCs w:val="22"/>
              </w:rPr>
              <w:t xml:space="preserve"> en 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El directorio </w:t>
            </w:r>
            <w:proofErr w:type="spellStart"/>
            <w:r>
              <w:rPr>
                <w:rFonts w:ascii="Calibri" w:eastAsia="Calibri" w:hAnsi="Calibri" w:cs="Calibri"/>
                <w:sz w:val="22"/>
                <w:szCs w:val="22"/>
              </w:rPr>
              <w:t>doc</w:t>
            </w:r>
            <w:proofErr w:type="spellEnd"/>
            <w:r>
              <w:rPr>
                <w:rFonts w:ascii="Calibri" w:eastAsia="Calibri" w:hAnsi="Calibri" w:cs="Calibri"/>
                <w:sz w:val="22"/>
                <w:szCs w:val="22"/>
              </w:rPr>
              <w:t xml:space="preserve"> tendrá toda la documentación de análisis y diseño</w:t>
            </w:r>
          </w:p>
          <w:p w14:paraId="19F0A958" w14:textId="77777777" w:rsidR="00864505" w:rsidRDefault="00BB226F">
            <w:pPr>
              <w:numPr>
                <w:ilvl w:val="0"/>
                <w:numId w:val="2"/>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Su código debería compilar de acuerdo con lo explicado en la diapositiva 15 de esta presentación: </w:t>
            </w:r>
            <w:hyperlink r:id="rId10">
              <w:r>
                <w:rPr>
                  <w:rFonts w:ascii="Calibri" w:eastAsia="Calibri" w:hAnsi="Calibri" w:cs="Calibri"/>
                  <w:color w:val="1155CC"/>
                  <w:sz w:val="22"/>
                  <w:szCs w:val="22"/>
                  <w:u w:val="single"/>
                </w:rPr>
                <w:t>http://tinyurl.com/y3bd9bg2</w:t>
              </w:r>
            </w:hyperlink>
          </w:p>
          <w:p w14:paraId="409D4D2A" w14:textId="77777777" w:rsidR="00864505" w:rsidRDefault="00864505">
            <w:pPr>
              <w:widowControl w:val="0"/>
              <w:spacing w:after="0"/>
              <w:rPr>
                <w:rFonts w:ascii="Calibri" w:eastAsia="Calibri" w:hAnsi="Calibri" w:cs="Calibri"/>
                <w:sz w:val="24"/>
                <w:szCs w:val="24"/>
              </w:rPr>
            </w:pPr>
          </w:p>
        </w:tc>
      </w:tr>
    </w:tbl>
    <w:p w14:paraId="1A30A77F" w14:textId="77777777" w:rsidR="00864505" w:rsidRDefault="00864505">
      <w:pPr>
        <w:tabs>
          <w:tab w:val="left" w:pos="708"/>
        </w:tabs>
        <w:spacing w:after="0" w:line="276" w:lineRule="auto"/>
        <w:jc w:val="both"/>
        <w:rPr>
          <w:rFonts w:ascii="Calibri" w:eastAsia="Calibri" w:hAnsi="Calibri" w:cs="Calibri"/>
          <w:sz w:val="24"/>
          <w:szCs w:val="24"/>
        </w:rPr>
      </w:pPr>
    </w:p>
    <w:p w14:paraId="5796729A" w14:textId="77777777" w:rsidR="00864505" w:rsidRDefault="00BB226F">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A continuación, encontrará un enunciado que narra de forma detallada la situación problemática que se espera usted solucione.</w:t>
      </w:r>
    </w:p>
    <w:p w14:paraId="41B75204" w14:textId="77777777" w:rsidR="00864505" w:rsidRDefault="00864505">
      <w:pPr>
        <w:tabs>
          <w:tab w:val="left" w:pos="708"/>
        </w:tabs>
        <w:spacing w:after="0" w:line="276" w:lineRule="auto"/>
        <w:jc w:val="both"/>
        <w:rPr>
          <w:rFonts w:ascii="Calibri" w:eastAsia="Calibri" w:hAnsi="Calibri" w:cs="Calibri"/>
          <w:sz w:val="24"/>
          <w:szCs w:val="24"/>
        </w:rPr>
      </w:pPr>
    </w:p>
    <w:p w14:paraId="30D235A7" w14:textId="77777777" w:rsidR="00864505" w:rsidRDefault="00BB226F">
      <w:pPr>
        <w:pStyle w:val="Heading3"/>
        <w:spacing w:after="0" w:line="276" w:lineRule="auto"/>
        <w:jc w:val="both"/>
      </w:pPr>
      <w:bookmarkStart w:id="4" w:name="_ydj8t1j6pto6" w:colFirst="0" w:colLast="0"/>
      <w:bookmarkEnd w:id="4"/>
      <w:r>
        <w:t>Enunciado</w:t>
      </w:r>
    </w:p>
    <w:p w14:paraId="0B61051D" w14:textId="77777777" w:rsidR="00864505" w:rsidRDefault="00864505">
      <w:pPr>
        <w:spacing w:after="0" w:line="276" w:lineRule="auto"/>
        <w:jc w:val="both"/>
        <w:rPr>
          <w:sz w:val="24"/>
          <w:szCs w:val="24"/>
        </w:rPr>
      </w:pPr>
    </w:p>
    <w:p w14:paraId="240DDAEA" w14:textId="77777777" w:rsidR="00864505" w:rsidRDefault="00BB226F">
      <w:pPr>
        <w:spacing w:after="0" w:line="276" w:lineRule="auto"/>
        <w:jc w:val="both"/>
        <w:rPr>
          <w:sz w:val="24"/>
          <w:szCs w:val="24"/>
        </w:rPr>
      </w:pPr>
      <w:r>
        <w:rPr>
          <w:sz w:val="24"/>
          <w:szCs w:val="24"/>
        </w:rPr>
        <w:t xml:space="preserve">El 2 de febrero de cada año, se celebra el Día internacional de los Humedales, por este motivo, el programa de Biología de la Universidad Icesi, junto con </w:t>
      </w:r>
      <w:proofErr w:type="spellStart"/>
      <w:r>
        <w:rPr>
          <w:sz w:val="24"/>
          <w:szCs w:val="24"/>
        </w:rPr>
        <w:t>Dagma</w:t>
      </w:r>
      <w:proofErr w:type="spellEnd"/>
      <w:r>
        <w:rPr>
          <w:sz w:val="24"/>
          <w:szCs w:val="24"/>
        </w:rPr>
        <w:t xml:space="preserve">, CVC, </w:t>
      </w:r>
      <w:proofErr w:type="spellStart"/>
      <w:r>
        <w:rPr>
          <w:sz w:val="24"/>
          <w:szCs w:val="24"/>
        </w:rPr>
        <w:t>Corpocuencas</w:t>
      </w:r>
      <w:proofErr w:type="spellEnd"/>
      <w:r>
        <w:rPr>
          <w:sz w:val="24"/>
          <w:szCs w:val="24"/>
        </w:rPr>
        <w:t xml:space="preserve"> y la Alcaldía de Santiago de Cali, han decidido realizar una convocatoria a estudiantes de ingeniería de sistemas y telemática, para modelar una solución informática que permita almacenar la información de los humedales junto con las especies que habitan en ellas y los eventos realizados en los mismos. </w:t>
      </w:r>
    </w:p>
    <w:p w14:paraId="42941162" w14:textId="77777777" w:rsidR="00864505" w:rsidRDefault="00864505">
      <w:pPr>
        <w:spacing w:after="0" w:line="276" w:lineRule="auto"/>
        <w:jc w:val="both"/>
        <w:rPr>
          <w:sz w:val="24"/>
          <w:szCs w:val="24"/>
        </w:rPr>
      </w:pPr>
    </w:p>
    <w:p w14:paraId="456BB64A" w14:textId="77777777" w:rsidR="00864505" w:rsidRPr="00B17599" w:rsidRDefault="00BB226F">
      <w:pPr>
        <w:spacing w:after="0" w:line="276" w:lineRule="auto"/>
        <w:jc w:val="both"/>
        <w:rPr>
          <w:sz w:val="24"/>
          <w:szCs w:val="24"/>
        </w:rPr>
      </w:pPr>
      <w:r>
        <w:rPr>
          <w:sz w:val="24"/>
          <w:szCs w:val="24"/>
        </w:rPr>
        <w:t xml:space="preserve">Los humedales son áreas de especial importancia ecosistémica porque cumplen con unas </w:t>
      </w:r>
      <w:r w:rsidRPr="00B17599">
        <w:rPr>
          <w:sz w:val="24"/>
          <w:szCs w:val="24"/>
        </w:rPr>
        <w:t>funciones ecológicas estratégicas como:</w:t>
      </w:r>
    </w:p>
    <w:p w14:paraId="503D1EFB" w14:textId="77777777" w:rsidR="00864505" w:rsidRPr="00B17599" w:rsidRDefault="00864505">
      <w:pPr>
        <w:shd w:val="clear" w:color="auto" w:fill="FFFFFF"/>
        <w:spacing w:before="240" w:line="276" w:lineRule="auto"/>
        <w:jc w:val="both"/>
        <w:rPr>
          <w:color w:val="212121"/>
          <w:sz w:val="24"/>
          <w:szCs w:val="24"/>
        </w:rPr>
      </w:pPr>
    </w:p>
    <w:p w14:paraId="53DA64D0" w14:textId="77777777" w:rsidR="00864505" w:rsidRPr="00B17599" w:rsidRDefault="00BB226F">
      <w:pPr>
        <w:shd w:val="clear" w:color="auto" w:fill="FFFFFF"/>
        <w:spacing w:before="240" w:line="276" w:lineRule="auto"/>
        <w:jc w:val="both"/>
        <w:rPr>
          <w:color w:val="212121"/>
          <w:sz w:val="24"/>
          <w:szCs w:val="24"/>
        </w:rPr>
      </w:pPr>
      <w:r w:rsidRPr="00B17599">
        <w:rPr>
          <w:noProof/>
          <w:color w:val="212121"/>
          <w:sz w:val="24"/>
          <w:szCs w:val="24"/>
        </w:rPr>
        <w:lastRenderedPageBreak/>
        <w:drawing>
          <wp:inline distT="114300" distB="114300" distL="114300" distR="114300" wp14:anchorId="464ED512" wp14:editId="5950F279">
            <wp:extent cx="6332220" cy="119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32220" cy="1193800"/>
                    </a:xfrm>
                    <a:prstGeom prst="rect">
                      <a:avLst/>
                    </a:prstGeom>
                    <a:ln/>
                  </pic:spPr>
                </pic:pic>
              </a:graphicData>
            </a:graphic>
          </wp:inline>
        </w:drawing>
      </w:r>
    </w:p>
    <w:p w14:paraId="7C5A7366" w14:textId="77777777" w:rsidR="00864505" w:rsidRPr="00B17599" w:rsidRDefault="00BB226F">
      <w:pPr>
        <w:shd w:val="clear" w:color="auto" w:fill="FFFFFF"/>
        <w:spacing w:after="160" w:line="276" w:lineRule="auto"/>
        <w:jc w:val="both"/>
        <w:rPr>
          <w:sz w:val="24"/>
          <w:szCs w:val="24"/>
        </w:rPr>
      </w:pPr>
      <w:r w:rsidRPr="00B17599">
        <w:rPr>
          <w:sz w:val="24"/>
          <w:szCs w:val="24"/>
        </w:rPr>
        <w:t xml:space="preserve">Los humedales del municipio han sido delimitados e inventariados. En este momento, el municipio de Santiago de Cali cuenta con 80 humedales, 50 de ellos en la zona urbana y el resto ubicados en la zona plana de los corregimientos de la ciudad.15 de estos humedales son públicos. </w:t>
      </w:r>
    </w:p>
    <w:p w14:paraId="350A0937" w14:textId="77777777" w:rsidR="00864505" w:rsidRPr="00B17599" w:rsidRDefault="00BB226F">
      <w:pPr>
        <w:shd w:val="clear" w:color="auto" w:fill="FFFFFF"/>
        <w:spacing w:after="160" w:line="276" w:lineRule="auto"/>
        <w:jc w:val="both"/>
        <w:rPr>
          <w:sz w:val="24"/>
          <w:szCs w:val="24"/>
        </w:rPr>
      </w:pPr>
      <w:r w:rsidRPr="00B17599">
        <w:rPr>
          <w:sz w:val="24"/>
          <w:szCs w:val="24"/>
        </w:rPr>
        <w:t xml:space="preserve">El </w:t>
      </w:r>
      <w:proofErr w:type="spellStart"/>
      <w:r w:rsidRPr="00B17599">
        <w:rPr>
          <w:sz w:val="24"/>
          <w:szCs w:val="24"/>
        </w:rPr>
        <w:t>Dagma</w:t>
      </w:r>
      <w:proofErr w:type="spellEnd"/>
      <w:r w:rsidRPr="00B17599">
        <w:rPr>
          <w:sz w:val="24"/>
          <w:szCs w:val="24"/>
        </w:rPr>
        <w:t xml:space="preserve"> ha definido </w:t>
      </w:r>
      <w:proofErr w:type="gramStart"/>
      <w:r w:rsidRPr="00B17599">
        <w:rPr>
          <w:sz w:val="24"/>
          <w:szCs w:val="24"/>
        </w:rPr>
        <w:t>que</w:t>
      </w:r>
      <w:proofErr w:type="gramEnd"/>
      <w:r w:rsidRPr="00B17599">
        <w:rPr>
          <w:sz w:val="24"/>
          <w:szCs w:val="24"/>
        </w:rPr>
        <w:t xml:space="preserve"> del humedal, el sistema de información contenga el nombre, la zona de ubicación (urbana, rural), tipo (público o privado), cantidad de km2, </w:t>
      </w:r>
      <w:proofErr w:type="spellStart"/>
      <w:r w:rsidRPr="00B17599">
        <w:rPr>
          <w:sz w:val="24"/>
          <w:szCs w:val="24"/>
        </w:rPr>
        <w:t>url</w:t>
      </w:r>
      <w:proofErr w:type="spellEnd"/>
      <w:r w:rsidRPr="00B17599">
        <w:rPr>
          <w:sz w:val="24"/>
          <w:szCs w:val="24"/>
        </w:rPr>
        <w:t xml:space="preserve"> de la foto y si se ha declarado área protegida. Si es rural se tendrá el nombre del corregimiento y si es urbano tendrá el nombre del barrio.</w:t>
      </w:r>
    </w:p>
    <w:p w14:paraId="5D1051E1" w14:textId="16DC183F" w:rsidR="00864505" w:rsidRPr="00B17599" w:rsidRDefault="00BB226F">
      <w:pPr>
        <w:shd w:val="clear" w:color="auto" w:fill="FFFFFF"/>
        <w:spacing w:after="160" w:line="276" w:lineRule="auto"/>
        <w:jc w:val="both"/>
        <w:rPr>
          <w:sz w:val="24"/>
          <w:szCs w:val="24"/>
        </w:rPr>
      </w:pPr>
      <w:r w:rsidRPr="00B17599">
        <w:rPr>
          <w:sz w:val="24"/>
          <w:szCs w:val="24"/>
        </w:rPr>
        <w:t xml:space="preserve">Cada humedal debe cumplir con un plan de manejo ambiental y es importante conocer el porcentaje de cumplimiento </w:t>
      </w:r>
      <w:proofErr w:type="gramStart"/>
      <w:r w:rsidRPr="00B17599">
        <w:rPr>
          <w:sz w:val="24"/>
          <w:szCs w:val="24"/>
        </w:rPr>
        <w:t>del mismo</w:t>
      </w:r>
      <w:proofErr w:type="gramEnd"/>
      <w:r w:rsidRPr="00B17599">
        <w:rPr>
          <w:sz w:val="24"/>
          <w:szCs w:val="24"/>
        </w:rPr>
        <w:t>.</w:t>
      </w:r>
      <w:r w:rsidR="004C4E16" w:rsidRPr="00B17599">
        <w:rPr>
          <w:sz w:val="24"/>
          <w:szCs w:val="24"/>
        </w:rPr>
        <w:t xml:space="preserve"> </w:t>
      </w:r>
      <w:r w:rsidRPr="00B17599">
        <w:rPr>
          <w:sz w:val="24"/>
          <w:szCs w:val="24"/>
        </w:rPr>
        <w:t>En este momento sólo 7 de los 15 humedales públicos cuentan con dicho plan.</w:t>
      </w:r>
    </w:p>
    <w:p w14:paraId="562208D7" w14:textId="77777777" w:rsidR="00864505" w:rsidRPr="00B17599" w:rsidRDefault="00864505">
      <w:pPr>
        <w:shd w:val="clear" w:color="auto" w:fill="FFFFFF"/>
        <w:spacing w:after="160" w:line="276" w:lineRule="auto"/>
        <w:jc w:val="both"/>
        <w:rPr>
          <w:sz w:val="24"/>
          <w:szCs w:val="24"/>
        </w:rPr>
      </w:pPr>
    </w:p>
    <w:p w14:paraId="72BA13B8" w14:textId="77777777" w:rsidR="00864505" w:rsidRPr="00B17599" w:rsidRDefault="00BB226F">
      <w:pPr>
        <w:shd w:val="clear" w:color="auto" w:fill="FFFFFF"/>
        <w:spacing w:after="160" w:line="276" w:lineRule="auto"/>
        <w:jc w:val="both"/>
        <w:rPr>
          <w:sz w:val="24"/>
          <w:szCs w:val="24"/>
        </w:rPr>
      </w:pPr>
      <w:r w:rsidRPr="00B17599">
        <w:rPr>
          <w:sz w:val="24"/>
          <w:szCs w:val="24"/>
        </w:rPr>
        <w:t>Como consecuencia positiva a las actividades de restauración, mantenimiento y conservación definidas en los planes de manejo ambiental, se ha conformado un corredor ecológico, por lo cual se ha incrementado la población de flora y fauna.</w:t>
      </w:r>
    </w:p>
    <w:p w14:paraId="67935E19" w14:textId="77777777" w:rsidR="00864505" w:rsidRPr="00B17599" w:rsidRDefault="00BB226F">
      <w:pPr>
        <w:shd w:val="clear" w:color="auto" w:fill="FFFFFF"/>
        <w:spacing w:after="160" w:line="276" w:lineRule="auto"/>
        <w:jc w:val="both"/>
        <w:rPr>
          <w:sz w:val="24"/>
          <w:szCs w:val="24"/>
        </w:rPr>
      </w:pPr>
      <w:r w:rsidRPr="00B17599">
        <w:rPr>
          <w:sz w:val="24"/>
          <w:szCs w:val="24"/>
        </w:rPr>
        <w:t>Es importante entonces registrar las especies de flora y fauna que viven en dicho hábitat, para lo cual se ha pensado tener: nombre, nombre científico, si la especie es migratoria, tipo (flora terrestre, flora acuática, ave, mamífero, acuático).</w:t>
      </w:r>
    </w:p>
    <w:p w14:paraId="1B8DC06C" w14:textId="77777777" w:rsidR="00864505" w:rsidRPr="00B17599" w:rsidRDefault="00BB226F">
      <w:pPr>
        <w:shd w:val="clear" w:color="auto" w:fill="FFFFFF"/>
        <w:spacing w:after="160" w:line="276" w:lineRule="auto"/>
        <w:jc w:val="both"/>
        <w:rPr>
          <w:sz w:val="24"/>
          <w:szCs w:val="24"/>
        </w:rPr>
      </w:pPr>
      <w:r w:rsidRPr="00B17599">
        <w:rPr>
          <w:sz w:val="24"/>
          <w:szCs w:val="24"/>
        </w:rPr>
        <w:t>Por último, se ha considerado importante registrar los diferentes eventos realizados en el humedal como son: mantenimientos, visitas de colegio, actividades de mejoramiento y celebraciones. De estos se registrará la fecha, quien realiza el evento, el valor y una descripción.</w:t>
      </w:r>
    </w:p>
    <w:p w14:paraId="281BB2D2" w14:textId="456797D7" w:rsidR="00864505" w:rsidRPr="00B17599" w:rsidRDefault="00864505">
      <w:pPr>
        <w:spacing w:after="0" w:line="276" w:lineRule="auto"/>
        <w:jc w:val="both"/>
        <w:rPr>
          <w:sz w:val="24"/>
          <w:szCs w:val="24"/>
        </w:rPr>
      </w:pPr>
    </w:p>
    <w:p w14:paraId="3238FDCE" w14:textId="4F6D947D" w:rsidR="00773D95" w:rsidRPr="00B17599" w:rsidRDefault="00773D95">
      <w:pPr>
        <w:spacing w:after="0" w:line="276" w:lineRule="auto"/>
        <w:jc w:val="both"/>
        <w:rPr>
          <w:sz w:val="24"/>
          <w:szCs w:val="24"/>
        </w:rPr>
      </w:pPr>
    </w:p>
    <w:p w14:paraId="39E65248" w14:textId="53EF69F3" w:rsidR="00773D95" w:rsidRPr="00B17599" w:rsidRDefault="00773D95">
      <w:pPr>
        <w:spacing w:after="0" w:line="276" w:lineRule="auto"/>
        <w:jc w:val="both"/>
        <w:rPr>
          <w:sz w:val="24"/>
          <w:szCs w:val="24"/>
        </w:rPr>
      </w:pPr>
    </w:p>
    <w:p w14:paraId="22C0684B" w14:textId="4A6DD6FE" w:rsidR="00773D95" w:rsidRPr="00B17599" w:rsidRDefault="00773D95">
      <w:pPr>
        <w:spacing w:after="0" w:line="276" w:lineRule="auto"/>
        <w:jc w:val="both"/>
        <w:rPr>
          <w:sz w:val="24"/>
          <w:szCs w:val="24"/>
        </w:rPr>
      </w:pPr>
    </w:p>
    <w:p w14:paraId="72DDAEA1" w14:textId="3D8146F5" w:rsidR="00773D95" w:rsidRPr="00B17599" w:rsidRDefault="00773D95">
      <w:pPr>
        <w:spacing w:after="0" w:line="276" w:lineRule="auto"/>
        <w:jc w:val="both"/>
        <w:rPr>
          <w:sz w:val="24"/>
          <w:szCs w:val="24"/>
        </w:rPr>
      </w:pPr>
    </w:p>
    <w:p w14:paraId="238BF135" w14:textId="77777777" w:rsidR="00773D95" w:rsidRPr="00B17599" w:rsidRDefault="00773D95">
      <w:pPr>
        <w:spacing w:after="0" w:line="276" w:lineRule="auto"/>
        <w:jc w:val="both"/>
        <w:rPr>
          <w:sz w:val="24"/>
          <w:szCs w:val="24"/>
        </w:rPr>
      </w:pPr>
    </w:p>
    <w:p w14:paraId="49A7F5FC" w14:textId="77777777" w:rsidR="00864505" w:rsidRPr="00B17599" w:rsidRDefault="00BB226F">
      <w:pPr>
        <w:jc w:val="both"/>
        <w:rPr>
          <w:sz w:val="24"/>
          <w:szCs w:val="24"/>
        </w:rPr>
      </w:pPr>
      <w:r w:rsidRPr="00B17599">
        <w:rPr>
          <w:sz w:val="24"/>
          <w:szCs w:val="24"/>
        </w:rPr>
        <w:lastRenderedPageBreak/>
        <w:t>El menú solicitado contendrá las siguientes opciones:</w:t>
      </w:r>
    </w:p>
    <w:p w14:paraId="4B949A44" w14:textId="77777777" w:rsidR="00864505" w:rsidRPr="00B17599" w:rsidRDefault="00BB226F" w:rsidP="00773D95">
      <w:pPr>
        <w:numPr>
          <w:ilvl w:val="0"/>
          <w:numId w:val="9"/>
        </w:numPr>
        <w:spacing w:after="0"/>
        <w:jc w:val="both"/>
        <w:rPr>
          <w:sz w:val="24"/>
          <w:szCs w:val="24"/>
        </w:rPr>
      </w:pPr>
      <w:r w:rsidRPr="00B17599">
        <w:rPr>
          <w:sz w:val="24"/>
          <w:szCs w:val="24"/>
        </w:rPr>
        <w:t>Crear un humedal</w:t>
      </w:r>
    </w:p>
    <w:p w14:paraId="1EEEF4C0" w14:textId="77777777" w:rsidR="00864505" w:rsidRPr="00B17599" w:rsidRDefault="00BB226F" w:rsidP="00773D95">
      <w:pPr>
        <w:numPr>
          <w:ilvl w:val="0"/>
          <w:numId w:val="9"/>
        </w:numPr>
        <w:spacing w:after="0"/>
        <w:jc w:val="both"/>
        <w:rPr>
          <w:sz w:val="24"/>
          <w:szCs w:val="24"/>
        </w:rPr>
      </w:pPr>
      <w:r w:rsidRPr="00B17599">
        <w:rPr>
          <w:sz w:val="24"/>
          <w:szCs w:val="24"/>
        </w:rPr>
        <w:t>Registrar una nueva especie en el humedal</w:t>
      </w:r>
    </w:p>
    <w:p w14:paraId="50303F9E" w14:textId="77777777" w:rsidR="00864505" w:rsidRPr="00B17599" w:rsidRDefault="00BB226F" w:rsidP="00773D95">
      <w:pPr>
        <w:numPr>
          <w:ilvl w:val="0"/>
          <w:numId w:val="9"/>
        </w:numPr>
        <w:spacing w:after="0"/>
        <w:jc w:val="both"/>
        <w:rPr>
          <w:sz w:val="24"/>
          <w:szCs w:val="24"/>
        </w:rPr>
      </w:pPr>
      <w:r w:rsidRPr="00B17599">
        <w:rPr>
          <w:sz w:val="24"/>
          <w:szCs w:val="24"/>
        </w:rPr>
        <w:t>Registrar un evento en el humedal</w:t>
      </w:r>
    </w:p>
    <w:p w14:paraId="66057061" w14:textId="77777777" w:rsidR="00864505" w:rsidRPr="00B17599" w:rsidRDefault="00BB226F" w:rsidP="00773D95">
      <w:pPr>
        <w:numPr>
          <w:ilvl w:val="0"/>
          <w:numId w:val="9"/>
        </w:numPr>
        <w:spacing w:after="0"/>
        <w:jc w:val="both"/>
        <w:rPr>
          <w:sz w:val="24"/>
          <w:szCs w:val="24"/>
        </w:rPr>
      </w:pPr>
      <w:r w:rsidRPr="00B17599">
        <w:rPr>
          <w:sz w:val="24"/>
          <w:szCs w:val="24"/>
        </w:rPr>
        <w:t>Informar para cada humedal, la cantidad de mantenimientos en un año dado por el usuario.</w:t>
      </w:r>
    </w:p>
    <w:p w14:paraId="79B52D39" w14:textId="77777777" w:rsidR="00864505" w:rsidRPr="00B17599" w:rsidRDefault="00BB226F" w:rsidP="00773D95">
      <w:pPr>
        <w:numPr>
          <w:ilvl w:val="0"/>
          <w:numId w:val="9"/>
        </w:numPr>
        <w:spacing w:after="0"/>
        <w:jc w:val="both"/>
        <w:rPr>
          <w:sz w:val="24"/>
          <w:szCs w:val="24"/>
        </w:rPr>
      </w:pPr>
      <w:r w:rsidRPr="00B17599">
        <w:rPr>
          <w:sz w:val="24"/>
          <w:szCs w:val="24"/>
        </w:rPr>
        <w:t>Desplegar el nombre del humedal con menos especies de flora.</w:t>
      </w:r>
    </w:p>
    <w:p w14:paraId="3694EACE" w14:textId="77777777" w:rsidR="00864505" w:rsidRPr="00B17599" w:rsidRDefault="00BB226F" w:rsidP="00773D95">
      <w:pPr>
        <w:numPr>
          <w:ilvl w:val="0"/>
          <w:numId w:val="9"/>
        </w:numPr>
        <w:spacing w:after="0"/>
        <w:jc w:val="both"/>
        <w:rPr>
          <w:sz w:val="24"/>
          <w:szCs w:val="24"/>
        </w:rPr>
      </w:pPr>
      <w:r w:rsidRPr="00B17599">
        <w:rPr>
          <w:sz w:val="24"/>
          <w:szCs w:val="24"/>
        </w:rPr>
        <w:t>Dado el nombre de una especie, desplegar los humedales donde se encuentre</w:t>
      </w:r>
    </w:p>
    <w:p w14:paraId="0A00A77F" w14:textId="77777777" w:rsidR="00864505" w:rsidRPr="00B17599" w:rsidRDefault="00BB226F" w:rsidP="00773D95">
      <w:pPr>
        <w:numPr>
          <w:ilvl w:val="0"/>
          <w:numId w:val="9"/>
        </w:numPr>
        <w:spacing w:after="0"/>
        <w:jc w:val="both"/>
        <w:rPr>
          <w:sz w:val="24"/>
          <w:szCs w:val="24"/>
        </w:rPr>
      </w:pPr>
      <w:r w:rsidRPr="00B17599">
        <w:rPr>
          <w:sz w:val="24"/>
          <w:szCs w:val="24"/>
        </w:rPr>
        <w:t>Desplegar la información de todos nuestros humedales, incluyendo el total de especies por tipo (no incluya información de eventos).</w:t>
      </w:r>
    </w:p>
    <w:p w14:paraId="562671A0" w14:textId="77777777" w:rsidR="00864505" w:rsidRPr="00B17599" w:rsidRDefault="00BB226F" w:rsidP="00773D95">
      <w:pPr>
        <w:numPr>
          <w:ilvl w:val="0"/>
          <w:numId w:val="9"/>
        </w:numPr>
        <w:jc w:val="both"/>
        <w:rPr>
          <w:sz w:val="24"/>
          <w:szCs w:val="24"/>
        </w:rPr>
      </w:pPr>
      <w:r w:rsidRPr="00B17599">
        <w:rPr>
          <w:sz w:val="24"/>
          <w:szCs w:val="24"/>
        </w:rPr>
        <w:t>Desplegar el nombre del humedal con mayor cantidad de animales (aves, mamíferos y acuáticos)</w:t>
      </w:r>
    </w:p>
    <w:p w14:paraId="1BE1F3B3" w14:textId="77777777" w:rsidR="00864505" w:rsidRDefault="00864505">
      <w:pPr>
        <w:ind w:left="720"/>
        <w:jc w:val="both"/>
        <w:rPr>
          <w:sz w:val="24"/>
          <w:szCs w:val="24"/>
        </w:rPr>
      </w:pPr>
    </w:p>
    <w:sectPr w:rsidR="00864505">
      <w:headerReference w:type="default" r:id="rId12"/>
      <w:pgSz w:w="12240" w:h="15840"/>
      <w:pgMar w:top="1134" w:right="1134" w:bottom="1134" w:left="1134"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49B43" w14:textId="77777777" w:rsidR="00A93D14" w:rsidRDefault="00A93D14">
      <w:pPr>
        <w:spacing w:after="0"/>
      </w:pPr>
      <w:r>
        <w:separator/>
      </w:r>
    </w:p>
  </w:endnote>
  <w:endnote w:type="continuationSeparator" w:id="0">
    <w:p w14:paraId="1954DC13" w14:textId="77777777" w:rsidR="00A93D14" w:rsidRDefault="00A93D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BBF0B" w14:textId="77777777" w:rsidR="00A93D14" w:rsidRDefault="00A93D14">
      <w:pPr>
        <w:spacing w:after="0"/>
      </w:pPr>
      <w:r>
        <w:separator/>
      </w:r>
    </w:p>
  </w:footnote>
  <w:footnote w:type="continuationSeparator" w:id="0">
    <w:p w14:paraId="6810C59E" w14:textId="77777777" w:rsidR="00A93D14" w:rsidRDefault="00A93D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BCB2" w14:textId="77777777" w:rsidR="00864505" w:rsidRDefault="00BB226F">
    <w:pPr>
      <w:spacing w:after="0" w:line="276" w:lineRule="auto"/>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3E734C47" wp14:editId="68421236">
          <wp:simplePos x="0" y="0"/>
          <wp:positionH relativeFrom="column">
            <wp:posOffset>1</wp:posOffset>
          </wp:positionH>
          <wp:positionV relativeFrom="paragraph">
            <wp:posOffset>-76199</wp:posOffset>
          </wp:positionV>
          <wp:extent cx="2205038" cy="691776"/>
          <wp:effectExtent l="0" t="0" r="0" b="0"/>
          <wp:wrapSquare wrapText="bothSides" distT="57150" distB="57150" distL="57150" distR="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35C7C59E" w14:textId="77777777" w:rsidR="00864505" w:rsidRDefault="00BB226F">
    <w:pPr>
      <w:spacing w:after="0" w:line="276" w:lineRule="auto"/>
      <w:jc w:val="center"/>
      <w:rPr>
        <w:b/>
        <w:sz w:val="24"/>
        <w:szCs w:val="24"/>
      </w:rPr>
    </w:pPr>
    <w:r>
      <w:rPr>
        <w:b/>
        <w:sz w:val="24"/>
        <w:szCs w:val="24"/>
      </w:rPr>
      <w:t>Algoritmos y Programación 1</w:t>
    </w:r>
  </w:p>
  <w:p w14:paraId="4BF506C7" w14:textId="77777777" w:rsidR="00864505" w:rsidRDefault="00BB226F">
    <w:pPr>
      <w:spacing w:after="0" w:line="276" w:lineRule="auto"/>
      <w:jc w:val="center"/>
      <w:rPr>
        <w:b/>
        <w:sz w:val="24"/>
        <w:szCs w:val="24"/>
      </w:rPr>
    </w:pPr>
    <w:r>
      <w:rPr>
        <w:b/>
        <w:sz w:val="24"/>
        <w:szCs w:val="24"/>
      </w:rPr>
      <w:t xml:space="preserve">Tarea Integradora 2 </w:t>
    </w:r>
    <w:proofErr w:type="gramStart"/>
    <w:r>
      <w:rPr>
        <w:b/>
        <w:sz w:val="24"/>
        <w:szCs w:val="24"/>
      </w:rPr>
      <w:t>-  Unidad</w:t>
    </w:r>
    <w:proofErr w:type="gramEnd"/>
    <w:r>
      <w:rPr>
        <w:b/>
        <w:sz w:val="24"/>
        <w:szCs w:val="24"/>
      </w:rPr>
      <w:t xml:space="preserve"> 2 </w:t>
    </w:r>
  </w:p>
  <w:p w14:paraId="1211EBF8" w14:textId="77777777" w:rsidR="00864505" w:rsidRDefault="00864505">
    <w:pPr>
      <w:spacing w:after="0" w:line="276" w:lineRule="auto"/>
      <w:jc w:val="center"/>
      <w:rPr>
        <w:b/>
        <w:sz w:val="24"/>
        <w:szCs w:val="24"/>
      </w:rPr>
    </w:pPr>
  </w:p>
  <w:p w14:paraId="54963D3E" w14:textId="77777777" w:rsidR="00864505" w:rsidRDefault="008645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D08"/>
    <w:multiLevelType w:val="multilevel"/>
    <w:tmpl w:val="4FD89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E56878"/>
    <w:multiLevelType w:val="multilevel"/>
    <w:tmpl w:val="45C26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A95966"/>
    <w:multiLevelType w:val="multilevel"/>
    <w:tmpl w:val="BE30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B72CE9"/>
    <w:multiLevelType w:val="multilevel"/>
    <w:tmpl w:val="5B0E8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00EFD"/>
    <w:multiLevelType w:val="hybridMultilevel"/>
    <w:tmpl w:val="75909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6646FF"/>
    <w:multiLevelType w:val="multilevel"/>
    <w:tmpl w:val="CEC86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C01CED"/>
    <w:multiLevelType w:val="multilevel"/>
    <w:tmpl w:val="DF6CF7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1A13746"/>
    <w:multiLevelType w:val="multilevel"/>
    <w:tmpl w:val="587A9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F00804"/>
    <w:multiLevelType w:val="multilevel"/>
    <w:tmpl w:val="71D4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809269">
    <w:abstractNumId w:val="8"/>
  </w:num>
  <w:num w:numId="2" w16cid:durableId="2025743695">
    <w:abstractNumId w:val="2"/>
  </w:num>
  <w:num w:numId="3" w16cid:durableId="2123567290">
    <w:abstractNumId w:val="1"/>
  </w:num>
  <w:num w:numId="4" w16cid:durableId="1361278671">
    <w:abstractNumId w:val="3"/>
  </w:num>
  <w:num w:numId="5" w16cid:durableId="1393893329">
    <w:abstractNumId w:val="7"/>
  </w:num>
  <w:num w:numId="6" w16cid:durableId="558324013">
    <w:abstractNumId w:val="6"/>
  </w:num>
  <w:num w:numId="7" w16cid:durableId="1219129916">
    <w:abstractNumId w:val="0"/>
  </w:num>
  <w:num w:numId="8" w16cid:durableId="789935538">
    <w:abstractNumId w:val="5"/>
  </w:num>
  <w:num w:numId="9" w16cid:durableId="1505441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05"/>
    <w:rsid w:val="000776A7"/>
    <w:rsid w:val="000931BE"/>
    <w:rsid w:val="001202EA"/>
    <w:rsid w:val="00341177"/>
    <w:rsid w:val="004C4E16"/>
    <w:rsid w:val="0051794B"/>
    <w:rsid w:val="00773D95"/>
    <w:rsid w:val="00864505"/>
    <w:rsid w:val="00A52AAD"/>
    <w:rsid w:val="00A93D14"/>
    <w:rsid w:val="00B17599"/>
    <w:rsid w:val="00B80138"/>
    <w:rsid w:val="00BB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53E5"/>
  <w15:docId w15:val="{86C890BC-64DB-4562-BD15-1B3B04A6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JGEmjkocoi3EpvCH7dBQe32Zfku8IexyuP6ZMQrZOA/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q4OcGzVTXYXpodpAEJrkdCuB9yJH_gGA/edit?usp=sharing&amp;ouid=114644327288377400846&amp;rtpof=true&amp;sd=truewACb3jeLYZHq/edit?usp=sharing&amp;ouid=117715056210468312762&amp;rtpof=true&amp;sd=tru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tinyurl.com/y3bd9bg2" TargetMode="External"/><Relationship Id="rId4" Type="http://schemas.openxmlformats.org/officeDocument/2006/relationships/webSettings" Target="webSettings.xml"/><Relationship Id="rId9" Type="http://schemas.openxmlformats.org/officeDocument/2006/relationships/hyperlink" Target="https://docs.google.com/spreadsheets/d/1bPBryrlEsxcfJ5VmCfmFSk38ryYSvTiRrH5vanoo6Fc/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Sofía</cp:lastModifiedBy>
  <cp:revision>6</cp:revision>
  <dcterms:created xsi:type="dcterms:W3CDTF">2022-03-11T16:45:00Z</dcterms:created>
  <dcterms:modified xsi:type="dcterms:W3CDTF">2022-04-11T01:31:00Z</dcterms:modified>
</cp:coreProperties>
</file>