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SISTEMA DE GESTIÓN DE EXPEDIENTES LEGALES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2C2C"/>
          <w:sz w:val="26"/>
          <w:szCs w:val="26"/>
        </w:rPr>
        <w:t xml:space="preserve">Taller Práctico: Del Prototipo a la API REST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de Lecciones Aprendidas · Marzo 2026</w:t>
      </w:r>
    </w:p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1. Descripción del Proyecto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presente proyecto consiste en el desarrollo de un sistema de gestión de expedientes legales para un bufete de abogados en Panamá. A partir de un prototipo visual de 9 pantallas, se realizó el análisis, diseño de base de datos, implementación en Python con Flask y entrega mediante una API REST completamente funcional.</w:t>
      </w:r>
    </w:p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2. Análisis del Prototipo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Pantallas Identificadas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Del prototipo se identificaron las siguientes secciones funcionales: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Pantalla de Login — Autenticación con usuario y contraseña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/ Agenda del día — Vista principal con calendario y audiencias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Módulo de Expedientes — Listado, detalle, creación y gestión de estados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Módulo de Audiencias — Programación y seguimiento de citas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Configuración — Aseguradoras, Usuarios y Juzgados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Entidades Detectadas en el Prototipo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0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86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Abogados y personal del bufete</w:t>
            </w:r>
          </w:p>
        </w:tc>
        <w:tc>
          <w:tcPr>
            <w:tcW w:type="dxa" w:w="38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password, nombre, rol</w:t>
            </w:r>
          </w:p>
        </w:tc>
      </w:tr>
      <w:tr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Expediente</w:t>
            </w:r>
          </w:p>
        </w:tc>
        <w:tc>
          <w:tcPr>
            <w:tcW w:type="dxa" w:w="30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legales gestionados</w:t>
            </w:r>
          </w:p>
        </w:tc>
        <w:tc>
          <w:tcPr>
            <w:tcW w:type="dxa" w:w="38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número, demandante, demandado, estado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Audiencia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 y eventos en juzgados</w:t>
            </w:r>
          </w:p>
        </w:tc>
        <w:tc>
          <w:tcPr>
            <w:tcW w:type="dxa" w:w="38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fecha, hora, juzgado, aseguradora</w:t>
            </w:r>
          </w:p>
        </w:tc>
      </w:tr>
      <w:tr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Aseguradora</w:t>
            </w:r>
          </w:p>
        </w:tc>
        <w:tc>
          <w:tcPr>
            <w:tcW w:type="dxa" w:w="30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Compañías aseguradoras involucradas</w:t>
            </w:r>
          </w:p>
        </w:tc>
        <w:tc>
          <w:tcPr>
            <w:tcW w:type="dxa" w:w="38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contacto, email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Juzgado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Tribunales y dependencias</w:t>
            </w:r>
          </w:p>
        </w:tc>
        <w:tc>
          <w:tcPr>
            <w:tcW w:type="dxa" w:w="38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ubicación</w:t>
            </w:r>
          </w:p>
        </w:tc>
      </w:tr>
    </w:tbl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3. Diseño de la Base de Datos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Motor Seleccionado: SQLite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utilizó SQLite como motor de base de datos por su facilidad de configuración para el entorno de desarrollo y prototipado rápido. La capa de abstracción SQLAlchemy permite migrar a PostgreSQL o MySQL sin cambios en el código de la aplicación.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Esquema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500"/>
        <w:gridCol w:w="4460"/>
      </w:tblGrid>
      <w:tr>
        <w:trPr>
          <w:tblHeader/>
        </w:trPr>
        <w:tc>
          <w:tcPr>
            <w:tcW w:type="dxa" w:w="18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5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Relevantes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6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password_hash, nombre_completo, rol, activo</w:t>
            </w:r>
          </w:p>
        </w:tc>
      </w:tr>
      <w:tr>
        <w:tc>
          <w:tcPr>
            <w:tcW w:type="dxa" w:w="1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juzgado</w:t>
            </w:r>
          </w:p>
        </w:tc>
        <w:tc>
          <w:tcPr>
            <w:tcW w:type="dxa" w:w="6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ubicacion, activo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aseguradora</w:t>
            </w:r>
          </w:p>
        </w:tc>
        <w:tc>
          <w:tcPr>
            <w:tcW w:type="dxa" w:w="6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contacto, telefono, email, activo</w:t>
            </w:r>
          </w:p>
        </w:tc>
      </w:tr>
      <w:tr>
        <w:tc>
          <w:tcPr>
            <w:tcW w:type="dxa" w:w="1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expediente</w:t>
            </w:r>
          </w:p>
        </w:tc>
        <w:tc>
          <w:tcPr>
            <w:tcW w:type="dxa" w:w="6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aseguradora_id, juzgado_id, abogado_id</w:t>
            </w:r>
          </w:p>
        </w:tc>
        <w:tc>
          <w:tcPr>
            <w:tcW w:type="dxa" w:w="44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numero_expediente, demandante, demandado, estado, fecha_inicio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audiencia</w:t>
            </w:r>
          </w:p>
        </w:tc>
        <w:tc>
          <w:tcPr>
            <w:tcW w:type="dxa" w:w="6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expediente_id, juzgado_id, aseguradora_id</w:t>
            </w:r>
          </w:p>
        </w:tc>
        <w:tc>
          <w:tcPr>
            <w:tcW w:type="dxa" w:w="44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fecha, hora, tipo, estado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Estados del Expediente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73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Expediente recibido, aún sin iniciar gestión activa</w:t>
            </w:r>
          </w:p>
        </w:tc>
      </w:tr>
      <w:tr>
        <w:tc>
          <w:tcPr>
            <w:tcW w:type="dxa" w:w="20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en_curso</w:t>
            </w:r>
          </w:p>
        </w:tc>
        <w:tc>
          <w:tcPr>
            <w:tcW w:type="dxa" w:w="73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Expediente en proceso activo con audiencias programadas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  <w:tc>
          <w:tcPr>
            <w:tcW w:type="dxa" w:w="73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Expediente finalizado, archivado</w:t>
            </w:r>
          </w:p>
        </w:tc>
      </w:tr>
    </w:tbl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4. Arquitectura del Sistema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06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50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Ecosistema rico, comunidad activa, facilidad de aprendizaje</w:t>
            </w:r>
          </w:p>
        </w:tc>
      </w:tr>
      <w:tr>
        <w:tc>
          <w:tcPr>
            <w:tcW w:type="dxa" w:w="1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50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Ligero, flexible, ideal para APIs REST pequeñas/medianas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(Flask-SQLAlchemy)</w:t>
            </w:r>
          </w:p>
        </w:tc>
        <w:tc>
          <w:tcPr>
            <w:tcW w:type="dxa" w:w="50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Abstracción de BD, facilita migraciones futuras</w:t>
            </w:r>
          </w:p>
        </w:tc>
      </w:tr>
      <w:tr>
        <w:tc>
          <w:tcPr>
            <w:tcW w:type="dxa" w:w="1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(Flask-JWT-Extended)</w:t>
            </w:r>
          </w:p>
        </w:tc>
        <w:tc>
          <w:tcPr>
            <w:tcW w:type="dxa" w:w="50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Estándar para APIs REST sin estado (stateless)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50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para desarrollo, PostgreSQL para producción</w:t>
            </w:r>
          </w:p>
        </w:tc>
      </w:tr>
      <w:tr>
        <w:tc>
          <w:tcPr>
            <w:tcW w:type="dxa" w:w="1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25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Werkzeug password hashing</w:t>
            </w:r>
          </w:p>
        </w:tc>
        <w:tc>
          <w:tcPr>
            <w:tcW w:type="dxa" w:w="50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bcrypt/pbkdf2 para contraseñas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Endpoints de la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66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Autenticación, retorna token JWT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del usuario autenticado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/api/agenda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Audiencias del día + estadísticas de expedientes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/api/expedientes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expedientes (con filtros y paginación)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/api/expedientes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nuevo expediente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/api/expedientes/:id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expediente + audiencias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/api/expedientes/:id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expediente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/api/expedientes/:id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expediente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/api/audiencias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audiencia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/api/audiencias/:id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audiencia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/api/audiencias/:id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audiencia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/api/aseguradoras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/ Crear aseguradoras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/api/aseguradoras/:id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aseguradora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/api/juzgados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/ Crear juzgados</w:t>
            </w:r>
          </w:p>
        </w:tc>
      </w:tr>
      <w:tr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56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/ Crear usuarios</w:t>
            </w:r>
          </w:p>
        </w:tc>
      </w:tr>
      <w:tr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/api/usuarios/:id</w:t>
            </w:r>
          </w:p>
        </w:tc>
        <w:tc>
          <w:tcPr>
            <w:tcW w:type="dxa" w:w="56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usuario</w:t>
            </w:r>
          </w:p>
        </w:tc>
      </w:tr>
    </w:tbl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5. Lecciones Aprendidas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Fase de Análisis del Prototipo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Leer el prototipo visualmente antes de modelar: las pantallas contienen información implícita (roles, flujos, relaciones) que no siempre es obvia a primera vista.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Identificar las entidades principales y sus relaciones antes de escribir una sola línea de código evita rediseños costosos.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estados de los objetos (pendiente/en_curso/cerrado) son decisiones de negocio críticas que deben validarse con el cliente desde el inicio.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campo 'estado' en Expediente genera toda la lógica de negocio del sistema; modelarlo mal impacta todas las demás capas.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Diseño de Base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claves foráneas (FK) correctamente desde el inicio es más barato que agregar integridad referencial después.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Incluir campos de auditoría (created_at, updated_at) en todas las tablas es una práctica que se aprecia tarde pero que cuesta poco al inicio.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Separar 'Juzgado' como entidad propia (no solo texto) permite filtrar, reportar y mantener el catálogo centralizado.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SQLite es excelente para prototipos; el ORM SQLAlchemy facilita la migración a PostgreSQL para producción sin reescribir la lógica.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Implementación con Flask y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Flask es mínimo por diseño — esa es su fortaleza y su reto. Requiere decisiones conscientes de arquitectura (dónde va la lógica, cómo se estructura el proyecto).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blueprints de Flask son útiles para proyectos grandes; en proyectos pequeños, un solo archivo app.py es perfectamente manejable.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Separar la función to_dict() en cada modelo evita acoplar la lógica de serialización con las rutas de la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manejo de errores centralizado (funciones ok() y err()) hace el código más limpio y la respuesta de la API consistente.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Nunca almacenar contraseñas en texto plano — Werkzeug provee hashing seguro con pocas líneas de código.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5.4 API REST y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(JSON Web Token) elimina la necesidad de sesiones del lado del servidor, lo que hace la API escalable y stateless.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token JWT debe proteger TODOS los endpoints menos el login. Olvidar proteger un endpoint es una vulnerabilidad de seguridad.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Retornar siempre la misma estructura de respuesta { success, data/error } simplifica el trabajo del frontend considerablemente.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códigos HTTP importan: 201 para creación, 400 para errores de cliente, 401 para no autorizado, 404 para no encontrado.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5.5 Buenas Prácticas Generales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Incluir datos semilla (seed_data) facilita las pruebas y la demostración del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Documentar la API desde el inicio (README) ahorra tiempo y mejora la colaboración en equipo.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Versionar el código fuente en un repositorio Git desde el primer commit es una práctica profesional fundamental.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prototipo es un contrato visual con el cliente — cualquier desviación debe comunicarse y documentarse.</w:t>
      </w:r>
    </w:p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6. Dificultades Encontradas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90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260"/>
            <w:shd w:color="B8860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3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Modelar correctamente las relaciones entre Expediente, Audiencia y Aseguradora</w:t>
            </w:r>
          </w:p>
        </w:tc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cuidadosa del prototipo y normalización del esquema</w:t>
            </w:r>
          </w:p>
        </w:tc>
      </w:tr>
      <w:tr>
        <w:tc>
          <w:tcPr>
            <w:tcW w:type="dxa" w:w="32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fechas y filtrado por día en la agenda</w:t>
            </w:r>
          </w:p>
        </w:tc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52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datetime.strptime para validación y conversión consistente</w:t>
            </w:r>
          </w:p>
        </w:tc>
      </w:tr>
      <w:tr>
        <w:tc>
          <w:tcPr>
            <w:tcW w:type="dxa" w:w="3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Paginación en el listado de expedientes</w:t>
            </w:r>
          </w:p>
        </w:tc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52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.paginate() de SQLAlchemy con parámetros ?page y ?per_page</w:t>
            </w:r>
          </w:p>
        </w:tc>
      </w:tr>
      <w:tr>
        <w:tc>
          <w:tcPr>
            <w:tcW w:type="dxa" w:w="32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de contraseñas</w:t>
            </w:r>
          </w:p>
        </w:tc>
        <w:tc>
          <w:tcPr>
            <w:tcW w:type="dxa" w:w="90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 hashing con Werkzeug desde el inicio</w:t>
            </w:r>
          </w:p>
        </w:tc>
      </w:tr>
      <w:tr>
        <w:tc>
          <w:tcPr>
            <w:tcW w:type="dxa" w:w="3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 de respuestas de la API</w:t>
            </w:r>
          </w:p>
        </w:tc>
        <w:tc>
          <w:tcPr>
            <w:tcW w:type="dxa" w:w="9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526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helper ok() y err() unificadas</w:t>
            </w:r>
          </w:p>
        </w:tc>
      </w:tr>
    </w:tbl>
    <w:p>
      <w:pPr>
        <w:pBdr>
          <w:bottom w:val="single" w:color="B8860B" w:sz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7. Conclusiones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ejercicio de ir desde un prototipo visual hasta una API REST funcional demuestra la importancia de cada fase del desarrollo de software: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análisis del prototipo es la fase más crítica — errores aquí se multiplican en todas las fases siguientes.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buen diseño de base de datos es la base de todo el sistema; invertir tiempo aquí es siempre rentable.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y Flask son herramientas poderosas y accesibles para construir APIs REST de calidad profesional.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API REST es el contrato entre el backend y cualquier frontend (web, móvil); debe ser consistente, documentada y segura.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lecciones aprendidas deben documentarse durante el proyecto, no después, para capturar los aprendizajes mientras son frescos.</w:t>
      </w:r>
    </w:p>
    <w:p>
      <w:pPr>
        <w:spacing w:before="120" w:after="8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Documento generado como entregable del Taller Práctico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2026-03-12T03:46:26.960Z</dcterms:created>
  <dcterms:modified xsi:type="dcterms:W3CDTF">2026-03-12T03:46:26.961Z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