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História infantil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As cores devem ser bem vivas, por se tratar de uma aplicação para crianças pequenas (~5 anos de idade). Inclua três imagens que sirvam de ilustração para a história (pode fazer a imagem, pegar de bancos de imagens, ou de qualquer lugar, o que importa é que fique bom e coerente com o tema). Cada imagem deve corresponder a um parágrafo, então essa história completa, consiste em título e três parágrafos apenas. Caso não queira escrever a história, use lorem ipsum.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A história deve seguir algum destas três opções: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- A raposa perdida - procurando uma saída - encontrou o coelho.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- Um avião voando - passando pela chuva - cruza o céu.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- Nove filhoes de jacaré - cadê os sapatos deles? - Estão nas caixas.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Deve ser entregue como história.zip, neste zip uma pasta contendo arquivo index.html e os demais que você incluiu. Adicionar também o arquivo original que usou, e um export do projeto gráfico como história.png, dentro da mesma pasta.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