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DAB0" w14:textId="56CAF94B"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val="th" w:bidi="th-TH"/>
        </w:rPr>
        <w:t xml:space="preserve">การสร้างชุดข้อมูลข้ามแพลตฟอร์มสำหรับการจำแนกกิจกรรมการโจมตีจำลอง</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ด้วยการเรียนรู้ของเครื่องจากบันทึกเหตุการณ์ Sysmon</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บนระบบปฏิบัติการ Linux และ Windows</w:t>
      </w:r>
    </w:p>
    <w:p w14:paraId="793CC59A" w14:textId="3C3A8F76"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bidi="th-TH"/>
        </w:rPr>
        <w:t xml:space="preserve">A CROSS-PLATFORM SYSMON-BASED DATASET</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FOR MACHINE-LEARNING CLASSIFICATION OF SIMULATED ATTACK ACTIVITY</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ON LINUX AND WINDOWS</w:t>
      </w:r>
    </w:p>
    <w:p w14:paraId="3D641642" w14:textId="72AD9CAB" w:rsidR="58DD7C34" w:rsidRDefault="58DD7C34" w:rsidP="58DD7C3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b/>
          <w:bCs/>
          <w:sz w:val="40"/>
          <w:szCs w:val="40"/>
          <w:highlight w:val="yellow"/>
          <w:lang w:bidi="th-TH"/>
        </w:rPr>
      </w:pPr>
    </w:p>
    <w:p w14:paraId="5BF75831" w14:textId="77777777" w:rsidR="003E4EC3" w:rsidRPr="00EE67BC" w:rsidRDefault="003E4EC3" w:rsidP="003E4EC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lang w:bidi="th-TH"/>
        </w:rPr>
      </w:pPr>
    </w:p>
    <w:p w14:paraId="3AFF3B19" w14:textId="77777777" w:rsidR="00EE67BC" w:rsidRDefault="00EE67BC" w:rsidP="00EE67BC">
      <w:pPr>
        <w:pStyle w:val="PageNumber1"/>
        <w:rPr>
          <w:rFonts w:ascii="TH SarabunPSK" w:hAnsi="TH SarabunPSK" w:cs="TH SarabunPSK"/>
        </w:rPr>
      </w:pPr>
    </w:p>
    <w:p w14:paraId="6C8B0C1D" w14:textId="77777777" w:rsidR="00EE67BC" w:rsidRDefault="00EE67BC" w:rsidP="00EE67BC">
      <w:pPr>
        <w:pStyle w:val="PageNumber1"/>
        <w:rPr>
          <w:rFonts w:ascii="TH SarabunPSK" w:hAnsi="TH SarabunPSK" w:cs="TH SarabunPSK"/>
        </w:rPr>
      </w:pPr>
    </w:p>
    <w:p w14:paraId="2D5CB32A" w14:textId="77777777" w:rsidR="00EE67BC" w:rsidRDefault="00EE67BC" w:rsidP="00EE67BC">
      <w:pPr>
        <w:pStyle w:val="PageNumber1"/>
        <w:rPr>
          <w:rFonts w:ascii="TH SarabunPSK" w:hAnsi="TH SarabunPSK" w:cs="TH SarabunPSK"/>
        </w:rPr>
      </w:pPr>
    </w:p>
    <w:p w14:paraId="58522B32" w14:textId="77777777" w:rsidR="00EE67BC" w:rsidRDefault="00EE67BC" w:rsidP="00EE67BC">
      <w:pPr>
        <w:pStyle w:val="PageNumber1"/>
        <w:rPr>
          <w:rFonts w:ascii="TH SarabunPSK" w:hAnsi="TH SarabunPSK" w:cs="TH SarabunPSK"/>
        </w:rPr>
      </w:pPr>
    </w:p>
    <w:p w14:paraId="63500E4E" w14:textId="77777777" w:rsidR="00EE67BC" w:rsidRPr="00C2729D" w:rsidRDefault="00EE67BC" w:rsidP="00EE67BC">
      <w:pPr>
        <w:pStyle w:val="PageNumber1"/>
        <w:rPr>
          <w:rFonts w:ascii="TH SarabunPSK" w:hAnsi="TH SarabunPSK" w:cs="TH SarabunPSK"/>
        </w:rPr>
      </w:pPr>
    </w:p>
    <w:p w14:paraId="1141AAD1" w14:textId="77777777" w:rsidR="00EE67BC" w:rsidRPr="00C2729D" w:rsidRDefault="00EE67BC" w:rsidP="00EE67BC">
      <w:pPr>
        <w:pStyle w:val="PageNumber1"/>
        <w:rPr>
          <w:rFonts w:ascii="TH SarabunPSK" w:hAnsi="TH SarabunPSK" w:cs="TH SarabunPSK"/>
        </w:rPr>
      </w:pPr>
    </w:p>
    <w:p w14:paraId="1F42DDA8" w14:textId="77777777" w:rsidR="00136B2D" w:rsidRDefault="00136B2D">
      <w:pPr>
        <w:spacing w:line="20" w:lineRule="exact"/>
        <w:rPr>
          <w:sz w:val="2"/>
          <w:szCs w:val="2"/>
        </w:rPr>
      </w:pPr>
    </w:p>
    <w:p w14:paraId="633E45AE" w14:textId="77777777" w:rsidR="0084221F" w:rsidRDefault="0084221F">
      <w:pPr>
        <w:spacing w:line="20" w:lineRule="exact"/>
        <w:rPr>
          <w:sz w:val="2"/>
          <w:szCs w:val="2"/>
        </w:rPr>
        <w:sectPr w:rsidR="0084221F" w:rsidSect="005353AA">
          <w:headerReference w:type="default" r:id="rId10"/>
          <w:footerReference w:type="default" r:id="rId11"/>
          <w:pgSz w:w="11907" w:h="16840" w:code="9"/>
          <w:pgMar w:top="1701" w:right="1797" w:bottom="1418" w:left="1797" w:header="561" w:footer="561" w:gutter="0"/>
          <w:cols w:space="346"/>
          <w:docGrid w:linePitch="326"/>
        </w:sectPr>
      </w:pPr>
    </w:p>
    <w:p w14:paraId="67040145"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บทคัดย่อ</w:t>
      </w:r>
    </w:p>
    <w:p w14:paraId="1FB1A4D6" w14:textId="77777777" w:rsidR="003E4EC3" w:rsidRPr="003E4EC3" w:rsidRDefault="003E4EC3" w:rsidP="003E4EC3">
      <w:pPr>
        <w:pStyle w:val="32"/>
        <w:tabs>
          <w:tab w:val="left" w:pos="270"/>
        </w:tabs>
        <w:jc w:val="thaiDistribute"/>
        <w:rPr>
          <w:rFonts w:ascii="TH SarabunPSK" w:eastAsia="TH SarabunPSK" w:hAnsi="TH SarabunPSK" w:cs="TH SarabunPSK"/>
          <w:sz w:val="28"/>
          <w:szCs w:val="28"/>
          <w:cs/>
          <w:lang w:val="th-TH" w:bidi="th-TH"/>
        </w:rPr>
      </w:pPr>
      <w:r>
        <w:rPr>
          <w:rFonts w:ascii="TH SarabunPSK" w:eastAsia="TH SarabunPSK" w:hAnsi="TH SarabunPSK" w:cs="TH SarabunPSK"/>
          <w:color w:val="000000"/>
          <w:sz w:val="28"/>
          <w:szCs w:val="28"/>
          <w:cs/>
          <w:lang w:val="th-TH" w:bidi="th-TH"/>
        </w:rPr>
        <w:t xml:space="preserve">บทความนี้พัฒนาโมเดลการเรียนรู้ของเครื่องเพื่อจำแนกกิจกรรมการโจมตีจำลองระดับโฮสต์บน Linux และ Windows โดยใช้ Sysmon บันทึกกิจกรรมบนเครื่องคอมพิวเตอร์ เช่น การแก้ไขไฟล์ การเชื่อมต่อเครือข่าย และใช้ Atomic Red Team จำลองการโจมตี 5 กลุ่ม ได้แก่ ransomware, trojan, botnet, cryptominer และ exploit ร่วมกับกิจกรรมปกติ โดยไม่ได้รันมัลแวร์จริง ชุดข้อมูลมี 81,331 เหตุการณ์ จาก 12 รอบทดลอง โดย 33.8% เกี่ยวข้องกับการโจมตี จากนั้นสรุปพฤติกรรมแต่ละโปรเซสเป็นฟีเจอร์ 32 ตัว และแบ่งชุดฝึกกับชุดทดสอบตามสายโปรเซส 5 fold ซ้ำ 5 ครั้ง การเปรียบเทียบ 7 โมเดล พบว่า Random Forest ผลดีที่สุดในกลุ่มมีผู้สอน ได้ F1 เท่ากับ 0.920±0.008 ส่วน Local Outlier Factor ผลดีที่สุดในกลุ่มไม่มีผู้สอน ได้ ROC-AUC เท่ากับ 0.839±0.016 เมื่อแยกรอบทดลองการโจมตีออกจากชุดฝึกทีละรอบ Random Forest ได้ F1 เฉลี่ย 0.768±0.150 และได้ 0.915 กับรอบทดลองใหม่ 2 รอบ ทั้งนี้ ยังต้องประเมินกับสภาพแวดล้อมอื่นและมัลแวร์จริงก่อนนำไปใช้งาน</w:t>
      </w:r>
    </w:p>
    <w:p w14:paraId="7D0D6760"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คำสำคัญ -- </w:t>
      </w:r>
      <w:r w:rsidRPr="006316A0">
        <w:rPr>
          <w:rFonts w:ascii="TH SarabunPSK" w:eastAsia="TH SarabunPSK" w:hAnsi="TH SarabunPSK" w:cs="TH SarabunPSK"/>
          <w:color w:val="000000"/>
          <w:sz w:val="28"/>
          <w:szCs w:val="28"/>
          <w:lang w:val="th-TH" w:bidi="th-TH"/>
        </w:rPr>
        <w:t xml:space="preserve">Sysmon, การโจมตีจำลอง, การเรียนรู้ของเครื่อง, ชุดข้อมูลข้ามแพลตฟอร์ม, คุณลักษณะระดับโปรเซส</w:t>
      </w:r>
    </w:p>
    <w:p w14:paraId="0643D294"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lang w:bidi="th-TH"/>
        </w:rPr>
        <w:t>ABSTRACT</w:t>
      </w:r>
    </w:p>
    <w:p w14:paraId="72F21F40" w14:textId="77777777" w:rsidR="003E4EC3" w:rsidRPr="0084221F" w:rsidRDefault="003E4EC3" w:rsidP="003E4EC3">
      <w:pPr>
        <w:pStyle w:val="32"/>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lang w:bidi="th-TH"/>
        </w:rPr>
        <w:t xml:space="preserve">This paper presents machine learning models for classifying host-based simulated attack activity on Linux and Windows using Sysmon logs, including file modifications and network connections. Atomic Red Team simulates five attack categories ransomware, trojan, botnet, cryptominer, and exploitation, alongside benign activities; no real malware is executed. The dataset contains 81,331 events from 12 runs, with 33.8% associated with simulated attacks. Process behaviors are summarized into 32 features, with training–test splits grouped by process lineage (five folds, five repeats). Among seven models, Random Forest performs best among supervised models, achieving an F1 score of 0.920±0.008. Local Outlier Factor performs best among unsupervised models, achieving a ROC-AUC of 0.839±0.016. Holding out individual attack runs yields a mean Random Forest F1 score of 0.768±0.150, and two new runs yield 0.915. Further evaluation in other environments and with real malware is required before deployment.</w:t>
      </w:r>
    </w:p>
    <w:p w14:paraId="4DA5CFE3"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lang w:bidi="th-TH"/>
        </w:rPr>
        <w:lastRenderedPageBreak/>
        <w:t xml:space="preserve">Keywords -- </w:t>
      </w:r>
      <w:r w:rsidRPr="00142228">
        <w:rPr>
          <w:rFonts w:ascii="TH SarabunPSK" w:eastAsia="TH SarabunPSK" w:hAnsi="TH SarabunPSK" w:cs="TH SarabunPSK"/>
          <w:color w:val="000000"/>
          <w:sz w:val="28"/>
          <w:szCs w:val="28"/>
          <w:lang w:bidi="th-TH"/>
        </w:rPr>
        <w:t xml:space="preserve">Sysmon, simulated attack activity, machine learning, cross-platform dataset, process-level features</w:t>
      </w:r>
    </w:p>
    <w:p w14:paraId="6D251832" w14:textId="77777777" w:rsidR="00136B2D" w:rsidRDefault="00A850DA">
      <w:pPr>
        <w:keepNext/>
        <w:keepLines/>
        <w:spacing w:before="280"/>
        <w:jc w:val="center"/>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color w:val="000000"/>
          <w:sz w:val="28"/>
          <w:szCs w:val="28"/>
          <w:cs/>
          <w:lang w:val="th-TH" w:bidi="th-TH"/>
        </w:rPr>
        <w:t>1. บทนำ</w:t>
      </w:r>
    </w:p>
    <w:p w14:paraId="431E231C" w14:textId="77777777" w:rsidR="003E4EC3" w:rsidRPr="006C5055" w:rsidRDefault="003E4EC3" w:rsidP="003E4EC3">
      <w:pPr>
        <w:pStyle w:val="32"/>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 xml:space="preserve">มัลแวร์สามารถขโมย แก้ไข หรือทำลายข้อมูล รวมถึงรบกวนการทำงานของระบบและเข้าควบคุมเครื่องโดยไม่ได้รับอนุญาต [1] ด้วยเหตุนี้ การศึกษาพฤติกรรมของโปรแกรมเพื่อค้นหาสัญญาณที่เกี่ยวข้องกับมัลแวร์จึงเป็นแนวทางหนึ่งในการสนับสนุนการตรวจจับภัยคุกคามต่อข้อมูลและระบบคอมพิวเตอร์</w:t>
      </w:r>
    </w:p>
    <w:p w14:paraId="08281486" w14:textId="27E52214"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งานนี้ใช้ Sysmon ซึ่งเป็นเครื่องมือของ Microsoft สำหรับบันทึกกิจกรรม เช่น การสร้างโปรเซส การสร้างไฟล์ และการเชื่อมต่อเครือข่าย พร้อมรหัสที่ใช้เชื่อมโยงเหตุการณ์ของโปรเซสเดียวกัน [3] Sysmon มีรุ่นสำหรับ Linux ด้วย [4] แต่ตัวเครื่องมือมีหน้าที่เก็บข้อมูล มิได้ตัดสินโดยอัตโนมัติว่าเหตุการณ์ใดเป็นมัลแวร์</w:t>
      </w:r>
    </w:p>
    <w:p w14:paraId="04A80B4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ปัญหาสำคัญคือกิจกรรมเดียวกัน เช่น การสร้างไฟล์ อาจเกิดได้ทั้งจากโปรแกรมปกติและการโจมตี จึงควรพิจารณาหลายเหตุการณ์ของโปรเซสร่วมกัน นอกจากนี้ ข้อมูล Windows และ Linux มีความแตกต่างด้านคำสั่งและชนิดเหตุการณ์ เช่น เหตุการณ์แก้ไขรีจิสทรีเป็นข้อมูลเฉพาะของ Windows อีกทั้งการสุ่มแยกเหตุการณ์จากโปรเซสเดียวกันหรือโปรเซสที่เกี่ยวข้องกันไปอยู่ทั้งชุดฝึกและชุดทดสอบอาจทำให้ผลประเมินสูงเกินความสามารถต่อข้อมูลใหม่ [6], [7]</w:t>
      </w:r>
    </w:p>
    <w:p w14:paraId="3DC4ADC1"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งานวิจัยนี้จึงมุ่งสร้างชุดข้อมูลจาก Windows และ Linux โดยสรุปบันทึกหลายเหตุการณ์ให้เป็นคุณลักษณะของแต่ละโปรเซส แล้วเปรียบเทียบแบบจำลอง 7 วิธีสำหรับจำแนกกิจกรรมปกติกับกิจกรรมที่เกี่ยวข้องกับการโจมตี ผู้วิจัยใช้ MITRE ATT&amp;CK ซึ่งเป็นกรอบรวบรวมเทคนิคของผู้โจมตี [8] และ Atomic Red Team ซึ่งเป็นชุดทดสอบสำหรับจำลองเทคนิคดังกล่าว [9] เพื่อสร้างสถานการณ์ที่ควบคุมการเก็บข้อมูลได้ ขอบเขตของงานจึงเป็นการจำแนกกิจกรรมการโจมตีจำลอง (simulated attack activity classification) ไม่ได้รันมัลแวร์จริง และไม่ได้อ้างว่าตรวจจับมัลแวร์ในระบบใช้งานจริงได้</w:t>
      </w:r>
    </w:p>
    <w:p w14:paraId="3D4AA998" w14:textId="77777777" w:rsidR="003E4EC3" w:rsidRPr="008B32F2"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ผลงานหลักประกอบด้วยชุดข้อมูล Sysmon จากสองระบบปฏิบัติการ การกำหนด label ที่ติดตามโปรเซสเริ่มต้นและโปรเซสลูก คุณลักษณะเชิงสถิติระดับโปรเซส 32 ตัว และการเปรียบเทียบผลเมื่อแบ่งข้อมูลตามสายโปรเซส ตามรอบทดลอง และตามสถานการณ์</w:t>
      </w:r>
    </w:p>
    <w:p w14:paraId="7458F5F2"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2. งานที่เกี่ยวข้อง</w:t>
      </w:r>
    </w:p>
    <w:p w14:paraId="2D8D4D26"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Mahmoud และคณะ [10] พัฒนาสภาพแวดล้อมวิเคราะห์มัลแวร์โดยใช้ Sysmon ร่วมกับ Elastic Stack เพื่อรวบรวม จัดโครงสร้าง และตรวจสอบเหตุการณ์บน Windows งานดังกล่าววิเคราะห์มัลแวร์ 2,800 ตัวอย่างและสร้างชุดข้อมูล AAU_MalData ซึ่งเก็บกิจกรรมของโปรเซส ไฟล์ และรีจิสทรีในรูปแบบ JSON</w:t>
      </w:r>
    </w:p>
    <w:p w14:paraId="20D57609"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Achmad และคณะ [2] ศึกษาการตรวจจับมัลแวร์ด้วยบันทึก Sysmon บน Windows โดยเปรียบเทียบการเรียนรู้แบบมีผู้สอน </w:t>
      </w:r>
      <w:r>
        <w:rPr>
          <w:rFonts w:ascii="TH SarabunPSK" w:eastAsia="TH SarabunPSK" w:hAnsi="TH SarabunPSK" w:cs="TH SarabunPSK"/>
          <w:color w:val="000000"/>
          <w:sz w:val="28"/>
          <w:szCs w:val="28"/>
          <w:cs/>
          <w:lang w:val="th-TH" w:bidi="th-TH"/>
        </w:rPr>
        <w:lastRenderedPageBreak/>
        <w:t>4 วิธีและการตรวจหาค่าผิดปกติ 3 วิธี รวมทั้งศึกษาการใช้ PCA เพื่อเตรียมคุณลักษณะ ผลดีที่สุดของงานดังกล่าวคือ Local Outlier Factor ที่ใช้ 20 คุณลักษณะและได้ F1 เท่ากับ 0.9873 งานนี้นำแนวคิดการเปรียบเทียบแบบจำลองทั้งสองกลุ่มมาประยุกต์ แต่ใช้ข้อมูลจาก Windows และ Linux และรวมเหตุการณ์เป็นระดับโปรเซส จึงไม่สามารถเปรียบเทียบคะแนนโดยตรงได้</w:t>
      </w:r>
    </w:p>
    <w:p w14:paraId="1F6F45E0" w14:textId="55C5F3EA" w:rsidR="003E4EC3" w:rsidRPr="0099516B" w:rsidRDefault="0099516B" w:rsidP="0099516B">
      <w:pPr>
        <w:pStyle w:val="32"/>
        <w:tabs>
          <w:tab w:val="left" w:pos="270"/>
        </w:tabs>
        <w:jc w:val="thaiDistribute"/>
        <w:rPr>
          <w:rFonts w:ascii="TH SarabunPSK" w:hAnsi="TH SarabunPSK" w:cs="TH SarabunPSK"/>
          <w:color w:val="FF0000"/>
          <w:sz w:val="28"/>
          <w:szCs w:val="28"/>
          <w:cs/>
          <w:lang w:bidi="th-TH"/>
        </w:rPr>
      </w:pPr>
      <w:r>
        <w:rPr>
          <w:rFonts w:ascii="TH SarabunPSK" w:eastAsia="TH SarabunPSK" w:hAnsi="TH SarabunPSK" w:cs="TH SarabunPSK"/>
          <w:color w:val="000000"/>
          <w:sz w:val="28"/>
          <w:szCs w:val="28"/>
          <w:cs/>
          <w:lang w:val="th-TH" w:bidi="th-TH"/>
        </w:rPr>
        <w:t xml:space="preserve">Pratomo และคณะ [5] สร้าง BarongTrace เพื่อเพิ่มข้อมูลพฤติกรรมมัลแวร์บน Linux โดยรันไฟล์ ELF ผ่าน Cuckoo Sandbox และบันทึกด้วย Sysmon for Linux เมื่อใช้แบบจำลองที่ฝึกจาก Windows กับข้อมูล Linux ค่า F1 ลดลงได้ถึง 0.54</w:t>
      </w:r>
    </w:p>
    <w:p w14:paraId="5FE2F134" w14:textId="77777777" w:rsidR="00D5788D" w:rsidRDefault="00D5788D" w:rsidP="00D5788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Sgandurra และคณะ [11] เสนอ EldeRan ซึ่งวิเคราะห์พฤติกรรมช่วงเริ่มทำงาน ส่วน Herrera-Silva และ Hernández-Álvarez [12] เสนอชุดข้อมูล Dynamic Features สำหรับตรวจจับ ransomware ทั้งสองงานสนับสนุนการใช้ข้อมูลขณะโปรแกรมทำงานในการจำแนก</w:t>
      </w:r>
    </w:p>
    <w:p w14:paraId="204C3F2E" w14:textId="77777777" w:rsidR="00D5788D" w:rsidRDefault="00D5788D" w:rsidP="00D5788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Pratomo และคณะ [13] พบว่าโปรแกรมปกติที่ทำงานเบื้องหลังทำให้ความแม่นยำของวิธีระดับเครื่องลดลงเฉลี่ยประมาณ 20.12% และเสนอ RNN ระดับโปรเซสที่ให้ผลดีขึ้น</w:t>
      </w:r>
    </w:p>
    <w:p w14:paraId="319FA1C8" w14:textId="77777777" w:rsidR="003E4EC3" w:rsidRPr="00F07B29"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Arp และคณะ [6] ศึกษาข้อผิดพลาดในการพัฒนาและประเมินระบบความมั่นคงปลอดภัยที่ใช้การเรียนรู้ของเครื่อง ซึ่งอาจทำให้คะแนนทดสอบสูงกว่าความสามารถในการใช้งานจริง ส่วน Pendlebury และคณะ [7] เสนอ TESSERACT เพื่อศึกษาผลของความแตกต่างด้านองค์ประกอบและช่วงเวลาของชุดข้อมูลมัลแวร์ งานนี้จึงเปรียบเทียบการแบ่งตามสายโปรเซส ตามรอบทดลอง และตามสถานการณ์</w:t>
      </w:r>
    </w:p>
    <w:p w14:paraId="540E508B"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3. ระเบียบวิธีวิจัย</w:t>
      </w:r>
    </w:p>
    <w:p w14:paraId="4434CB00" w14:textId="622ABED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ภาพ 1 แสดงภาพรวมของงานวิจัย 4 ส่วน ได้แก่ การเก็บข้อมูลจากเครื่อง Windows และ Linux การสร้างชุดข้อมูลระดับโปรเซส การประเมินแบบจำลอง และผลที่รายงาน</w:t>
      </w:r>
    </w:p>
    <w:p w14:paraId="7DA28DE8" w14:textId="77777777" w:rsidR="00A81FCD" w:rsidRDefault="00A81FCD" w:rsidP="00A81FCD">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กรอบเส้นประในภาพเป็นแนวทางบันทึกแบบจำลองเป็นไฟล์ PKL และเชื่อมต่อเว็บแดชบอร์ดสำหรับนำเข้า Sysmon CSV และควบคุมสถานการณ์จำลอง ซึ่งเป็นส่วนเสริมหรืองานในอนาคต บทความนี้รายงานเฉพาะการเตรียมข้อมูลและประเมินแบบออฟไลน์ ยังไม่รวมผลทดสอบแดชบอร์ดหรือการตรวจจับแบบเรียลไทม์</w:t>
      </w:r>
    </w:p>
    <w:p w14:paraId="506963EB" w14:textId="77777777" w:rsidR="003E4EC3" w:rsidRDefault="003E4EC3" w:rsidP="003E4EC3">
      <w:pPr>
        <w:spacing w:line="20" w:lineRule="exact"/>
        <w:rPr>
          <w:sz w:val="2"/>
          <w:szCs w:val="2"/>
          <w:lang w:bidi="th-TH"/>
        </w:rPr>
      </w:pPr>
    </w:p>
    <w:p w14:paraId="762B158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num="2" w:space="340"/>
        </w:sectPr>
      </w:pPr>
    </w:p>
    <w:p w14:paraId="6DE67A44" w14:textId="77777777" w:rsidR="003E4EC3" w:rsidRDefault="003E4EC3" w:rsidP="003E4EC3">
      <w:pPr>
        <w:keepNext/>
        <w:spacing w:before="60" w:after="100"/>
        <w:jc w:val="center"/>
        <w:rPr>
          <w:rFonts w:ascii="TH SarabunPSK" w:hAnsi="TH SarabunPSK" w:cs="TH SarabunPSK"/>
          <w:lang w:bidi="th-TH"/>
        </w:rPr>
      </w:pPr>
      <w:r>
        <w:rPr>
          <w:noProof/>
        </w:rPr>
        <w:lastRenderedPageBreak/>
        <w:drawing>
          <wp:inline distT="0" distB="0" distL="0" distR="0" wp14:anchorId="1082D7E3" wp14:editId="0192E2DC">
            <wp:extent cx="5669280" cy="2369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her.png"/>
                    <pic:cNvPicPr/>
                  </pic:nvPicPr>
                  <pic:blipFill rotWithShape="1">
                    <a:blip r:embed="rId12">
                      <a:grayscl/>
                    </a:blip>
                    <a:srcRect t="7273" b="11128"/>
                    <a:stretch>
                      <a:fillRect/>
                    </a:stretch>
                  </pic:blipFill>
                  <pic:spPr bwMode="auto">
                    <a:xfrm>
                      <a:off x="0" y="0"/>
                      <a:ext cx="5669280" cy="2369162"/>
                    </a:xfrm>
                    <a:prstGeom prst="rect">
                      <a:avLst/>
                    </a:prstGeom>
                    <a:ln>
                      <a:noFill/>
                    </a:ln>
                    <a:extLst>
                      <a:ext uri="{53640926-AAD7-44D8-BBD7-CCE9431645EC}">
                        <a14:shadowObscured xmlns:a14="http://schemas.microsoft.com/office/drawing/2010/main"/>
                      </a:ext>
                    </a:extLst>
                  </pic:spPr>
                </pic:pic>
              </a:graphicData>
            </a:graphic>
          </wp:inline>
        </w:drawing>
      </w:r>
    </w:p>
    <w:p w14:paraId="3DED7DD0" w14:textId="77777777" w:rsidR="003E4EC3" w:rsidRDefault="003E4EC3" w:rsidP="003E4EC3">
      <w:pPr>
        <w:spacing w:before="60" w:after="100"/>
        <w:jc w:val="center"/>
        <w:rPr>
          <w:rFonts w:ascii="TH SarabunPSK" w:hAnsi="TH SarabunPSK" w:cs="TH SarabunPSK"/>
          <w:lang w:bidi="th-TH"/>
        </w:rPr>
      </w:pPr>
      <w:r>
        <w:rPr>
          <w:rFonts w:ascii="TH SarabunPSK" w:eastAsia="TH SarabunPSK" w:hAnsi="TH SarabunPSK" w:cs="TH SarabunPSK"/>
          <w:color w:val="000000"/>
          <w:cs/>
          <w:lang w:val="th-TH" w:bidi="th-TH"/>
        </w:rPr>
        <w:t xml:space="preserve">ภาพ 1 ภาพรวมงานวิจัย (กรอบเส้นประเป็นส่วนเสริมที่ไม่ได้ประเมินในบทความนี้)</w:t>
      </w:r>
    </w:p>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ตาราง 1 การตั้งค่าการทดลอง ประเภทสถานการณ์ และเทคนิค ATT&amp;CK ในรอบทดลองหลัก (L = Linux, W = Windows)</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00"/>
        <w:gridCol w:w="1500"/>
        <w:gridCol w:w="2300"/>
        <w:gridCol w:w="2700"/>
        <w:gridCol w:w="700"/>
        <w:gridCol w:w="1434"/>
      </w:tblGrid>
      <w:tr w:rsidR="00136B2D" w14:paraId="4468C8C3" w14:textId="77777777">
        <w:trPr>
          <w:cantSplit/>
          <w:tblHeader/>
          <w:jc w:val="center"/>
        </w:trPr>
        <w:tc>
          <w:tcPr>
            <w:tcW w:w="10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สถานการณ์</w:t>
            </w:r>
          </w:p>
        </w:tc>
        <w:tc>
          <w:tcPr>
            <w:tcW w:w="15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ตัวอย่างพฤติกรรม</w:t>
            </w:r>
          </w:p>
        </w:tc>
        <w:tc>
          <w:tcPr>
            <w:tcW w:w="23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เทคนิค ATT&amp;CK (Linux)</w:t>
            </w:r>
          </w:p>
        </w:tc>
        <w:tc>
          <w:tcPr>
            <w:tcW w:w="27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เทคนิค ATT&amp;CK (Windows)</w:t>
            </w:r>
          </w:p>
        </w:tc>
        <w:tc>
          <w:tcPr>
            <w:tcW w:w="7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นาที/รอบ L / W</w:t>
            </w:r>
          </w:p>
        </w:tc>
        <w:tc>
          <w:tcPr>
            <w:tcW w:w="1434"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ตัวอย่าง label 1 / 0</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Benign</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กิจกรรมผู้ใช้ปกติ</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11</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0 / 4,582</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0 / 2,437</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Ransomware</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แก้ไขไฟล์จำนวนมาก</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T1083, T1074.001, T1486, T1070.004</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T1083, T1005, T1074.001, T1486, T1070.004</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12</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2,065 / 1,396</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436 / 203</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Trojan</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ฝังตัวในระบบและแก้ไข registry</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T1105*, T1071.001*, T1059.004*, T1003*, T1053.003*, T1543.002*</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T1057, T1087.001, T1059.001, T1547.001, T1053.005, T1112, T1005, T1074.001, T1027, T1036.003</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13</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735 / 1,881</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622 / 179</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Botnet</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ติดต่อเซิร์ฟเวอร์สั่งการ (C2)</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T1016, T1049, T1071.001, T1132.001, T1105</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T1016, T1049, T1018, T1071.001, T1132.001, T1105</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16</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660 / 809</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786 / 128</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Cryptominer</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ใช้ทรัพยากรเครื่องและเชื่อมต่อ mining pool</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T1057, T1105*, T1496*, T1053.003</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T1057, T1105, T1496, T1053.005</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13</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61 / 321</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299 / 142</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Exploitation</w:t>
            </w:r>
          </w:p>
        </w:tc>
        <w:tc>
          <w:tcPr>
            <w:tcW w:w="15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จำลองการโจมตีช่องโหว่และยกระดับสิทธิ์</w:t>
            </w:r>
          </w:p>
        </w:tc>
        <w:tc>
          <w:tcPr>
            <w:tcW w:w="23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T1068*, T1003.008*, T1136.001*, T1548*</w:t>
            </w:r>
          </w:p>
        </w:tc>
        <w:tc>
          <w:tcPr>
            <w:tcW w:w="270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T1069.001, T1012, T1497.001, T1552.001, T1548.002, T1134.001, T1134.002, T1055, T1218.011</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11</w:t>
            </w:r>
          </w:p>
        </w:tc>
        <w:tc>
          <w:tcPr>
            <w:tcW w:w="14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2,079 / 3,713</w:t>
            </w:r>
            <w:r>
              <w:rPr>
                <w:rFonts w:ascii="TH SarabunPSK" w:eastAsia="TH SarabunPSK" w:hAnsi="TH SarabunPSK" w:cs="TH SarabunPSK"/>
                <w:color w:val="000000"/>
                <w:sz w:val="20"/>
                <w:lang w:bidi="th-TH"/>
              </w:rPr>
              <w:br/>
            </w:r>
            <w:r>
              <w:rPr>
                <w:rFonts w:ascii="TH SarabunPSK" w:eastAsia="TH SarabunPSK" w:hAnsi="TH SarabunPSK" w:cs="TH SarabunPSK"/>
                <w:color w:val="000000"/>
                <w:sz w:val="20"/>
                <w:lang w:bidi="th-TH"/>
              </w:rPr>
              <w:t xml:space="preserve">W 268 / 169</w:t>
            </w:r>
          </w:p>
        </w:tc>
      </w:tr>
    </w:tbl>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Ubuntu 22.04 + Sysmon for Linux (schema 4.81); Windows 10 + Sysmon64 (schema 4.90) ปิด Defender; Invoke-AtomicRedTeam (ส.ค. 2026); 1 รอบทดลองต่อระบบปฏิบัติการและสถานการณ์ (24 ส.ค.) และรอบทดลองใหม่บน Linux 2 รอบ (25 ส.ค.); * คำสั่งที่ผู้วิจัยเขียนตามเทคนิค</w:t>
      </w:r>
    </w:p>
    <w:p w14:paraId="6D4F263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space="340"/>
        </w:sectPr>
      </w:pPr>
      <w:r>
        <w:rPr>
          <w:sz w:val="2"/>
          <w:szCs w:val="2"/>
        </w:rPr>
        <w:t xml:space="preserve"/>
      </w:r>
    </w:p>
    <w:p w14:paraId="4B879784" w14:textId="77777777" w:rsidR="00136B2D" w:rsidRDefault="00A850DA">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3.1 สภาพแวดล้อมและการเก็บบันทึก</w:t>
      </w:r>
    </w:p>
    <w:p w14:paraId="2BCC894F" w14:textId="343A8906" w:rsidR="003E4EC3" w:rsidRDefault="004E3987"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VMware Workstation และ Vagrant จัดการเครื่องเสมือนบนโฮสต์ Windows 10 เครื่องเสมือน Linux ใช้ Ubuntu 22.04 และ Sysmon for Linux โดยส่งบันทึกผ่าน journald และ rsyslog ไปยังโฮสต์ด้วย TCP ส่วนเครื่องเสมือน Windows เก็บข้อมูลด้วย Sysmon และส่งออกบันทึกเมื่อจบแต่ละสถานการณ์ ผู้วิจัยรันเครื่องเสมือนครั้งละเครื่อง และคืนค่าสถานะจาก snapshot ก่อนเริ่มสถานการณ์ใหม่ รายละเอียดการตั้งค่าแสดงในตาราง 1 แต่ละครั้งที่สั่งรันสถานการณ์เรียกว่ารอบทดลอง (run) และมีรหัส run_id ไม่ซ้ำกัน</w:t>
      </w:r>
    </w:p>
    <w:p w14:paraId="60BC53D2"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กิจกรรมปกติและกิจกรรมโจมตีของแต่ละระบบปฏิบัติการเก็บจากเครื่องเป้าหมายเดียวกัน สำหรับ Windows ผู้วิจัยปิด Defender เพื่อให้ชุดทดสอบทำงานได้ เงื่อนไขนี้เป็นข้อจำกัดของการทดลอง เพราะสภาพการป้องกันบนเครื่องแตกต่างจากระบบใช้งานจริง</w:t>
      </w:r>
    </w:p>
    <w:p w14:paraId="02485C0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3.2 สถานการณ์จำลองและพฤติกรรมที่ศึกษา</w:t>
      </w:r>
    </w:p>
    <w:p w14:paraId="2D003677" w14:textId="38C5BC96" w:rsidR="003E4EC3" w:rsidRDefault="00DB4314" w:rsidP="00CC1216">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Atomic Red Team จำลอง 5 กลุ่มตามตาราง 1 ร่วมกับกิจกรรมปกติบนทั้งสองระบบปฏิบัติการ จำลองเทคนิคตาม MITRE ATT&amp;CK พร้อมเซิร์ฟเวอร์สั่งการ (C2) และ mining pool ภายในสภาพแวดล้อมทดลอง ชื่อกลุ่มใช้แทนพฤติกรรมจำลอง ไม่ใช่ตระกูลมัลแวร์จริง บางขั้นตอนบน Linux ใช้คำสั่งที่ผู้วิจัยเขียนตามเทคนิคเดียวกัน (เครื่องหมาย * ในตาราง 1)</w:t>
      </w:r>
    </w:p>
    <w:p w14:paraId="2186B88B" w14:textId="77777777" w:rsidR="003E4EC3" w:rsidRPr="00D21145" w:rsidRDefault="003E4EC3" w:rsidP="003E4EC3">
      <w:pPr>
        <w:keepNext/>
        <w:keepLines/>
        <w:spacing w:before="280"/>
        <w:rPr>
          <w:rFonts w:ascii="TH SarabunPSK" w:eastAsia="TH SarabunPSK" w:hAnsi="TH SarabunPSK" w:cs="TH SarabunPSK"/>
          <w:b/>
          <w:bCs/>
          <w:i/>
          <w:iCs/>
          <w:color w:val="000000"/>
          <w:sz w:val="28"/>
          <w:szCs w:val="28"/>
          <w:lang w:bidi="th-TH"/>
        </w:rPr>
      </w:pPr>
      <w:r>
        <w:rPr>
          <w:rFonts w:ascii="TH SarabunPSK" w:eastAsia="TH SarabunPSK" w:hAnsi="TH SarabunPSK" w:cs="TH SarabunPSK"/>
          <w:b/>
          <w:bCs/>
          <w:i/>
          <w:iCs/>
          <w:color w:val="000000"/>
          <w:sz w:val="28"/>
          <w:szCs w:val="28"/>
          <w:cs/>
          <w:lang w:val="th-TH" w:bidi="th-TH"/>
        </w:rPr>
        <w:t>3.3 การเตรียมข้อมูลและกำหนด label</w:t>
      </w:r>
    </w:p>
    <w:p w14:paraId="05F96C3B" w14:textId="1C995F1F"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ในรอบจำลองการโจมตี ผู้วิจัยระบุโปรเซสเริ่มต้นของชุดทดสอบ (seed process) จากตำแหน่งไฟล์หรือคำสั่ง แล้วติดตามโปรเซสลูกที่ถูกสร้างต่อเนื่องกัน เหตุการณ์ในสายโปรเซสนี้ได้รับ label=1 ส่วนเหตุการณ์อื่นได้รับ label=0 วิธีติดตามสายโปรเซส (lineage) ใช้กับข้อมูล 62,035 เหตุการณ์ สำหรับรอบกิจกรรมปกติใช้การกำหนดตามรอบทดลอง (session) จำนวน 19,296 เหตุการณ์ โดยกำหนด label=0 ทั้งหมด</w:t>
      </w:r>
    </w:p>
    <w:p w14:paraId="4CB9BC45" w14:textId="4AE9F9F2"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ดังนั้น label=1 หมายถึงเหตุการณ์ที่เกี่ยวข้องกับโปรเซสของการจำลองโจมตี มิได้หมายความว่าทุกเหตุการณ์เป็นอันตรายเมื่อพิจารณาเพียงรายการเดียว</w:t>
      </w:r>
    </w:p>
    <w:p w14:paraId="0C787CAF"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3.4 การสร้างฟีเจอร์ระดับโปรเซส</w:t>
      </w:r>
    </w:p>
    <w:p w14:paraId="05540258" w14:textId="18A0DEF5"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รวมเหตุการณ์ที่มีระบบปฏิบัติการ รอบทดลอง (run_id) และ ProcessGuid เดียวกันเป็นหนึ่งตัวอย่าง และตัดเหตุการณ์ที่ไม่มีค่านี้หรือเป็นค่าศูนย์ออก ได้ข้อมูลระดับโปรเซส 23,971 ตัวอย่าง label ของตัวอย่างใช้ค่าสูงสุดของ label ในกลุ่ม กล่าวคือ หากมีเหตุการณ์ที่เกี่ยวข้องกับการโจมตีอย่างน้อยหนึ่งรายการ ตัวอย่างนั้นจะได้รับ label=1 ใช้คีย์ผสมนี้แทน ProcessGuid เพียงคอลัมน์เดียว เพราะพบรหัสค่าศูนย์ 612 Event จาก 8 รอบ และรหัสที่ซ้ำระหว่างสถานการณ์ exploit กับ miner บน Linux 12 Event นอกจากนี้ ใช้ ParentProcessGuid ภายในรอบเดียวกัน จัดโปรเซสที่สืบสายเดียวกันเป็นกลุ่มสายโปรเซส ได้ 5,072 กลุ่ม สำหรับแบ่งข้อมูลในการประเมินเท่านั้น</w:t>
      </w:r>
    </w:p>
    <w:p w14:paraId="02EAA95D" w14:textId="5BF1AB50" w:rsidR="003E4EC3" w:rsidRDefault="00CE298C"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hint="cs"/>
          <w:color w:val="000000"/>
          <w:sz w:val="28"/>
          <w:szCs w:val="28"/>
          <w:cs/>
          <w:lang w:bidi="th-TH"/>
        </w:rPr>
        <w:t xml:space="preserve">ผลการทดลองหลักตัด img_len, depth และ enriched ออก จึงเหลือ 32 ตัว ได้แก่ n_events, ev_ID และ frac_ID ของ EventID 11 ชนิด, n_files, n_dst_ip, n_dst_port, n_regobj, n_device, dur_s, rate, cmd_len และ pcmd_len</w:t>
      </w:r>
    </w:p>
    <w:p w14:paraId="3D9FE570"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3.5 การเตรียมข้อมูลสำหรับฝึกแบบจำลอง</w:t>
      </w:r>
    </w:p>
    <w:p w14:paraId="3A31C477" w14:textId="7E47CAA8"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พัฒนาแบบจำลองด้วย scikit-learn [14] กับฟีเจอร์ 32 ตัวและไม่ลดมิติด้วย PCA ในการทดลองหลัก ปรับมาตรฐานข้อมูลด้วย StandardScaler ซึ่งเรียนรู้ค่าจากชุดฝึกของแต่ละ fold ก่อนนำไปใช้กับชุดทดสอบ แบบมีผู้สอนประกอบด้วย Gaussian Naive Bayes, Decision Tree, Random Forest [15] และ Support Vector Machine หรือ SVM [16] โดยสามแบบจำลองหลังตั้ง class_weight=balanced เพื่อลดผลของจำนวนตัวอย่างแต่ละคลาสที่ไม่เท่ากัน</w:t>
      </w:r>
    </w:p>
    <w:p w14:paraId="224AEDB6"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กำหนดพารามิเตอร์คงที่ดังนี้ Random Forest ใช้ต้นไม้ 70 ต้น, min_samples_leaf=9, max_features=sqrt และ bootstrap=False; Decision Tree ใช้ criterion=entropy, max_depth=17, min_samples_split=14, min_samples_leaf=5 และ max_features=log2; SVM ใช้ RBF kernel, C=10 และ gamma=scale โดยสุ่มตัวอย่างฝึกไม่เกิน 8,000 ตัวอย่าง; Gaussian Naive Bayes ใช้ var_smoothing=1e-8 พารามิเตอร์เหล่านี้ไม่ได้มาจากการค้นหาค่าที่เหมาะสมที่สุดบนชุดข้อมูลนี้</w:t>
      </w:r>
    </w:p>
    <w:p w14:paraId="2F8E28D9" w14:textId="77777777" w:rsidR="003E4EC3" w:rsidRDefault="003E4EC3" w:rsidP="003E4EC3">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กลุ่มตรวจหาค่าผิดปกติประกอบด้วย Isolation Forest [17] จำนวน 200 ต้น, Local Outlier Factor [18] ที่ใช้เพื่อนบ้าน 20 ตัวและ novelty=True และ One-Class SVM [19] ที่ใช้ RBF kernel, nu=0.1 และตัวอย่างฝึกไม่เกิน 6,000 ตัวอย่าง ทั้งสามวิธีฝึกจากข้อมูล label=0 ในชุดฝึกเท่านั้น และใช้ random seed=0 ในขั้นตอนที่รองรับ</w:t>
      </w:r>
    </w:p>
    <w:p w14:paraId="643CF0E3" w14:textId="77777777" w:rsidR="007C5AC8" w:rsidRDefault="007C5AC8" w:rsidP="007C5AC8">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เลือก threshold โดยแบ่งข้อมูล label=0 ในชุดฝึกตามกลุ่มสายโปรเซสเป็น 80:20 ฝึกตัวแบบด้วยส่วนแรก แล้วใช้ quantile ที่ 0.95 ของคะแนนในส่วนที่สองเป็น threshold หมายถึงยอมให้โปรเซสปกติถูกทำนายผิดประมาณ 5% (FPR เป้าหมาย) ขั้นนี้ไม่ใช้ข้อมูล label=1 และไม่ใช้ข้อมูลซ้ำกับที่ใช้ฝึกตัวแบบ</w:t>
      </w:r>
    </w:p>
    <w:p w14:paraId="573437B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3.6 วิธีแบ่งข้อมูลและวัดผลแบบจำลอง</w:t>
      </w:r>
    </w:p>
    <w:p w14:paraId="094B64F2" w14:textId="65C0D722" w:rsidR="003E4EC3" w:rsidRDefault="00F0122B" w:rsidP="00F0122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การทดลองหลัก (P1) แบ่งข้อมูลตามกลุ่มสายโปรเซสด้วย StratifiedGroupKFold 5 fold และทำซ้ำ 5 ครั้งด้วย random seed=0–4 รวม 25 fold โปรเซสแม่กับลูกจึงอยู่ชุดเดียวกัน ข้อมูลกิจกรรมปกติทั้งจากรอบ benign และจากรอบโจมตีถูกแบ่งด้วยวิธีเดียวกัน ชุดทดสอบแต่ละ fold มีเฉลี่ย 4,794 ตัวอย่าง เป็นกิจกรรมปกติจากรอบ benign 1,404 และจากรอบโจมตี 1,788 ตัวอย่าง</w:t>
      </w:r>
    </w:p>
    <w:p w14:paraId="2C6C4120" w14:textId="50050D1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การทดสอบเพิ่มเติม (P2) แยกรอบทดลองการโจมตีทีละรอบไว้ทดสอบ รวม 10 รอบ ชุดทดสอบคือทุกโปรเซสในรอบนั้น ทั้งสายการโจมตีและกิจกรรมปกติเบื้องหลัง ส่วนรอบ benign อยู่ในชุดฝึกเสมอ แต่ชุดฝึกยังมีการโจมตีประเภทเดียวกันจากอีกระบบปฏิบัติการ จึงเพิ่ม P3 ที่ตัดการโจมตีประเภทเดียวกันออกจากทั้งสองระบบปฏิบัติการ (5 fold) และ P4 ที่ฝึกด้วย 12 รอบหลัก แล้วทดสอบกับรอบทดลองใหม่ 2 รอบ</w:t>
      </w:r>
    </w:p>
    <w:p w14:paraId="500B3EB8"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ประเมินด้วย Accuracy, Precision, Recall, F1, FPR (FP หารด้วยจำนวนคลาสลบ) และ ROC-AUC โดยกำหนด label=1 เป็นคลาสบวก ROC-AUC ใช้คะแนนต่อเนื่องของแบบจำลอง นอกจากนี้ใช้วิธีทำนายทุกตัวอย่างเป็นคลาสบวกเป็นเส้นฐาน เพื่อแสดงว่าการมี Recall สูงเพียงอย่างเดียวไม่ได้ยืนยันว่าจำแนกได้ดี ผลรายงานเป็นค่าเฉลี่ย±ส่วนเบี่ยงเบนมาตรฐานของทุก fold</w:t>
      </w:r>
    </w:p>
    <w:p w14:paraId="74B2AE24" w14:textId="77777777" w:rsidR="003E4EC3" w:rsidRDefault="003E4EC3" w:rsidP="003E4EC3">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4. ผลการทดลอง</w:t>
      </w:r>
    </w:p>
    <w:p w14:paraId="05CF9417"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4.1 จำนวนข้อมูลและสัดส่วนของแต่ละคลาส</w:t>
      </w:r>
    </w:p>
    <w:p w14:paraId="56EEDAD8" w14:textId="77777777" w:rsidR="002517CD" w:rsidRDefault="002517CD" w:rsidP="002517CD">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ข้อมูลดิบมี 81,331 Event และ 80 คอลัมน์ จาก Linux 45,311 Event และ Windows 36,020 Event โดยมี label=1 รวม 27,499 Event หรือ 33.8% สัดส่วน label=1 ของสองระบบปฏิบัติการใกล้เคียงกัน (34.2% และ 33.3%)</w:t>
      </w:r>
    </w:p>
    <w:p w14:paraId="5B4F8A6F" w14:textId="5EA46F2A" w:rsidR="003E4EC3" w:rsidRDefault="003E4EC3"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หลังรวม Event ของโปรเซสเดียวกันเป็นหนึ่งตัวอย่าง มี label=0 จำนวน 15,960 ตัวอย่างและ label=1 จำนวน 8,011 ตัวอย่าง สัดส่วน label=1 ของ Linux และ Windows เป็น 30.6% และ 42.5% ตามลำดับ เพราะแต่ละโปรเซสสร้าง Event ไม่เท่ากัน สัดส่วนระดับ Event จึงต่างจากระดับโปรเซส การรวมด้วยคีย์ผสมได้จำนวนตัวอย่างเท่ากับการใช้ ProcessGuid เพียงคอลัมน์เดียวโดยบังเอิญ เพราะตัดตัวอย่างที่เกิดจากรหัสค่าศูนย์ 1 ตัวอย่าง และแยกรหัสที่ซ้ำเป็น 2 ตัวอย่าง เมื่อสุ่มแบ่งตามโปรเซส 70:30 จำนวน 5 seed F1 ของ Random Forest เปลี่ยนจาก 0.918±0.006 เป็น 0.919±0.006 การแก้นี้จึงไม่เปลี่ยนข้อสรุป</w:t>
      </w:r>
    </w:p>
    <w:p w14:paraId="157EA0A4"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4.2 ผลเปรียบเทียบแบบจำลองระดับโปรเซส</w:t>
      </w:r>
    </w:p>
    <w:p w14:paraId="35E55EAA" w14:textId="1CB00733" w:rsidR="003E4EC3" w:rsidRDefault="008F1518" w:rsidP="003E4EC3">
      <w:pPr>
        <w:pStyle w:val="32"/>
        <w:keepNext/>
        <w:keepLines/>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hint="cs"/>
          <w:color w:val="000000"/>
          <w:sz w:val="28"/>
          <w:szCs w:val="28"/>
          <w:cs/>
          <w:lang w:val="th-TH" w:bidi="th-TH"/>
        </w:rPr>
        <w:t xml:space="preserve">ตาราง 2 แสดงผลของแบบจำลองทั้ง 7 วิธีเมื่อแบ่งชุดฝึกและชุดทดสอบตามสายโปรเซส (P1) Random Forest ให้ผลดีที่สุดในกลุ่มมีผู้สอน โดยได้ F1 เท่ากับ 0.920±0.008 และ ROC-AUC เท่ากับ 0.986±0.002 รองลงมาคือ Decision Tree ซึ่งได้ F1 เท่ากับ 0.775±0.079 ส่วน SVM และ Naive Bayes ได้ F1 เท่ากับ 0.608±0.021 และ 0.507±0.006 ตามลำดับ</w:t>
      </w:r>
    </w:p>
    <w:p w14:paraId="4352182A"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2 ผลการประเมินเมื่อแบ่งข้อมูลตามสายโปรเซส 25 fold (32 คุณลักษณะ ไม่ใช้ PCA; F1 และ AUC เป็นค่าเฉลี่ย±SD)</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150"/>
        <w:gridCol w:w="470"/>
        <w:gridCol w:w="470"/>
        <w:gridCol w:w="1040"/>
        <w:gridCol w:w="470"/>
        <w:gridCol w:w="1049"/>
      </w:tblGrid>
      <w:tr w:rsidR="00136B2D" w14:paraId="4468C8C3" w14:textId="77777777">
        <w:trPr>
          <w:cantSplit/>
          <w:tblHeader/>
          <w:jc w:val="center"/>
        </w:trPr>
        <w:tc>
          <w:tcPr>
            <w:tcW w:w="11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แบบจำลอง</w:t>
            </w:r>
          </w:p>
        </w:tc>
        <w:tc>
          <w:tcPr>
            <w:tcW w:w="47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Prec</w:t>
            </w:r>
          </w:p>
        </w:tc>
        <w:tc>
          <w:tcPr>
            <w:tcW w:w="47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Rec</w:t>
            </w:r>
          </w:p>
        </w:tc>
        <w:tc>
          <w:tcPr>
            <w:tcW w:w="104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47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04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Random Forest</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0.913</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0.927</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0.920±0.008</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0.044</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0.986±0.002</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Decision Tree</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0.727</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0.848</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0.775±0.079</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0.182</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0.911±0.056</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SVM</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0.622</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0.597</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0.608±0.021</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0.184</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0.770±0.028</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Naive Bayes</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0.342</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0.982</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0.507±0.006</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0.949</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0.535±0.043</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Local Outlier Factor</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0.771</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0.331</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0.462±0.064</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0.048</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0.839±0.016</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Isolation Forest</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0.406</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0.061</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0.105±0.015</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0.045</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0.619±0.028</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One-Class SVM</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0.091</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0.154±0.028</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0.483±0.050</w:t>
            </w:r>
          </w:p>
        </w:tc>
      </w:tr>
      <w:tr w:rsidR="00136B2D" w14:paraId="485F1458" w14:textId="77777777">
        <w:trPr>
          <w:cantSplit/>
          <w:jc w:val="center"/>
        </w:trPr>
        <w:tc>
          <w:tcPr>
            <w:tcW w:w="115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เส้นฐาน (บวกทั้งหมด)</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0.334</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04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0.501±0.000</w:t>
            </w:r>
          </w:p>
        </w:tc>
        <w:tc>
          <w:tcPr>
            <w:tcW w:w="47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04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bl>
    <w:p w14:paraId="6C45E27C" w14:textId="77777777" w:rsidR="003E4EC3" w:rsidRPr="005B2F94"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ในกลุ่มไม่มีผู้สอน Local Outlier Factor ได้ ROC-AUC เท่ากับ 0.839±0.016 และ F1 เท่ากับ 0.462±0.064 ที่ FPR 0.048 ใกล้เป้าหมาย 5% แต่ F1 ยังต่ำกว่าเส้นฐานที่ทำนายทุกตัวอย่างเป็นคลาสบวก ซึ่งได้ประมาณ 0.501 เพราะ Recall เพียง 0.331 ส่วน Isolation Forest และ One-Class SVM ได้ ROC-AUC เท่ากับ 0.619 และ 0.483 ตามลำดับ สำหรับ Naive Bayes ค่า Recall สูงถึง 0.982 แต่ Precision อยู่ที่ 0.342 สะท้อนว่ามีการทำนายกิจกรรมปกติเป็นการโจมตีจำนวนมาก จึงควรพิจารณาตัวชี้วัดร่วมกัน นอกจากนี้ การสุ่มแบ่งตามโปรเซส โดยไม่คำนึงถึงสายโปรเซสได้ F1 ของ Random Forest 0.919±0.006 ใกล้กับ P1</w:t>
      </w:r>
    </w:p>
    <w:p w14:paraId="500E95D9"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val="th-TH" w:bidi="th-TH"/>
        </w:rPr>
        <w:t>4.3 ผลทดสอบเมื่อแยกกลุ่มข้อมูลออกจากชุดฝึก</w:t>
      </w:r>
    </w:p>
    <w:p w14:paraId="5A9787C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การทดสอบส่วนนี้ใช้วิธีที่อธิบายในหัวข้อ 3.6 โดยแยกรอบทดลองการโจมตีทีละรอบไว้ทดสอบ (P2) แล้วฝึกแบบจำลองด้วยข้อมูลที่เหลือ เมื่อทำครบ 10 รอบ Random Forest ได้ F1 เฉลี่ย 0.768±0.150 และ ROC-AUC เฉลี่ย 0.897±0.067 ส่วน Local Outlier Factor ได้ F1 เฉลี่ย 0.490±0.170 และ ROC-AUC เฉลี่ย 0.783±0.072 ตาราง 3 แสดงผลเฉลี่ยพร้อม FPR และเส้นฐาน Random Forest ได้ F1 สูงกว่าเส้นฐาน 8 จาก 10 รอบ รอบที่ต่ำที่สุดคือ botnet บน Windows (F1 0.499)</w:t>
      </w:r>
    </w:p>
    <w:p w14:paraId="02402D31"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3 ผลเมื่อแยกรอบทดลองหรือสถานการณ์ออกจากชุดฝึก (P2 10 รอบ และ P3 5 สถานการณ์เป็นค่าเฉลี่ย±SD; P4 คือรอบทดลองใหม่ 2 รอบ)</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349"/>
        <w:gridCol w:w="1200"/>
        <w:gridCol w:w="950"/>
        <w:gridCol w:w="1150"/>
      </w:tblGrid>
      <w:tr w:rsidR="00136B2D" w14:paraId="4468C8C3" w14:textId="77777777">
        <w:trPr>
          <w:cantSplit/>
          <w:tblHeader/>
          <w:jc w:val="center"/>
        </w:trPr>
        <w:tc>
          <w:tcPr>
            <w:tcW w:w="134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การแบ่ง / แบบจำลอง</w:t>
            </w:r>
          </w:p>
        </w:tc>
        <w:tc>
          <w:tcPr>
            <w:tcW w:w="12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9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1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Random Forest</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0.768±0.150</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0.133±0.075</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0.897±0.067</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LOF</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0.490±0.170</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0.046±0.018</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0.783±0.072</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เส้นฐาน</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0.679±0.208</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Random Forest</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0.767±0.093</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0.089±0.041</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0.892±0.056</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LOF</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0.498±0.078</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0.059±0.022</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0.792±0.058</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เส้นฐาน</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0.648±0.102</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Random Forest</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0.915</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0.039</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0.978</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LOF</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0.396</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0.056</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0.791</w:t>
            </w:r>
          </w:p>
        </w:tc>
      </w:tr>
      <w:tr w:rsidR="00136B2D" w14:paraId="485F1458" w14:textId="77777777">
        <w:trPr>
          <w:cantSplit/>
          <w:jc w:val="center"/>
        </w:trPr>
        <w:tc>
          <w:tcPr>
            <w:tcW w:w="13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เส้นฐาน</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0.555</w:t>
            </w:r>
          </w:p>
        </w:tc>
        <w:tc>
          <w:tcPr>
            <w:tcW w:w="9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bl>
    <w:p w14:paraId="3FB7A395"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เมื่อตัดการโจมตีประเภทเดียวกันออกจากทั้งสองระบบปฏิบัติการ (P3) Random Forest ได้ F1 เฉลี่ย 0.767±0.093 แต่สูงกว่าเส้นฐาน เพียง 3 จาก 5 สถานการณ์ ผลนี้จึงยังไม่ยืนยันว่าแบบจำลองตรวจจับการโจมตีประเภทที่ไม่เคยใช้ฝึกได้ ส่วนรอบทดลองใหม่ 2 รอบ (P4) ซึ่งสถานการณ์เคยอยู่ในชุดฝึก ได้ F1 0.915 และ FPR 0.039</w:t>
      </w:r>
    </w:p>
    <w:p w14:paraId="160B56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5. อภิปรายผลและข้อจำกัด</w:t>
      </w:r>
    </w:p>
    <w:p w14:paraId="10EE31F7" w14:textId="5F16597E" w:rsidR="003E4EC3" w:rsidRDefault="00D55260"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ฟีเจอร์ Sysmon ช่วยแยก label ได้ในชุดข้อมูลนี้ โดย Random Forest ให้ผลดีที่สุดในกลุ่มมีผู้สอน ส่วน Local Outlier Factor ฝึกตัวแบบและเลือกค่าขีดแบ่งคะแนนด้วยข้อมูลปกติเท่านั้น จึงไม่ใช้ label=1 ในทุกขั้นตอน แต่ Recall ยังต่ำ ขณะเดียวกัน ข้อมูลมาจากการจำลองโจมตีและกิจกรรมปกติที่มีความหลากหลายจำกัด แบบจำลองอาจเรียนรู้รูปแบบคำสั่งที่พบเฉพาะในการทดลอง จึงต้องทดสอบกับโปรแกรมและรอบเก็บข้อมูลอื่นเพิ่มเติม ผลนี้จึงเป็นการจำแนกกิจกรรมการโจมตีจำลอง ไม่ใช่การยืนยันว่าตรวจจับมัลแวร์จริงได้</w:t>
      </w:r>
    </w:p>
    <w:p w14:paraId="5F8349E4" w14:textId="77777777" w:rsidR="00782BFA" w:rsidRDefault="00782BFA" w:rsidP="00782BFA">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ข้อจำกัดคือแต่ละสถานการณ์มีเพียงหนึ่งรอบต่อระบบปฏิบัติการ มีรอบทดลองเพิ่มเพียง 2 รอบบน Linux และใช้เครื่องจำนวนจำกัด ควรเก็บอย่างน้อย 3 รอบต่อระบบปฏิบัติการและสถานการณ์จากหลายเครื่อง นอกจากนี้ threshold กำหนดที่ FPR 5% เพียงค่าเดียว และสายโปรเซสอาจถูกแยกเป็นหลายกลุ่มหากบันทึกโปรเซสแม่หายไป</w:t>
      </w:r>
    </w:p>
    <w:p w14:paraId="2E6FE8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6. สรุปและงานในอนาคต</w:t>
      </w:r>
    </w:p>
    <w:p w14:paraId="5EDB9976"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งานวิจัยนี้สร้างชุดข้อมูล Sysmon จาก Linux และ Windows จำนวน 81,331 Event สำหรับจำแนกกิจกรรมการโจมตีจำลอง พร้อมวิธีกำหนด label และฟีเจอร์ระดับโปรเซส 32 ตัว Random Forest ได้ F1 เท่ากับ 0.920±0.008 เมื่อแบ่งตามสายโปรเซส และ 0.768±0.150 เมื่อแยกรอบทดลองการโจมตี ผลเหล่านี้แสดงความสามารถในการจำแนกข้อมูลภายใต้เงื่อนไขการทดลองที่กำหนด และยังต้องทดสอบเพิ่มเติมก่อนนำไปใช้กับข้อมูลจากสภาพแวดล้อมอื่น</w:t>
      </w:r>
    </w:p>
    <w:p w14:paraId="299B35FC"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งานในอนาคตควรเก็บแต่ละสถานการณ์ซ้ำจากหลายเครื่อง ควรเพิ่มกิจกรรมปกติให้หลากหลายและทดสอบกับมัลแวร์จริง จากนั้นประเมินกับระบบปฏิบัติการที่ต่างจากชุดฝึกโดยตรง เพื่อดูว่าแบบจำลองยังทำงานได้ดีเพียงใดเมื่อเปลี่ยนข้อมูลที่ใช้ทดสอบ โครงสร้างชุดข้อมูล โค้ด และไฟล์การตั้งค่าเผยแพร่เป็นวัสดุเสริมที่ [ใส่ลิงก์ repository]</w:t>
      </w:r>
    </w:p>
    <w:p w14:paraId="3E31FCF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เอกสารอ้างอิง</w:t>
      </w:r>
    </w:p>
    <w:p w14:paraId="1EC37D4F" w14:textId="77777777" w:rsidR="00136B2D" w:rsidRDefault="00A850DA" w:rsidP="003E4EC3">
      <w:pPr>
        <w:keepLines/>
        <w:tabs>
          <w:tab w:val="left" w:pos="360"/>
        </w:tabs>
        <w:ind w:left="283" w:hanging="283"/>
        <w:rPr>
          <w:rFonts w:ascii="TH SarabunPSK" w:hAnsi="TH SarabunPSK" w:cs="TH SarabunPSK"/>
          <w:sz w:val="28"/>
          <w:szCs w:val="28"/>
          <w:cs/>
          <w:lang w:bidi="th-TH"/>
        </w:rPr>
      </w:pPr>
      <w:r>
        <w:rPr>
          <w:rFonts w:ascii="TH SarabunPSK" w:eastAsia="TH SarabunPSK" w:hAnsi="TH SarabunPSK" w:cs="TH SarabunPSK"/>
          <w:color w:val="000000"/>
          <w:sz w:val="28"/>
          <w:szCs w:val="28"/>
          <w:lang w:val="th-TH" w:bidi="th-TH"/>
        </w:rPr>
        <w:t xml:space="preserve">[1] M. </w:t>
      </w:r>
      <w:r w:rsidR="003E4EC3">
        <w:rPr>
          <w:rFonts w:ascii="TH SarabunPSK" w:eastAsia="TH SarabunPSK" w:hAnsi="TH SarabunPSK" w:cs="TH SarabunPSK"/>
          <w:color w:val="000000"/>
          <w:sz w:val="28"/>
          <w:szCs w:val="28"/>
          <w:cs/>
          <w:lang w:val="th-TH" w:bidi="th-TH"/>
        </w:rPr>
        <w:t>Souppaya and K. Scarfone, “Guide to Malware Incident Prevention and Handling for Desktops and Laptops,” NIST SP 800-83 Rev. 1, 2013, doi: 10.6028/NIST.SP.800-83r1.</w:t>
      </w:r>
    </w:p>
    <w:p w14:paraId="4CAAFBCB"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[2] R. M. Achmad, D. P. Nariswari, B. A. Pratomo, and H. Studiawan, “Sysmon event logs for machine learning-based malware detection,” Cyber Security and Applications, vol. 3, Art. no. 100110, 2025, doi: 10.1016/j.csa.2025.100110.</w:t>
      </w:r>
    </w:p>
    <w:p w14:paraId="568A6825"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[3] M. Russinovich and T. Garnier, “Sysmon,” Microsoft Sysinternals. [Online]. Available: https://learn.microsoft.com/en-us/sysinternals/downloads/sysmon. Accessed: Sep. 30, 2026.</w:t>
      </w:r>
    </w:p>
    <w:p w14:paraId="16CA45A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[4] Microsoft, “Sysmon for Linux,” GitHub repository. [Online]. Available: https://github.com/microsoft/SysmonForLinux. Accessed: Sep. 30, 2026.</w:t>
      </w:r>
    </w:p>
    <w:p w14:paraId="68DE2ACC"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[5] B. A. Pratomo, S. A. Kosim, H. Studiawan, and A. O. Prabowo, "BarongTrace: A Malware Event Log Dataset for Linux," in Advanced Information Networking and Applications, LNDECT, vol. 202, pp. 48-60, 2024.</w:t>
      </w:r>
    </w:p>
    <w:p w14:paraId="2E1CB0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[6] D. Arp et al., "Dos and Don'ts of Machine Learning in Computer Security," in Proc. 31st USENIX Security Symposium, 2022, pp. 3971-3988.</w:t>
      </w:r>
    </w:p>
    <w:p w14:paraId="1DBA2FE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[7] F. Pendlebury, F. Pierazzi, R. Jordaney, J. Kinder, and L. Cavallaro, "TESSERACT: Eliminating Experimental Bias in Malware Classification across Space and Time," in Proc. 28th USENIX Security Symposium, 2019, pp. 729-746.</w:t>
      </w:r>
    </w:p>
    <w:p w14:paraId="0ACCA96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[8] B. E. Strom et al., "MITRE ATT&amp;CK: Design and Philosophy," The MITRE Corporation, 2020.</w:t>
      </w:r>
    </w:p>
    <w:p w14:paraId="688BB14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[9] Red Canary, “Atomic Red Team,” GitHub repository. [Online].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Available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:https://github.com/redcanaryco/atomic-red-team. Accessed: Sep. 30, 2026.</w:t>
      </w:r>
    </w:p>
    <w:p w14:paraId="521BE679"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[10] R. V. Mahmoud, M. Anagnostopoulos, S. Pastrana, and J. M. Pedersen, "Redefining Malware Sandboxing: Enhancing Analysis Through Sysmon and ELK Integration," IEEE Access, vol. 12, pp. 68624-68636, 2024.</w:t>
      </w:r>
    </w:p>
    <w:p w14:paraId="1365A45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[11] D. Sgandurra, L. Munoz-Gonzalez, R. Mohsen, and E. C. Lupu, "Automated Dynamic Analysis of Ransomware: Benefits, Limitations and use for Detection," arXiv:1609.03020, 2016.</w:t>
      </w:r>
    </w:p>
    <w:p w14:paraId="3D5DBB00"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[12] J. A. Herrera-Silva and M. Hernandez-Alvarez, "Dynamic Feature Dataset for Ransomware Detection Using Machine Learning Algorithms," Sensors, vol. 23, no. 3, 1053, 2023.</w:t>
      </w:r>
    </w:p>
    <w:p w14:paraId="4FDBC75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[13] B. A. Pratomo et al., "Enhancing Enterprise Network Security: Comparing Machine-Level and Process-Level Analysis for Dynamic Malware Detection," arXiv:2310.18165, 2023.</w:t>
      </w:r>
    </w:p>
    <w:p w14:paraId="3D7B345D"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lastRenderedPageBreak/>
        <w:t>[14] F. Pedregosa et al., "Scikit-learn: Machine Learning in Python," Journal of Machine Learning Research, vol. 12, pp. 2825-2830, 2011.</w:t>
      </w:r>
    </w:p>
    <w:p w14:paraId="3A94B2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[15] L. Breiman, "Random Forests," Machine Learning, vol. 45, no. 1, pp. 5-32, 2001.</w:t>
      </w:r>
    </w:p>
    <w:p w14:paraId="759EDBBE"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[16] C. Cortes and V. Vapnik, "Support-Vector Networks," Machine Learning, vol. 20, no. 3, pp. 273-297, 1995.</w:t>
      </w:r>
    </w:p>
    <w:p w14:paraId="6A60F3D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[17] F. T. Liu, K. M. Ting, and Z. H. Zhou, "Isolation Forest," in Proc. IEEE ICDM, 2008, pp. 413-422.</w:t>
      </w:r>
    </w:p>
    <w:p w14:paraId="24778DF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[18] M. M. Breunig, H. P. Kriegel, R. T. Ng, and J. Sander, "LOF: Identifying Density-Based Local Outliers," in Proc. ACM SIGMOD, 2000, pp. 93-104.</w:t>
      </w:r>
    </w:p>
    <w:p w14:paraId="198F320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[19] B. Scholkopf, J. C. Platt, J. Shawe-Taylor, A. J. Smola, and R. C. Williamson, "Estimating the Support of a High-Dimensional Distribution," Neural Computation, vol. 13, no. 7, pp. 1443-1471, 2001.</w:t>
      </w:r>
    </w:p>
    <w:p w14:paraId="257EE779" w14:textId="77777777" w:rsidR="001E4B07" w:rsidRDefault="001E4B07" w:rsidP="001E4B07">
      <w:pPr>
        <w:rPr>
          <w:lang w:bidi="th-TH"/>
        </w:rPr>
      </w:pPr>
    </w:p>
    <w:p w14:paraId="5A4EA495" w14:textId="77777777" w:rsidR="00A850DA" w:rsidRPr="003E4EC3" w:rsidRDefault="00A850DA">
      <w:pPr>
        <w:rPr>
          <w:lang w:bidi="th-TH"/>
        </w:rPr>
      </w:pPr>
    </w:p>
    <w:sectPr w:rsidR="00A850DA" w:rsidRPr="003E4EC3" w:rsidSect="00152A67">
      <w:headerReference w:type="default" r:id="rId15"/>
      <w:footerReference w:type="default" r:id="rId16"/>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50245" w14:textId="77777777" w:rsidR="00F318C6" w:rsidRDefault="00F318C6">
      <w:r>
        <w:separator/>
      </w:r>
    </w:p>
  </w:endnote>
  <w:endnote w:type="continuationSeparator" w:id="0">
    <w:p w14:paraId="72E2F127" w14:textId="77777777" w:rsidR="00F318C6" w:rsidRDefault="00F31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1370" w14:textId="77777777" w:rsidR="00787615" w:rsidRDefault="00787615">
    <w:pPr>
      <w:pStyle w:val="af8"/>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E917" w14:textId="77777777" w:rsidR="007F7E1D" w:rsidRDefault="00787615">
    <w:pPr>
      <w:pStyle w:val="af8"/>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320A" w14:textId="77777777" w:rsidR="00F318C6" w:rsidRDefault="00F318C6">
      <w:r>
        <w:separator/>
      </w:r>
    </w:p>
  </w:footnote>
  <w:footnote w:type="continuationSeparator" w:id="0">
    <w:p w14:paraId="4DEBEAF6" w14:textId="77777777" w:rsidR="00F318C6" w:rsidRDefault="00F31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F381"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2B98450" w14:textId="77777777" w:rsidR="00787615" w:rsidRPr="003E3EEB" w:rsidRDefault="00787615">
    <w:pPr>
      <w:pStyle w:val="a5"/>
      <w:rPr>
        <w:cs/>
        <w:lang w:val="en-US" w:bidi="th-TH"/>
      </w:rPr>
    </w:pPr>
  </w:p>
  <w:p w14:paraId="3215D2FF" w14:textId="77777777" w:rsidR="00787615" w:rsidRDefault="0078761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2B15"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759B804" w14:textId="77777777" w:rsidR="00787615" w:rsidRPr="003E3EEB" w:rsidRDefault="00787615">
    <w:pPr>
      <w:pStyle w:val="a5"/>
      <w:rPr>
        <w:cs/>
        <w:lang w:val="en-US" w:bidi="th-TH"/>
      </w:rPr>
    </w:pPr>
  </w:p>
  <w:p w14:paraId="27F5672B" w14:textId="77777777" w:rsidR="007F7E1D" w:rsidRDefault="007F7E1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50"/>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40"/>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30"/>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20"/>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a0"/>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96573">
    <w:abstractNumId w:val="2"/>
  </w:num>
  <w:num w:numId="2" w16cid:durableId="1313876296">
    <w:abstractNumId w:val="6"/>
  </w:num>
  <w:num w:numId="3" w16cid:durableId="1334844247">
    <w:abstractNumId w:val="0"/>
  </w:num>
  <w:num w:numId="4" w16cid:durableId="1816869433">
    <w:abstractNumId w:val="1"/>
  </w:num>
  <w:num w:numId="5" w16cid:durableId="1951164590">
    <w:abstractNumId w:val="9"/>
  </w:num>
  <w:num w:numId="6" w16cid:durableId="1966350479">
    <w:abstractNumId w:val="8"/>
  </w:num>
  <w:num w:numId="7" w16cid:durableId="2088719647">
    <w:abstractNumId w:val="5"/>
  </w:num>
  <w:num w:numId="8" w16cid:durableId="530067711">
    <w:abstractNumId w:val="10"/>
  </w:num>
  <w:num w:numId="9" w16cid:durableId="536821359">
    <w:abstractNumId w:val="3"/>
  </w:num>
  <w:num w:numId="10" w16cid:durableId="834539127">
    <w:abstractNumId w:val="11"/>
  </w:num>
  <w:num w:numId="11" w16cid:durableId="9259613">
    <w:abstractNumId w:val="4"/>
  </w:num>
  <w:num w:numId="12" w16cid:durableId="999893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0853"/>
    <w:rsid w:val="00012CC6"/>
    <w:rsid w:val="00013635"/>
    <w:rsid w:val="000156B0"/>
    <w:rsid w:val="00017187"/>
    <w:rsid w:val="00017A43"/>
    <w:rsid w:val="00017DFD"/>
    <w:rsid w:val="00020C72"/>
    <w:rsid w:val="00022EA3"/>
    <w:rsid w:val="00023DC1"/>
    <w:rsid w:val="00023E4A"/>
    <w:rsid w:val="00024088"/>
    <w:rsid w:val="0002517E"/>
    <w:rsid w:val="000253AE"/>
    <w:rsid w:val="0002649C"/>
    <w:rsid w:val="0003261D"/>
    <w:rsid w:val="000326BD"/>
    <w:rsid w:val="00034954"/>
    <w:rsid w:val="000374F0"/>
    <w:rsid w:val="00037995"/>
    <w:rsid w:val="00037DF6"/>
    <w:rsid w:val="0004116B"/>
    <w:rsid w:val="00043746"/>
    <w:rsid w:val="00043797"/>
    <w:rsid w:val="0005060E"/>
    <w:rsid w:val="00051F88"/>
    <w:rsid w:val="00052421"/>
    <w:rsid w:val="00057388"/>
    <w:rsid w:val="00060251"/>
    <w:rsid w:val="00061BA9"/>
    <w:rsid w:val="000638FF"/>
    <w:rsid w:val="0007531F"/>
    <w:rsid w:val="00076C26"/>
    <w:rsid w:val="00077200"/>
    <w:rsid w:val="00080ED1"/>
    <w:rsid w:val="00082775"/>
    <w:rsid w:val="00085C48"/>
    <w:rsid w:val="0009043D"/>
    <w:rsid w:val="00093E6E"/>
    <w:rsid w:val="0009628E"/>
    <w:rsid w:val="000A3E65"/>
    <w:rsid w:val="000B1FB0"/>
    <w:rsid w:val="000B3E91"/>
    <w:rsid w:val="000B51C0"/>
    <w:rsid w:val="000B569D"/>
    <w:rsid w:val="000B7EDD"/>
    <w:rsid w:val="000C32F5"/>
    <w:rsid w:val="000C4752"/>
    <w:rsid w:val="000C5DE7"/>
    <w:rsid w:val="000D4F8C"/>
    <w:rsid w:val="000D5A6D"/>
    <w:rsid w:val="000D6511"/>
    <w:rsid w:val="000E7785"/>
    <w:rsid w:val="000F0525"/>
    <w:rsid w:val="000F06EF"/>
    <w:rsid w:val="000F139A"/>
    <w:rsid w:val="000F29D3"/>
    <w:rsid w:val="000F2D48"/>
    <w:rsid w:val="000F5B0B"/>
    <w:rsid w:val="00103004"/>
    <w:rsid w:val="00103D36"/>
    <w:rsid w:val="00104241"/>
    <w:rsid w:val="001052D6"/>
    <w:rsid w:val="00106298"/>
    <w:rsid w:val="00112B97"/>
    <w:rsid w:val="001139A0"/>
    <w:rsid w:val="001209FB"/>
    <w:rsid w:val="00121E0D"/>
    <w:rsid w:val="00123438"/>
    <w:rsid w:val="00123A6A"/>
    <w:rsid w:val="00124BCA"/>
    <w:rsid w:val="00125406"/>
    <w:rsid w:val="0012733B"/>
    <w:rsid w:val="00127808"/>
    <w:rsid w:val="00130695"/>
    <w:rsid w:val="00134745"/>
    <w:rsid w:val="00136B2D"/>
    <w:rsid w:val="00137EA2"/>
    <w:rsid w:val="00141103"/>
    <w:rsid w:val="00142228"/>
    <w:rsid w:val="00144764"/>
    <w:rsid w:val="00146C65"/>
    <w:rsid w:val="00152A67"/>
    <w:rsid w:val="00163074"/>
    <w:rsid w:val="00163528"/>
    <w:rsid w:val="00170429"/>
    <w:rsid w:val="00171DAD"/>
    <w:rsid w:val="00174B4B"/>
    <w:rsid w:val="00175150"/>
    <w:rsid w:val="00175E66"/>
    <w:rsid w:val="00176BD4"/>
    <w:rsid w:val="00186C34"/>
    <w:rsid w:val="00192572"/>
    <w:rsid w:val="00192C0C"/>
    <w:rsid w:val="0019472E"/>
    <w:rsid w:val="00195249"/>
    <w:rsid w:val="00197CE6"/>
    <w:rsid w:val="001A0689"/>
    <w:rsid w:val="001A7560"/>
    <w:rsid w:val="001A7704"/>
    <w:rsid w:val="001B65EE"/>
    <w:rsid w:val="001C0B78"/>
    <w:rsid w:val="001C56EC"/>
    <w:rsid w:val="001C5F4E"/>
    <w:rsid w:val="001D0B28"/>
    <w:rsid w:val="001D1F4D"/>
    <w:rsid w:val="001D1FC4"/>
    <w:rsid w:val="001D22D7"/>
    <w:rsid w:val="001D2F59"/>
    <w:rsid w:val="001D4CC1"/>
    <w:rsid w:val="001D6908"/>
    <w:rsid w:val="001E00EF"/>
    <w:rsid w:val="001E039C"/>
    <w:rsid w:val="001E2C82"/>
    <w:rsid w:val="001E37CD"/>
    <w:rsid w:val="001E4B07"/>
    <w:rsid w:val="001E6048"/>
    <w:rsid w:val="001E7E0C"/>
    <w:rsid w:val="001F31A1"/>
    <w:rsid w:val="001F5C58"/>
    <w:rsid w:val="001F74C1"/>
    <w:rsid w:val="002001C0"/>
    <w:rsid w:val="002006EF"/>
    <w:rsid w:val="002020FA"/>
    <w:rsid w:val="0020524C"/>
    <w:rsid w:val="002129CD"/>
    <w:rsid w:val="00214F5E"/>
    <w:rsid w:val="00214F80"/>
    <w:rsid w:val="0021632A"/>
    <w:rsid w:val="00217E82"/>
    <w:rsid w:val="0022078D"/>
    <w:rsid w:val="0022467F"/>
    <w:rsid w:val="00230CC1"/>
    <w:rsid w:val="00234B5A"/>
    <w:rsid w:val="00237765"/>
    <w:rsid w:val="002425DD"/>
    <w:rsid w:val="0024620B"/>
    <w:rsid w:val="00250221"/>
    <w:rsid w:val="002503FB"/>
    <w:rsid w:val="002512CB"/>
    <w:rsid w:val="002517CD"/>
    <w:rsid w:val="00254971"/>
    <w:rsid w:val="00254B3A"/>
    <w:rsid w:val="00254CD1"/>
    <w:rsid w:val="00257082"/>
    <w:rsid w:val="00257A57"/>
    <w:rsid w:val="002607F1"/>
    <w:rsid w:val="00260F57"/>
    <w:rsid w:val="0026108A"/>
    <w:rsid w:val="00261560"/>
    <w:rsid w:val="00261A7F"/>
    <w:rsid w:val="00262D25"/>
    <w:rsid w:val="00263324"/>
    <w:rsid w:val="00264C53"/>
    <w:rsid w:val="00265252"/>
    <w:rsid w:val="002652D7"/>
    <w:rsid w:val="002657EE"/>
    <w:rsid w:val="00267392"/>
    <w:rsid w:val="00272CBD"/>
    <w:rsid w:val="00275119"/>
    <w:rsid w:val="0027525C"/>
    <w:rsid w:val="00280A9A"/>
    <w:rsid w:val="0028328D"/>
    <w:rsid w:val="00284D1D"/>
    <w:rsid w:val="0028563B"/>
    <w:rsid w:val="0028741F"/>
    <w:rsid w:val="002929F2"/>
    <w:rsid w:val="00292F14"/>
    <w:rsid w:val="00294931"/>
    <w:rsid w:val="00294A41"/>
    <w:rsid w:val="0029520E"/>
    <w:rsid w:val="002A367F"/>
    <w:rsid w:val="002A545B"/>
    <w:rsid w:val="002A5F14"/>
    <w:rsid w:val="002A78BB"/>
    <w:rsid w:val="002B0144"/>
    <w:rsid w:val="002B0F10"/>
    <w:rsid w:val="002B305D"/>
    <w:rsid w:val="002B3A70"/>
    <w:rsid w:val="002B4911"/>
    <w:rsid w:val="002B6CAF"/>
    <w:rsid w:val="002B798F"/>
    <w:rsid w:val="002C05F0"/>
    <w:rsid w:val="002C0C47"/>
    <w:rsid w:val="002C0E44"/>
    <w:rsid w:val="002C1B63"/>
    <w:rsid w:val="002C6A8C"/>
    <w:rsid w:val="002C6DFC"/>
    <w:rsid w:val="002D563C"/>
    <w:rsid w:val="002D76F4"/>
    <w:rsid w:val="002E289D"/>
    <w:rsid w:val="002E3093"/>
    <w:rsid w:val="002F5387"/>
    <w:rsid w:val="002F5576"/>
    <w:rsid w:val="002F56F0"/>
    <w:rsid w:val="002F6EA2"/>
    <w:rsid w:val="003002CF"/>
    <w:rsid w:val="00303EDD"/>
    <w:rsid w:val="00306004"/>
    <w:rsid w:val="00306866"/>
    <w:rsid w:val="00307F13"/>
    <w:rsid w:val="00310229"/>
    <w:rsid w:val="00310364"/>
    <w:rsid w:val="00311220"/>
    <w:rsid w:val="00311CB3"/>
    <w:rsid w:val="00312023"/>
    <w:rsid w:val="0032033F"/>
    <w:rsid w:val="003224B0"/>
    <w:rsid w:val="0032534E"/>
    <w:rsid w:val="003261C8"/>
    <w:rsid w:val="00326A6B"/>
    <w:rsid w:val="003277F8"/>
    <w:rsid w:val="00332134"/>
    <w:rsid w:val="00332886"/>
    <w:rsid w:val="00332926"/>
    <w:rsid w:val="003347C8"/>
    <w:rsid w:val="003350FE"/>
    <w:rsid w:val="003362B9"/>
    <w:rsid w:val="00336D94"/>
    <w:rsid w:val="003463DC"/>
    <w:rsid w:val="0035139F"/>
    <w:rsid w:val="00351F7B"/>
    <w:rsid w:val="0036023D"/>
    <w:rsid w:val="00360D81"/>
    <w:rsid w:val="003635AF"/>
    <w:rsid w:val="00364269"/>
    <w:rsid w:val="00364BC7"/>
    <w:rsid w:val="0036678C"/>
    <w:rsid w:val="00366A47"/>
    <w:rsid w:val="00380584"/>
    <w:rsid w:val="0038067A"/>
    <w:rsid w:val="00381289"/>
    <w:rsid w:val="00383AB9"/>
    <w:rsid w:val="00386907"/>
    <w:rsid w:val="00390230"/>
    <w:rsid w:val="00392268"/>
    <w:rsid w:val="003924E6"/>
    <w:rsid w:val="0039384D"/>
    <w:rsid w:val="00393BA0"/>
    <w:rsid w:val="003963A8"/>
    <w:rsid w:val="003A38B0"/>
    <w:rsid w:val="003A4FFB"/>
    <w:rsid w:val="003A5A1E"/>
    <w:rsid w:val="003A7B6A"/>
    <w:rsid w:val="003B0453"/>
    <w:rsid w:val="003B3DE2"/>
    <w:rsid w:val="003B4AD6"/>
    <w:rsid w:val="003C3760"/>
    <w:rsid w:val="003C37C8"/>
    <w:rsid w:val="003C53F3"/>
    <w:rsid w:val="003C562B"/>
    <w:rsid w:val="003C733A"/>
    <w:rsid w:val="003D04B2"/>
    <w:rsid w:val="003D36FE"/>
    <w:rsid w:val="003D4CBC"/>
    <w:rsid w:val="003E0292"/>
    <w:rsid w:val="003E1BCB"/>
    <w:rsid w:val="003E26FA"/>
    <w:rsid w:val="003E2A14"/>
    <w:rsid w:val="003E387F"/>
    <w:rsid w:val="003E3EEB"/>
    <w:rsid w:val="003E448A"/>
    <w:rsid w:val="003E4EC3"/>
    <w:rsid w:val="003F0A9A"/>
    <w:rsid w:val="003F12EB"/>
    <w:rsid w:val="003F1362"/>
    <w:rsid w:val="003F1DA3"/>
    <w:rsid w:val="003F6025"/>
    <w:rsid w:val="003F70B5"/>
    <w:rsid w:val="003F730E"/>
    <w:rsid w:val="00401AE3"/>
    <w:rsid w:val="004024AD"/>
    <w:rsid w:val="00403120"/>
    <w:rsid w:val="0040590D"/>
    <w:rsid w:val="0041285C"/>
    <w:rsid w:val="00413A61"/>
    <w:rsid w:val="00417093"/>
    <w:rsid w:val="004238FD"/>
    <w:rsid w:val="0042454B"/>
    <w:rsid w:val="00425EDF"/>
    <w:rsid w:val="00427803"/>
    <w:rsid w:val="00431749"/>
    <w:rsid w:val="0043181C"/>
    <w:rsid w:val="00434F6E"/>
    <w:rsid w:val="00434F70"/>
    <w:rsid w:val="00435DAF"/>
    <w:rsid w:val="00440B91"/>
    <w:rsid w:val="004421DD"/>
    <w:rsid w:val="00443F2A"/>
    <w:rsid w:val="00445137"/>
    <w:rsid w:val="0044737C"/>
    <w:rsid w:val="00447694"/>
    <w:rsid w:val="00452A1E"/>
    <w:rsid w:val="00453A19"/>
    <w:rsid w:val="00454626"/>
    <w:rsid w:val="0045520F"/>
    <w:rsid w:val="004552F3"/>
    <w:rsid w:val="00461DE7"/>
    <w:rsid w:val="00462E85"/>
    <w:rsid w:val="00467CFD"/>
    <w:rsid w:val="00473AAE"/>
    <w:rsid w:val="004778D5"/>
    <w:rsid w:val="0048321C"/>
    <w:rsid w:val="004937E0"/>
    <w:rsid w:val="004946C4"/>
    <w:rsid w:val="00494E5B"/>
    <w:rsid w:val="004B3BAF"/>
    <w:rsid w:val="004B4C7C"/>
    <w:rsid w:val="004C1963"/>
    <w:rsid w:val="004C345B"/>
    <w:rsid w:val="004C531C"/>
    <w:rsid w:val="004C57FC"/>
    <w:rsid w:val="004C6569"/>
    <w:rsid w:val="004C7DB9"/>
    <w:rsid w:val="004D2DDD"/>
    <w:rsid w:val="004D413C"/>
    <w:rsid w:val="004D4632"/>
    <w:rsid w:val="004D533E"/>
    <w:rsid w:val="004E2CFC"/>
    <w:rsid w:val="004E3987"/>
    <w:rsid w:val="004E47DF"/>
    <w:rsid w:val="004F0CFE"/>
    <w:rsid w:val="004F79D7"/>
    <w:rsid w:val="005017F5"/>
    <w:rsid w:val="0050539B"/>
    <w:rsid w:val="005114FA"/>
    <w:rsid w:val="00511CDF"/>
    <w:rsid w:val="00514491"/>
    <w:rsid w:val="005213B6"/>
    <w:rsid w:val="00526ED3"/>
    <w:rsid w:val="005310CC"/>
    <w:rsid w:val="005353AA"/>
    <w:rsid w:val="00535528"/>
    <w:rsid w:val="00535FCD"/>
    <w:rsid w:val="00536F48"/>
    <w:rsid w:val="00542ED8"/>
    <w:rsid w:val="005431A1"/>
    <w:rsid w:val="00543B8E"/>
    <w:rsid w:val="00543EAC"/>
    <w:rsid w:val="005452AD"/>
    <w:rsid w:val="00545B9C"/>
    <w:rsid w:val="00550255"/>
    <w:rsid w:val="005559C7"/>
    <w:rsid w:val="0055687C"/>
    <w:rsid w:val="00557CF5"/>
    <w:rsid w:val="00560D86"/>
    <w:rsid w:val="00564211"/>
    <w:rsid w:val="005649FD"/>
    <w:rsid w:val="0057549E"/>
    <w:rsid w:val="0057692C"/>
    <w:rsid w:val="00581E0F"/>
    <w:rsid w:val="005843F8"/>
    <w:rsid w:val="00584926"/>
    <w:rsid w:val="0058638D"/>
    <w:rsid w:val="005875BA"/>
    <w:rsid w:val="005905F9"/>
    <w:rsid w:val="00591DC4"/>
    <w:rsid w:val="00591DD7"/>
    <w:rsid w:val="005939E2"/>
    <w:rsid w:val="00594298"/>
    <w:rsid w:val="005958A9"/>
    <w:rsid w:val="005A12B4"/>
    <w:rsid w:val="005A2DBB"/>
    <w:rsid w:val="005A4B87"/>
    <w:rsid w:val="005A5791"/>
    <w:rsid w:val="005A6A7D"/>
    <w:rsid w:val="005A7732"/>
    <w:rsid w:val="005B0733"/>
    <w:rsid w:val="005B12CF"/>
    <w:rsid w:val="005B2F94"/>
    <w:rsid w:val="005B40FC"/>
    <w:rsid w:val="005B5667"/>
    <w:rsid w:val="005C550E"/>
    <w:rsid w:val="005C708E"/>
    <w:rsid w:val="005C765A"/>
    <w:rsid w:val="005D662E"/>
    <w:rsid w:val="005D79C1"/>
    <w:rsid w:val="005E11C4"/>
    <w:rsid w:val="005E6016"/>
    <w:rsid w:val="005E6436"/>
    <w:rsid w:val="005E6A2C"/>
    <w:rsid w:val="005F146F"/>
    <w:rsid w:val="005F2700"/>
    <w:rsid w:val="005F3FFB"/>
    <w:rsid w:val="006009F0"/>
    <w:rsid w:val="006032BD"/>
    <w:rsid w:val="00603651"/>
    <w:rsid w:val="00605DF1"/>
    <w:rsid w:val="00607CA9"/>
    <w:rsid w:val="0061346F"/>
    <w:rsid w:val="00614452"/>
    <w:rsid w:val="0062101D"/>
    <w:rsid w:val="00627C13"/>
    <w:rsid w:val="006316A0"/>
    <w:rsid w:val="00633572"/>
    <w:rsid w:val="006379DB"/>
    <w:rsid w:val="006408FC"/>
    <w:rsid w:val="006412D1"/>
    <w:rsid w:val="00650E38"/>
    <w:rsid w:val="00650EE8"/>
    <w:rsid w:val="006510C1"/>
    <w:rsid w:val="006522D2"/>
    <w:rsid w:val="00653107"/>
    <w:rsid w:val="00654007"/>
    <w:rsid w:val="00656215"/>
    <w:rsid w:val="00656923"/>
    <w:rsid w:val="00660459"/>
    <w:rsid w:val="00660BE5"/>
    <w:rsid w:val="00662472"/>
    <w:rsid w:val="00662774"/>
    <w:rsid w:val="0066461D"/>
    <w:rsid w:val="0066531B"/>
    <w:rsid w:val="006666E4"/>
    <w:rsid w:val="006729A5"/>
    <w:rsid w:val="00674C6F"/>
    <w:rsid w:val="00675670"/>
    <w:rsid w:val="00681812"/>
    <w:rsid w:val="0068199B"/>
    <w:rsid w:val="00681CBC"/>
    <w:rsid w:val="00685896"/>
    <w:rsid w:val="00685913"/>
    <w:rsid w:val="00685FF7"/>
    <w:rsid w:val="00686705"/>
    <w:rsid w:val="0068775C"/>
    <w:rsid w:val="00687F9E"/>
    <w:rsid w:val="00690BF0"/>
    <w:rsid w:val="00691870"/>
    <w:rsid w:val="00692DF3"/>
    <w:rsid w:val="00693189"/>
    <w:rsid w:val="00693491"/>
    <w:rsid w:val="00693740"/>
    <w:rsid w:val="006945A9"/>
    <w:rsid w:val="00694A60"/>
    <w:rsid w:val="006A02B9"/>
    <w:rsid w:val="006A4D38"/>
    <w:rsid w:val="006B306A"/>
    <w:rsid w:val="006B539F"/>
    <w:rsid w:val="006B73AA"/>
    <w:rsid w:val="006B7DCF"/>
    <w:rsid w:val="006B7F24"/>
    <w:rsid w:val="006C04AD"/>
    <w:rsid w:val="006C2601"/>
    <w:rsid w:val="006C330F"/>
    <w:rsid w:val="006C3A5F"/>
    <w:rsid w:val="006C5055"/>
    <w:rsid w:val="006C5F69"/>
    <w:rsid w:val="006D0AA2"/>
    <w:rsid w:val="006D15FE"/>
    <w:rsid w:val="006D4BED"/>
    <w:rsid w:val="006E04B4"/>
    <w:rsid w:val="006E0C08"/>
    <w:rsid w:val="006E2576"/>
    <w:rsid w:val="006E32C2"/>
    <w:rsid w:val="006F478E"/>
    <w:rsid w:val="006F6574"/>
    <w:rsid w:val="006F79F3"/>
    <w:rsid w:val="00707859"/>
    <w:rsid w:val="007101C7"/>
    <w:rsid w:val="007172E8"/>
    <w:rsid w:val="00722828"/>
    <w:rsid w:val="00723047"/>
    <w:rsid w:val="007251BB"/>
    <w:rsid w:val="007324FA"/>
    <w:rsid w:val="00733A07"/>
    <w:rsid w:val="00734A13"/>
    <w:rsid w:val="0073538A"/>
    <w:rsid w:val="0073550B"/>
    <w:rsid w:val="00735650"/>
    <w:rsid w:val="00735C7A"/>
    <w:rsid w:val="007363D1"/>
    <w:rsid w:val="00744BE9"/>
    <w:rsid w:val="0075047E"/>
    <w:rsid w:val="007544D9"/>
    <w:rsid w:val="00754CCB"/>
    <w:rsid w:val="00757D8D"/>
    <w:rsid w:val="00757DD7"/>
    <w:rsid w:val="00760770"/>
    <w:rsid w:val="00761BAD"/>
    <w:rsid w:val="0076379A"/>
    <w:rsid w:val="00764E4E"/>
    <w:rsid w:val="007652C5"/>
    <w:rsid w:val="007656D3"/>
    <w:rsid w:val="0076583D"/>
    <w:rsid w:val="007723D8"/>
    <w:rsid w:val="0077242B"/>
    <w:rsid w:val="007725EF"/>
    <w:rsid w:val="00776045"/>
    <w:rsid w:val="007779C5"/>
    <w:rsid w:val="007779CE"/>
    <w:rsid w:val="00780691"/>
    <w:rsid w:val="00781374"/>
    <w:rsid w:val="00781A58"/>
    <w:rsid w:val="00782BFA"/>
    <w:rsid w:val="00783328"/>
    <w:rsid w:val="0078500C"/>
    <w:rsid w:val="00785A73"/>
    <w:rsid w:val="00787615"/>
    <w:rsid w:val="00790FD0"/>
    <w:rsid w:val="0079441D"/>
    <w:rsid w:val="00794A00"/>
    <w:rsid w:val="00796F84"/>
    <w:rsid w:val="007979F3"/>
    <w:rsid w:val="00797BF1"/>
    <w:rsid w:val="007C1F35"/>
    <w:rsid w:val="007C2BFD"/>
    <w:rsid w:val="007C42CC"/>
    <w:rsid w:val="007C5AC8"/>
    <w:rsid w:val="007C7316"/>
    <w:rsid w:val="007D5483"/>
    <w:rsid w:val="007E22C0"/>
    <w:rsid w:val="007E3C65"/>
    <w:rsid w:val="007E571E"/>
    <w:rsid w:val="007E5AC4"/>
    <w:rsid w:val="007E65DC"/>
    <w:rsid w:val="007E677A"/>
    <w:rsid w:val="007E6DF4"/>
    <w:rsid w:val="007F04F9"/>
    <w:rsid w:val="007F1685"/>
    <w:rsid w:val="007F46CC"/>
    <w:rsid w:val="007F7E1D"/>
    <w:rsid w:val="00800A4C"/>
    <w:rsid w:val="0080108C"/>
    <w:rsid w:val="00801ADE"/>
    <w:rsid w:val="00802A0D"/>
    <w:rsid w:val="0080332F"/>
    <w:rsid w:val="008057E6"/>
    <w:rsid w:val="00805FED"/>
    <w:rsid w:val="00807B4B"/>
    <w:rsid w:val="00810381"/>
    <w:rsid w:val="008119A7"/>
    <w:rsid w:val="00815D7A"/>
    <w:rsid w:val="00817414"/>
    <w:rsid w:val="00820519"/>
    <w:rsid w:val="0082081F"/>
    <w:rsid w:val="00821E56"/>
    <w:rsid w:val="00823A84"/>
    <w:rsid w:val="00824861"/>
    <w:rsid w:val="00824B5B"/>
    <w:rsid w:val="0082574A"/>
    <w:rsid w:val="00826E2D"/>
    <w:rsid w:val="00827025"/>
    <w:rsid w:val="008303FC"/>
    <w:rsid w:val="0083090E"/>
    <w:rsid w:val="00830A2D"/>
    <w:rsid w:val="008313C0"/>
    <w:rsid w:val="00831485"/>
    <w:rsid w:val="00832562"/>
    <w:rsid w:val="00832CC3"/>
    <w:rsid w:val="008341D9"/>
    <w:rsid w:val="00836793"/>
    <w:rsid w:val="0084071D"/>
    <w:rsid w:val="0084221F"/>
    <w:rsid w:val="00850E6F"/>
    <w:rsid w:val="008515C5"/>
    <w:rsid w:val="0085179E"/>
    <w:rsid w:val="008519DF"/>
    <w:rsid w:val="00852371"/>
    <w:rsid w:val="0085328A"/>
    <w:rsid w:val="00853380"/>
    <w:rsid w:val="008536AC"/>
    <w:rsid w:val="008657C9"/>
    <w:rsid w:val="00865A76"/>
    <w:rsid w:val="0087137B"/>
    <w:rsid w:val="00871A28"/>
    <w:rsid w:val="00876C79"/>
    <w:rsid w:val="00881BE5"/>
    <w:rsid w:val="00881C0C"/>
    <w:rsid w:val="0088541B"/>
    <w:rsid w:val="0088785F"/>
    <w:rsid w:val="00891F08"/>
    <w:rsid w:val="0089239D"/>
    <w:rsid w:val="00893FA3"/>
    <w:rsid w:val="00897875"/>
    <w:rsid w:val="00897DE4"/>
    <w:rsid w:val="008A27B1"/>
    <w:rsid w:val="008A3B2C"/>
    <w:rsid w:val="008B2C47"/>
    <w:rsid w:val="008B3041"/>
    <w:rsid w:val="008B32F2"/>
    <w:rsid w:val="008B3A98"/>
    <w:rsid w:val="008B5DBE"/>
    <w:rsid w:val="008B6330"/>
    <w:rsid w:val="008B6507"/>
    <w:rsid w:val="008B7F7B"/>
    <w:rsid w:val="008C1720"/>
    <w:rsid w:val="008C2A7C"/>
    <w:rsid w:val="008C4CE8"/>
    <w:rsid w:val="008D0FE0"/>
    <w:rsid w:val="008E187F"/>
    <w:rsid w:val="008E28F8"/>
    <w:rsid w:val="008E441B"/>
    <w:rsid w:val="008E5114"/>
    <w:rsid w:val="008E60CE"/>
    <w:rsid w:val="008E7D33"/>
    <w:rsid w:val="008F0F0F"/>
    <w:rsid w:val="008F1518"/>
    <w:rsid w:val="008F2635"/>
    <w:rsid w:val="008F3780"/>
    <w:rsid w:val="008F45FE"/>
    <w:rsid w:val="008F4612"/>
    <w:rsid w:val="008F478E"/>
    <w:rsid w:val="008F7E36"/>
    <w:rsid w:val="00901DB4"/>
    <w:rsid w:val="009022E2"/>
    <w:rsid w:val="00903041"/>
    <w:rsid w:val="00903627"/>
    <w:rsid w:val="009105BC"/>
    <w:rsid w:val="00911F64"/>
    <w:rsid w:val="00914971"/>
    <w:rsid w:val="00914F00"/>
    <w:rsid w:val="00920CF6"/>
    <w:rsid w:val="00924633"/>
    <w:rsid w:val="00925EA1"/>
    <w:rsid w:val="00927870"/>
    <w:rsid w:val="00927DAA"/>
    <w:rsid w:val="00943268"/>
    <w:rsid w:val="009441DA"/>
    <w:rsid w:val="0094570A"/>
    <w:rsid w:val="00945FA8"/>
    <w:rsid w:val="00946207"/>
    <w:rsid w:val="009465A0"/>
    <w:rsid w:val="00952045"/>
    <w:rsid w:val="00954A12"/>
    <w:rsid w:val="0095626C"/>
    <w:rsid w:val="00956BC5"/>
    <w:rsid w:val="00957FFB"/>
    <w:rsid w:val="00960299"/>
    <w:rsid w:val="009608E4"/>
    <w:rsid w:val="00960909"/>
    <w:rsid w:val="0096248D"/>
    <w:rsid w:val="00964994"/>
    <w:rsid w:val="0096572C"/>
    <w:rsid w:val="00970292"/>
    <w:rsid w:val="009704D6"/>
    <w:rsid w:val="00970F3C"/>
    <w:rsid w:val="0097211F"/>
    <w:rsid w:val="00972592"/>
    <w:rsid w:val="009727A8"/>
    <w:rsid w:val="00973CA8"/>
    <w:rsid w:val="0097584C"/>
    <w:rsid w:val="009768BB"/>
    <w:rsid w:val="00976E21"/>
    <w:rsid w:val="00982B59"/>
    <w:rsid w:val="00983EE2"/>
    <w:rsid w:val="00985B39"/>
    <w:rsid w:val="00991ED8"/>
    <w:rsid w:val="00993877"/>
    <w:rsid w:val="00994E9B"/>
    <w:rsid w:val="0099516B"/>
    <w:rsid w:val="00995EF3"/>
    <w:rsid w:val="009A0BC2"/>
    <w:rsid w:val="009A75A3"/>
    <w:rsid w:val="009B023E"/>
    <w:rsid w:val="009B0FD0"/>
    <w:rsid w:val="009B241D"/>
    <w:rsid w:val="009B2939"/>
    <w:rsid w:val="009B2EC1"/>
    <w:rsid w:val="009B5B75"/>
    <w:rsid w:val="009B702D"/>
    <w:rsid w:val="009C746B"/>
    <w:rsid w:val="009C7C0A"/>
    <w:rsid w:val="009C7FC1"/>
    <w:rsid w:val="009D1C03"/>
    <w:rsid w:val="009D430B"/>
    <w:rsid w:val="009D4326"/>
    <w:rsid w:val="009D4D14"/>
    <w:rsid w:val="009D5F64"/>
    <w:rsid w:val="009D71C7"/>
    <w:rsid w:val="009D7F1E"/>
    <w:rsid w:val="009E28A7"/>
    <w:rsid w:val="009E470F"/>
    <w:rsid w:val="009E4AF5"/>
    <w:rsid w:val="009F0CC2"/>
    <w:rsid w:val="009F2368"/>
    <w:rsid w:val="009F33DC"/>
    <w:rsid w:val="009F47CC"/>
    <w:rsid w:val="009F4D16"/>
    <w:rsid w:val="009F5511"/>
    <w:rsid w:val="00A00841"/>
    <w:rsid w:val="00A009B3"/>
    <w:rsid w:val="00A02507"/>
    <w:rsid w:val="00A04AB6"/>
    <w:rsid w:val="00A06B2F"/>
    <w:rsid w:val="00A11602"/>
    <w:rsid w:val="00A201DF"/>
    <w:rsid w:val="00A2238E"/>
    <w:rsid w:val="00A2707E"/>
    <w:rsid w:val="00A27668"/>
    <w:rsid w:val="00A3081D"/>
    <w:rsid w:val="00A31A85"/>
    <w:rsid w:val="00A31CFD"/>
    <w:rsid w:val="00A335C4"/>
    <w:rsid w:val="00A335F1"/>
    <w:rsid w:val="00A3471F"/>
    <w:rsid w:val="00A34751"/>
    <w:rsid w:val="00A407B1"/>
    <w:rsid w:val="00A44896"/>
    <w:rsid w:val="00A45575"/>
    <w:rsid w:val="00A52FE6"/>
    <w:rsid w:val="00A560AD"/>
    <w:rsid w:val="00A622FF"/>
    <w:rsid w:val="00A64F07"/>
    <w:rsid w:val="00A676A4"/>
    <w:rsid w:val="00A70F3F"/>
    <w:rsid w:val="00A71B87"/>
    <w:rsid w:val="00A73E1F"/>
    <w:rsid w:val="00A7569B"/>
    <w:rsid w:val="00A81FCD"/>
    <w:rsid w:val="00A839B9"/>
    <w:rsid w:val="00A850DA"/>
    <w:rsid w:val="00A86D66"/>
    <w:rsid w:val="00A907C9"/>
    <w:rsid w:val="00A9145A"/>
    <w:rsid w:val="00A94607"/>
    <w:rsid w:val="00AA185D"/>
    <w:rsid w:val="00AA2B66"/>
    <w:rsid w:val="00AB0318"/>
    <w:rsid w:val="00AB1922"/>
    <w:rsid w:val="00AB5DDE"/>
    <w:rsid w:val="00AB6FE7"/>
    <w:rsid w:val="00AB7F1D"/>
    <w:rsid w:val="00AC0AD2"/>
    <w:rsid w:val="00AC1929"/>
    <w:rsid w:val="00AC4B90"/>
    <w:rsid w:val="00AD495A"/>
    <w:rsid w:val="00AD55E4"/>
    <w:rsid w:val="00AE780E"/>
    <w:rsid w:val="00AF1D5B"/>
    <w:rsid w:val="00AF28A3"/>
    <w:rsid w:val="00AF4E79"/>
    <w:rsid w:val="00AF735F"/>
    <w:rsid w:val="00B00EFF"/>
    <w:rsid w:val="00B018AB"/>
    <w:rsid w:val="00B05A12"/>
    <w:rsid w:val="00B061F4"/>
    <w:rsid w:val="00B11403"/>
    <w:rsid w:val="00B11916"/>
    <w:rsid w:val="00B11FFF"/>
    <w:rsid w:val="00B1207D"/>
    <w:rsid w:val="00B16818"/>
    <w:rsid w:val="00B17EBF"/>
    <w:rsid w:val="00B22633"/>
    <w:rsid w:val="00B27DD5"/>
    <w:rsid w:val="00B33788"/>
    <w:rsid w:val="00B40057"/>
    <w:rsid w:val="00B40F5C"/>
    <w:rsid w:val="00B4372D"/>
    <w:rsid w:val="00B43A13"/>
    <w:rsid w:val="00B45C87"/>
    <w:rsid w:val="00B51A88"/>
    <w:rsid w:val="00B60018"/>
    <w:rsid w:val="00B63C90"/>
    <w:rsid w:val="00B64106"/>
    <w:rsid w:val="00B653D8"/>
    <w:rsid w:val="00B71F18"/>
    <w:rsid w:val="00B7314E"/>
    <w:rsid w:val="00B8187D"/>
    <w:rsid w:val="00B821F0"/>
    <w:rsid w:val="00B83BCC"/>
    <w:rsid w:val="00B85FCD"/>
    <w:rsid w:val="00B86AA7"/>
    <w:rsid w:val="00B87643"/>
    <w:rsid w:val="00B9344A"/>
    <w:rsid w:val="00B93F92"/>
    <w:rsid w:val="00B96A64"/>
    <w:rsid w:val="00BA2501"/>
    <w:rsid w:val="00BA63F5"/>
    <w:rsid w:val="00BB1DC0"/>
    <w:rsid w:val="00BB4B6C"/>
    <w:rsid w:val="00BB5D10"/>
    <w:rsid w:val="00BB6DFF"/>
    <w:rsid w:val="00BB757E"/>
    <w:rsid w:val="00BB7A31"/>
    <w:rsid w:val="00BC0AF2"/>
    <w:rsid w:val="00BC1630"/>
    <w:rsid w:val="00BC430D"/>
    <w:rsid w:val="00BC54EE"/>
    <w:rsid w:val="00BD0948"/>
    <w:rsid w:val="00BD1476"/>
    <w:rsid w:val="00BE220F"/>
    <w:rsid w:val="00BE6A81"/>
    <w:rsid w:val="00BF045E"/>
    <w:rsid w:val="00BF30E1"/>
    <w:rsid w:val="00C05AEC"/>
    <w:rsid w:val="00C0601E"/>
    <w:rsid w:val="00C07357"/>
    <w:rsid w:val="00C0767D"/>
    <w:rsid w:val="00C07885"/>
    <w:rsid w:val="00C12053"/>
    <w:rsid w:val="00C12088"/>
    <w:rsid w:val="00C156D7"/>
    <w:rsid w:val="00C2207D"/>
    <w:rsid w:val="00C22206"/>
    <w:rsid w:val="00C2453A"/>
    <w:rsid w:val="00C2729D"/>
    <w:rsid w:val="00C27EBA"/>
    <w:rsid w:val="00C3157F"/>
    <w:rsid w:val="00C31759"/>
    <w:rsid w:val="00C36423"/>
    <w:rsid w:val="00C374BD"/>
    <w:rsid w:val="00C4239B"/>
    <w:rsid w:val="00C437B2"/>
    <w:rsid w:val="00C47B43"/>
    <w:rsid w:val="00C50F2F"/>
    <w:rsid w:val="00C51528"/>
    <w:rsid w:val="00C517B3"/>
    <w:rsid w:val="00C5430A"/>
    <w:rsid w:val="00C55A95"/>
    <w:rsid w:val="00C610BE"/>
    <w:rsid w:val="00C612FB"/>
    <w:rsid w:val="00C61833"/>
    <w:rsid w:val="00C631DF"/>
    <w:rsid w:val="00C66431"/>
    <w:rsid w:val="00C72E9E"/>
    <w:rsid w:val="00C73552"/>
    <w:rsid w:val="00C74E97"/>
    <w:rsid w:val="00C75EDA"/>
    <w:rsid w:val="00C80DD1"/>
    <w:rsid w:val="00C8451F"/>
    <w:rsid w:val="00C86643"/>
    <w:rsid w:val="00C93252"/>
    <w:rsid w:val="00CA2E4E"/>
    <w:rsid w:val="00CB153B"/>
    <w:rsid w:val="00CB51E4"/>
    <w:rsid w:val="00CC04C4"/>
    <w:rsid w:val="00CC1216"/>
    <w:rsid w:val="00CC2897"/>
    <w:rsid w:val="00CC4B84"/>
    <w:rsid w:val="00CC7E5F"/>
    <w:rsid w:val="00CD1219"/>
    <w:rsid w:val="00CD32E8"/>
    <w:rsid w:val="00CD3F97"/>
    <w:rsid w:val="00CD4610"/>
    <w:rsid w:val="00CD48FE"/>
    <w:rsid w:val="00CE2473"/>
    <w:rsid w:val="00CE298C"/>
    <w:rsid w:val="00CE3C99"/>
    <w:rsid w:val="00CE658A"/>
    <w:rsid w:val="00CE6ECA"/>
    <w:rsid w:val="00CF0C87"/>
    <w:rsid w:val="00CF6980"/>
    <w:rsid w:val="00D0007C"/>
    <w:rsid w:val="00D02A77"/>
    <w:rsid w:val="00D05D39"/>
    <w:rsid w:val="00D11661"/>
    <w:rsid w:val="00D15301"/>
    <w:rsid w:val="00D15A2B"/>
    <w:rsid w:val="00D2093F"/>
    <w:rsid w:val="00D21145"/>
    <w:rsid w:val="00D222D6"/>
    <w:rsid w:val="00D234CE"/>
    <w:rsid w:val="00D23648"/>
    <w:rsid w:val="00D31020"/>
    <w:rsid w:val="00D31913"/>
    <w:rsid w:val="00D31B25"/>
    <w:rsid w:val="00D332F3"/>
    <w:rsid w:val="00D336F6"/>
    <w:rsid w:val="00D3421C"/>
    <w:rsid w:val="00D34923"/>
    <w:rsid w:val="00D36587"/>
    <w:rsid w:val="00D3706D"/>
    <w:rsid w:val="00D37471"/>
    <w:rsid w:val="00D3771E"/>
    <w:rsid w:val="00D40285"/>
    <w:rsid w:val="00D4406D"/>
    <w:rsid w:val="00D52EA7"/>
    <w:rsid w:val="00D55260"/>
    <w:rsid w:val="00D5628E"/>
    <w:rsid w:val="00D5788D"/>
    <w:rsid w:val="00D6232B"/>
    <w:rsid w:val="00D64F59"/>
    <w:rsid w:val="00D67AC6"/>
    <w:rsid w:val="00D737F6"/>
    <w:rsid w:val="00D74855"/>
    <w:rsid w:val="00D74A01"/>
    <w:rsid w:val="00D75661"/>
    <w:rsid w:val="00D77A2F"/>
    <w:rsid w:val="00D80C0B"/>
    <w:rsid w:val="00D85118"/>
    <w:rsid w:val="00D90440"/>
    <w:rsid w:val="00D933A7"/>
    <w:rsid w:val="00D9441F"/>
    <w:rsid w:val="00D944BC"/>
    <w:rsid w:val="00D948F5"/>
    <w:rsid w:val="00DA09A7"/>
    <w:rsid w:val="00DA0F47"/>
    <w:rsid w:val="00DA3EE4"/>
    <w:rsid w:val="00DA3EF3"/>
    <w:rsid w:val="00DA4654"/>
    <w:rsid w:val="00DA6BB0"/>
    <w:rsid w:val="00DA79A3"/>
    <w:rsid w:val="00DB2045"/>
    <w:rsid w:val="00DB2E30"/>
    <w:rsid w:val="00DB3D2D"/>
    <w:rsid w:val="00DB4314"/>
    <w:rsid w:val="00DC1B15"/>
    <w:rsid w:val="00DC1E1C"/>
    <w:rsid w:val="00DC4A53"/>
    <w:rsid w:val="00DC4BA3"/>
    <w:rsid w:val="00DC51D1"/>
    <w:rsid w:val="00DC6F60"/>
    <w:rsid w:val="00DC77D6"/>
    <w:rsid w:val="00DD05AF"/>
    <w:rsid w:val="00DD33F1"/>
    <w:rsid w:val="00DD6992"/>
    <w:rsid w:val="00DE3ACE"/>
    <w:rsid w:val="00DF4635"/>
    <w:rsid w:val="00DF532A"/>
    <w:rsid w:val="00DF574B"/>
    <w:rsid w:val="00DF6704"/>
    <w:rsid w:val="00DF7A89"/>
    <w:rsid w:val="00E00B16"/>
    <w:rsid w:val="00E00B1A"/>
    <w:rsid w:val="00E00B7E"/>
    <w:rsid w:val="00E03EA8"/>
    <w:rsid w:val="00E05731"/>
    <w:rsid w:val="00E06D87"/>
    <w:rsid w:val="00E07D01"/>
    <w:rsid w:val="00E12F2B"/>
    <w:rsid w:val="00E2159A"/>
    <w:rsid w:val="00E22F55"/>
    <w:rsid w:val="00E3388C"/>
    <w:rsid w:val="00E35B2C"/>
    <w:rsid w:val="00E4045D"/>
    <w:rsid w:val="00E42B88"/>
    <w:rsid w:val="00E43837"/>
    <w:rsid w:val="00E4432C"/>
    <w:rsid w:val="00E44D36"/>
    <w:rsid w:val="00E45375"/>
    <w:rsid w:val="00E46D15"/>
    <w:rsid w:val="00E50B10"/>
    <w:rsid w:val="00E539B2"/>
    <w:rsid w:val="00E542B4"/>
    <w:rsid w:val="00E546CC"/>
    <w:rsid w:val="00E55C9D"/>
    <w:rsid w:val="00E600D1"/>
    <w:rsid w:val="00E63E46"/>
    <w:rsid w:val="00E66775"/>
    <w:rsid w:val="00E73333"/>
    <w:rsid w:val="00E76072"/>
    <w:rsid w:val="00E76E75"/>
    <w:rsid w:val="00E83997"/>
    <w:rsid w:val="00E857C1"/>
    <w:rsid w:val="00E91419"/>
    <w:rsid w:val="00E95041"/>
    <w:rsid w:val="00E9625E"/>
    <w:rsid w:val="00EA1DC3"/>
    <w:rsid w:val="00EB501C"/>
    <w:rsid w:val="00EB5657"/>
    <w:rsid w:val="00EB5C8C"/>
    <w:rsid w:val="00EB769D"/>
    <w:rsid w:val="00EC5C69"/>
    <w:rsid w:val="00EC7DD6"/>
    <w:rsid w:val="00ED1759"/>
    <w:rsid w:val="00ED355B"/>
    <w:rsid w:val="00ED5F08"/>
    <w:rsid w:val="00ED7C06"/>
    <w:rsid w:val="00EE2B2C"/>
    <w:rsid w:val="00EE47FF"/>
    <w:rsid w:val="00EE4883"/>
    <w:rsid w:val="00EE5C24"/>
    <w:rsid w:val="00EE636F"/>
    <w:rsid w:val="00EE67BC"/>
    <w:rsid w:val="00EF496A"/>
    <w:rsid w:val="00EF4A42"/>
    <w:rsid w:val="00EF4D43"/>
    <w:rsid w:val="00F0122B"/>
    <w:rsid w:val="00F03249"/>
    <w:rsid w:val="00F07B29"/>
    <w:rsid w:val="00F12BD0"/>
    <w:rsid w:val="00F13C01"/>
    <w:rsid w:val="00F14C6F"/>
    <w:rsid w:val="00F318C6"/>
    <w:rsid w:val="00F326E1"/>
    <w:rsid w:val="00F33D5E"/>
    <w:rsid w:val="00F3568E"/>
    <w:rsid w:val="00F3575C"/>
    <w:rsid w:val="00F41187"/>
    <w:rsid w:val="00F41690"/>
    <w:rsid w:val="00F431C3"/>
    <w:rsid w:val="00F4391A"/>
    <w:rsid w:val="00F451A6"/>
    <w:rsid w:val="00F4574A"/>
    <w:rsid w:val="00F46A1F"/>
    <w:rsid w:val="00F46E9D"/>
    <w:rsid w:val="00F50B93"/>
    <w:rsid w:val="00F5303D"/>
    <w:rsid w:val="00F5768F"/>
    <w:rsid w:val="00F6143D"/>
    <w:rsid w:val="00F64EA4"/>
    <w:rsid w:val="00F656EE"/>
    <w:rsid w:val="00F6600E"/>
    <w:rsid w:val="00F66EE1"/>
    <w:rsid w:val="00F7005E"/>
    <w:rsid w:val="00F710AA"/>
    <w:rsid w:val="00F71D7E"/>
    <w:rsid w:val="00F7358D"/>
    <w:rsid w:val="00F737DA"/>
    <w:rsid w:val="00F738FB"/>
    <w:rsid w:val="00F73DB9"/>
    <w:rsid w:val="00F73E1B"/>
    <w:rsid w:val="00F757AA"/>
    <w:rsid w:val="00F766B4"/>
    <w:rsid w:val="00F77871"/>
    <w:rsid w:val="00F80D96"/>
    <w:rsid w:val="00F84CFD"/>
    <w:rsid w:val="00F85130"/>
    <w:rsid w:val="00F85A83"/>
    <w:rsid w:val="00F879A5"/>
    <w:rsid w:val="00F879B6"/>
    <w:rsid w:val="00F923A1"/>
    <w:rsid w:val="00F950C7"/>
    <w:rsid w:val="00FA1130"/>
    <w:rsid w:val="00FA3B61"/>
    <w:rsid w:val="00FA5190"/>
    <w:rsid w:val="00FA773E"/>
    <w:rsid w:val="00FB0D42"/>
    <w:rsid w:val="00FB518D"/>
    <w:rsid w:val="00FC0D31"/>
    <w:rsid w:val="00FC18B3"/>
    <w:rsid w:val="00FC4352"/>
    <w:rsid w:val="00FC4A87"/>
    <w:rsid w:val="00FC5314"/>
    <w:rsid w:val="00FD1C2F"/>
    <w:rsid w:val="00FD79FB"/>
    <w:rsid w:val="00FE1F39"/>
    <w:rsid w:val="00FE23ED"/>
    <w:rsid w:val="00FE5A62"/>
    <w:rsid w:val="00FF03D6"/>
    <w:rsid w:val="00FF0ED5"/>
    <w:rsid w:val="00FF14CE"/>
    <w:rsid w:val="00FF3D1C"/>
    <w:rsid w:val="00FF5C74"/>
    <w:rsid w:val="00FF7D6A"/>
    <w:rsid w:val="00FF7F6A"/>
    <w:rsid w:val="0A70134F"/>
    <w:rsid w:val="18CCE24C"/>
    <w:rsid w:val="58DD7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E9C7C"/>
  <w15:docId w15:val="{FF90B717-9F32-4BA0-B156-893E311A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70F3C"/>
    <w:rPr>
      <w:rFonts w:ascii="Angsana New" w:hAnsi="Angsana New"/>
      <w:sz w:val="24"/>
      <w:szCs w:val="24"/>
      <w:lang w:bidi="ar-SA"/>
    </w:rPr>
  </w:style>
  <w:style w:type="paragraph" w:styleId="1">
    <w:name w:val="heading 1"/>
    <w:basedOn w:val="a1"/>
    <w:next w:val="a1"/>
    <w:qFormat/>
    <w:rsid w:val="00970F3C"/>
    <w:pPr>
      <w:keepNext/>
      <w:spacing w:before="60"/>
      <w:outlineLvl w:val="0"/>
    </w:pPr>
    <w:rPr>
      <w:rFonts w:ascii="Britannic Bold" w:hAnsi="Britannic Bold"/>
      <w:kern w:val="28"/>
    </w:rPr>
  </w:style>
  <w:style w:type="paragraph" w:styleId="21">
    <w:name w:val="heading 2"/>
    <w:basedOn w:val="a1"/>
    <w:next w:val="a1"/>
    <w:qFormat/>
    <w:rsid w:val="00970F3C"/>
    <w:pPr>
      <w:keepNext/>
      <w:tabs>
        <w:tab w:val="left" w:pos="1440"/>
      </w:tabs>
      <w:spacing w:before="40"/>
      <w:ind w:firstLine="360"/>
      <w:outlineLvl w:val="1"/>
    </w:pPr>
    <w:rPr>
      <w:sz w:val="22"/>
    </w:rPr>
  </w:style>
  <w:style w:type="paragraph" w:styleId="31">
    <w:name w:val="heading 3"/>
    <w:basedOn w:val="a1"/>
    <w:next w:val="a1"/>
    <w:qFormat/>
    <w:rsid w:val="00970F3C"/>
    <w:pPr>
      <w:keepNext/>
      <w:jc w:val="center"/>
      <w:outlineLvl w:val="2"/>
    </w:pPr>
    <w:rPr>
      <w:b/>
      <w:sz w:val="28"/>
    </w:rPr>
  </w:style>
  <w:style w:type="paragraph" w:styleId="41">
    <w:name w:val="heading 4"/>
    <w:basedOn w:val="a1"/>
    <w:next w:val="a1"/>
    <w:qFormat/>
    <w:rsid w:val="00970F3C"/>
    <w:pPr>
      <w:keepNext/>
      <w:jc w:val="center"/>
      <w:outlineLvl w:val="3"/>
    </w:pPr>
    <w:rPr>
      <w:b/>
      <w:caps/>
    </w:rPr>
  </w:style>
  <w:style w:type="paragraph" w:styleId="51">
    <w:name w:val="heading 5"/>
    <w:basedOn w:val="a1"/>
    <w:next w:val="a1"/>
    <w:qFormat/>
    <w:rsid w:val="00970F3C"/>
    <w:pPr>
      <w:spacing w:before="240" w:after="60"/>
      <w:outlineLvl w:val="4"/>
    </w:pPr>
    <w:rPr>
      <w:b/>
      <w:bCs/>
      <w:i/>
      <w:iCs/>
      <w:sz w:val="26"/>
      <w:szCs w:val="26"/>
    </w:rPr>
  </w:style>
  <w:style w:type="paragraph" w:styleId="6">
    <w:name w:val="heading 6"/>
    <w:basedOn w:val="a1"/>
    <w:next w:val="a1"/>
    <w:qFormat/>
    <w:rsid w:val="00970F3C"/>
    <w:pPr>
      <w:spacing w:before="240" w:after="60"/>
      <w:outlineLvl w:val="5"/>
    </w:pPr>
    <w:rPr>
      <w:b/>
      <w:bCs/>
      <w:sz w:val="22"/>
      <w:szCs w:val="22"/>
    </w:rPr>
  </w:style>
  <w:style w:type="paragraph" w:styleId="7">
    <w:name w:val="heading 7"/>
    <w:basedOn w:val="a1"/>
    <w:next w:val="a1"/>
    <w:qFormat/>
    <w:rsid w:val="00970F3C"/>
    <w:pPr>
      <w:spacing w:before="240" w:after="60"/>
      <w:outlineLvl w:val="6"/>
    </w:pPr>
  </w:style>
  <w:style w:type="paragraph" w:styleId="8">
    <w:name w:val="heading 8"/>
    <w:basedOn w:val="a1"/>
    <w:next w:val="a1"/>
    <w:qFormat/>
    <w:rsid w:val="00970F3C"/>
    <w:pPr>
      <w:spacing w:before="240" w:after="60"/>
      <w:outlineLvl w:val="7"/>
    </w:pPr>
    <w:rPr>
      <w:i/>
      <w:iCs/>
    </w:rPr>
  </w:style>
  <w:style w:type="paragraph" w:styleId="9">
    <w:name w:val="heading 9"/>
    <w:basedOn w:val="a1"/>
    <w:next w:val="a1"/>
    <w:qFormat/>
    <w:rsid w:val="00970F3C"/>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i1">
    <w:name w:val="ai1"/>
    <w:basedOn w:val="a1"/>
    <w:rsid w:val="00970F3C"/>
    <w:pPr>
      <w:tabs>
        <w:tab w:val="right" w:leader="dot" w:pos="3960"/>
      </w:tabs>
    </w:pPr>
  </w:style>
  <w:style w:type="paragraph" w:customStyle="1" w:styleId="ai2">
    <w:name w:val="ai2"/>
    <w:basedOn w:val="a1"/>
    <w:rsid w:val="00970F3C"/>
    <w:pPr>
      <w:tabs>
        <w:tab w:val="right" w:leader="dot" w:pos="3960"/>
      </w:tabs>
    </w:pPr>
  </w:style>
  <w:style w:type="paragraph" w:customStyle="1" w:styleId="ArticleTitle">
    <w:name w:val="Article Title"/>
    <w:basedOn w:val="a1"/>
    <w:rsid w:val="00970F3C"/>
    <w:pPr>
      <w:spacing w:before="60"/>
      <w:ind w:left="360"/>
    </w:pPr>
    <w:rPr>
      <w:sz w:val="21"/>
    </w:rPr>
  </w:style>
  <w:style w:type="paragraph" w:customStyle="1" w:styleId="Author">
    <w:name w:val="Author"/>
    <w:basedOn w:val="a1"/>
    <w:rsid w:val="00970F3C"/>
    <w:pPr>
      <w:tabs>
        <w:tab w:val="right" w:leader="dot" w:pos="9360"/>
      </w:tabs>
      <w:ind w:firstLine="720"/>
    </w:pPr>
    <w:rPr>
      <w:i/>
      <w:sz w:val="21"/>
    </w:rPr>
  </w:style>
  <w:style w:type="paragraph" w:styleId="a5">
    <w:name w:val="header"/>
    <w:basedOn w:val="a1"/>
    <w:link w:val="a6"/>
    <w:uiPriority w:val="99"/>
    <w:rsid w:val="00970F3C"/>
    <w:pPr>
      <w:tabs>
        <w:tab w:val="center" w:pos="4320"/>
        <w:tab w:val="right" w:pos="8640"/>
      </w:tabs>
    </w:pPr>
    <w:rPr>
      <w:lang w:val="x-none" w:eastAsia="x-none"/>
    </w:rPr>
  </w:style>
  <w:style w:type="paragraph" w:customStyle="1" w:styleId="PageNumber1">
    <w:name w:val="Page Number1"/>
    <w:basedOn w:val="a1"/>
    <w:rsid w:val="00970F3C"/>
    <w:pPr>
      <w:jc w:val="center"/>
    </w:pPr>
    <w:rPr>
      <w:rFonts w:ascii="Times" w:hAnsi="Times"/>
    </w:rPr>
  </w:style>
  <w:style w:type="paragraph" w:styleId="a7">
    <w:name w:val="Title"/>
    <w:basedOn w:val="a1"/>
    <w:qFormat/>
    <w:rsid w:val="00970F3C"/>
    <w:pPr>
      <w:jc w:val="center"/>
    </w:pPr>
    <w:rPr>
      <w:rFonts w:ascii="Britannic Bold" w:hAnsi="Britannic Bold"/>
      <w:b/>
      <w:kern w:val="28"/>
      <w:sz w:val="36"/>
    </w:rPr>
  </w:style>
  <w:style w:type="paragraph" w:styleId="a8">
    <w:name w:val="Body Text Indent"/>
    <w:basedOn w:val="a1"/>
    <w:semiHidden/>
    <w:rsid w:val="00970F3C"/>
    <w:pPr>
      <w:ind w:firstLine="245"/>
      <w:jc w:val="both"/>
    </w:pPr>
    <w:rPr>
      <w:i/>
      <w:sz w:val="20"/>
    </w:rPr>
  </w:style>
  <w:style w:type="paragraph" w:styleId="22">
    <w:name w:val="Body Text Indent 2"/>
    <w:basedOn w:val="a1"/>
    <w:semiHidden/>
    <w:rsid w:val="00970F3C"/>
    <w:pPr>
      <w:ind w:firstLine="245"/>
      <w:jc w:val="both"/>
    </w:pPr>
    <w:rPr>
      <w:sz w:val="20"/>
    </w:rPr>
  </w:style>
  <w:style w:type="character" w:styleId="a9">
    <w:name w:val="Hyperlink"/>
    <w:semiHidden/>
    <w:rsid w:val="00970F3C"/>
    <w:rPr>
      <w:color w:val="0000FF"/>
      <w:u w:val="single"/>
    </w:rPr>
  </w:style>
  <w:style w:type="character" w:styleId="aa">
    <w:name w:val="FollowedHyperlink"/>
    <w:semiHidden/>
    <w:rsid w:val="00970F3C"/>
    <w:rPr>
      <w:color w:val="800080"/>
      <w:u w:val="single"/>
    </w:rPr>
  </w:style>
  <w:style w:type="paragraph" w:styleId="ab">
    <w:name w:val="Body Text"/>
    <w:basedOn w:val="a1"/>
    <w:semiHidden/>
    <w:rsid w:val="00970F3C"/>
    <w:pPr>
      <w:jc w:val="center"/>
    </w:pPr>
    <w:rPr>
      <w:b/>
      <w:caps/>
    </w:rPr>
  </w:style>
  <w:style w:type="paragraph" w:styleId="32">
    <w:name w:val="Body Text Indent 3"/>
    <w:basedOn w:val="a1"/>
    <w:link w:val="33"/>
    <w:semiHidden/>
    <w:rsid w:val="00970F3C"/>
    <w:pPr>
      <w:ind w:firstLine="270"/>
      <w:jc w:val="both"/>
    </w:pPr>
    <w:rPr>
      <w:sz w:val="20"/>
    </w:rPr>
  </w:style>
  <w:style w:type="paragraph" w:styleId="ac">
    <w:name w:val="Block Text"/>
    <w:basedOn w:val="a1"/>
    <w:semiHidden/>
    <w:rsid w:val="00970F3C"/>
    <w:pPr>
      <w:spacing w:after="120"/>
      <w:ind w:left="1440" w:right="1440"/>
    </w:pPr>
  </w:style>
  <w:style w:type="paragraph" w:styleId="23">
    <w:name w:val="Body Text 2"/>
    <w:basedOn w:val="a1"/>
    <w:semiHidden/>
    <w:rsid w:val="00970F3C"/>
    <w:pPr>
      <w:spacing w:after="120" w:line="480" w:lineRule="auto"/>
    </w:pPr>
  </w:style>
  <w:style w:type="paragraph" w:styleId="34">
    <w:name w:val="Body Text 3"/>
    <w:basedOn w:val="a1"/>
    <w:semiHidden/>
    <w:rsid w:val="00970F3C"/>
    <w:pPr>
      <w:spacing w:after="120"/>
    </w:pPr>
    <w:rPr>
      <w:sz w:val="16"/>
      <w:szCs w:val="16"/>
    </w:rPr>
  </w:style>
  <w:style w:type="paragraph" w:styleId="ad">
    <w:name w:val="Body Text First Indent"/>
    <w:basedOn w:val="ab"/>
    <w:semiHidden/>
    <w:rsid w:val="00970F3C"/>
    <w:pPr>
      <w:spacing w:after="120"/>
      <w:ind w:firstLine="210"/>
      <w:jc w:val="left"/>
    </w:pPr>
    <w:rPr>
      <w:b w:val="0"/>
      <w:caps w:val="0"/>
    </w:rPr>
  </w:style>
  <w:style w:type="paragraph" w:styleId="24">
    <w:name w:val="Body Text First Indent 2"/>
    <w:basedOn w:val="a8"/>
    <w:semiHidden/>
    <w:rsid w:val="00970F3C"/>
    <w:pPr>
      <w:spacing w:after="120"/>
      <w:ind w:left="360" w:firstLine="210"/>
      <w:jc w:val="left"/>
    </w:pPr>
    <w:rPr>
      <w:i w:val="0"/>
      <w:sz w:val="24"/>
    </w:rPr>
  </w:style>
  <w:style w:type="paragraph" w:styleId="ae">
    <w:name w:val="caption"/>
    <w:basedOn w:val="a1"/>
    <w:next w:val="a1"/>
    <w:qFormat/>
    <w:rsid w:val="00970F3C"/>
    <w:pPr>
      <w:spacing w:before="120" w:after="120"/>
    </w:pPr>
    <w:rPr>
      <w:b/>
      <w:bCs/>
      <w:sz w:val="20"/>
    </w:rPr>
  </w:style>
  <w:style w:type="paragraph" w:styleId="af">
    <w:name w:val="Closing"/>
    <w:basedOn w:val="a1"/>
    <w:semiHidden/>
    <w:rsid w:val="00970F3C"/>
    <w:pPr>
      <w:ind w:left="4320"/>
    </w:pPr>
  </w:style>
  <w:style w:type="paragraph" w:styleId="af0">
    <w:name w:val="annotation text"/>
    <w:basedOn w:val="a1"/>
    <w:link w:val="af1"/>
    <w:semiHidden/>
    <w:rsid w:val="00B9344A"/>
    <w:rPr>
      <w:sz w:val="20"/>
    </w:rPr>
  </w:style>
  <w:style w:type="paragraph" w:styleId="af2">
    <w:name w:val="Date"/>
    <w:basedOn w:val="a1"/>
    <w:next w:val="a1"/>
    <w:semiHidden/>
    <w:rsid w:val="00970F3C"/>
  </w:style>
  <w:style w:type="paragraph" w:styleId="af3">
    <w:name w:val="Document Map"/>
    <w:basedOn w:val="a1"/>
    <w:semiHidden/>
    <w:rsid w:val="00970F3C"/>
    <w:pPr>
      <w:shd w:val="clear" w:color="auto" w:fill="000080"/>
    </w:pPr>
    <w:rPr>
      <w:rFonts w:ascii="Tahoma" w:hAnsi="Tahoma" w:cs="Tahoma"/>
    </w:rPr>
  </w:style>
  <w:style w:type="paragraph" w:styleId="af4">
    <w:name w:val="E-mail Signature"/>
    <w:basedOn w:val="a1"/>
    <w:semiHidden/>
    <w:rsid w:val="00970F3C"/>
  </w:style>
  <w:style w:type="paragraph" w:styleId="af5">
    <w:name w:val="endnote text"/>
    <w:basedOn w:val="a1"/>
    <w:semiHidden/>
    <w:rsid w:val="00970F3C"/>
    <w:rPr>
      <w:sz w:val="20"/>
    </w:rPr>
  </w:style>
  <w:style w:type="paragraph" w:styleId="af6">
    <w:name w:val="envelope address"/>
    <w:basedOn w:val="a1"/>
    <w:semiHidden/>
    <w:rsid w:val="00970F3C"/>
    <w:pPr>
      <w:framePr w:w="7920" w:h="1980" w:hRule="exact" w:hSpace="180" w:wrap="auto" w:hAnchor="page" w:xAlign="center" w:yAlign="bottom"/>
      <w:ind w:left="2880"/>
    </w:pPr>
    <w:rPr>
      <w:rFonts w:ascii="Arial" w:hAnsi="Arial" w:cs="Arial"/>
    </w:rPr>
  </w:style>
  <w:style w:type="paragraph" w:styleId="af7">
    <w:name w:val="envelope return"/>
    <w:basedOn w:val="a1"/>
    <w:semiHidden/>
    <w:rsid w:val="00970F3C"/>
    <w:rPr>
      <w:rFonts w:ascii="Arial" w:hAnsi="Arial" w:cs="Arial"/>
      <w:sz w:val="20"/>
    </w:rPr>
  </w:style>
  <w:style w:type="paragraph" w:styleId="af8">
    <w:name w:val="footer"/>
    <w:basedOn w:val="a1"/>
    <w:link w:val="af9"/>
    <w:uiPriority w:val="99"/>
    <w:rsid w:val="00970F3C"/>
    <w:pPr>
      <w:tabs>
        <w:tab w:val="center" w:pos="4320"/>
        <w:tab w:val="right" w:pos="8640"/>
      </w:tabs>
    </w:pPr>
  </w:style>
  <w:style w:type="paragraph" w:styleId="afa">
    <w:name w:val="footnote text"/>
    <w:basedOn w:val="a1"/>
    <w:semiHidden/>
    <w:rsid w:val="00970F3C"/>
    <w:rPr>
      <w:sz w:val="20"/>
    </w:rPr>
  </w:style>
  <w:style w:type="paragraph" w:styleId="HTML">
    <w:name w:val="HTML Address"/>
    <w:basedOn w:val="a1"/>
    <w:semiHidden/>
    <w:rsid w:val="00970F3C"/>
    <w:rPr>
      <w:i/>
      <w:iCs/>
    </w:rPr>
  </w:style>
  <w:style w:type="paragraph" w:styleId="HTML0">
    <w:name w:val="HTML Preformatted"/>
    <w:basedOn w:val="a1"/>
    <w:semiHidden/>
    <w:rsid w:val="00970F3C"/>
    <w:rPr>
      <w:rFonts w:ascii="Courier New" w:hAnsi="Courier New" w:cs="Courier New"/>
      <w:sz w:val="20"/>
    </w:rPr>
  </w:style>
  <w:style w:type="paragraph" w:styleId="10">
    <w:name w:val="index 1"/>
    <w:basedOn w:val="a1"/>
    <w:next w:val="a1"/>
    <w:autoRedefine/>
    <w:semiHidden/>
    <w:rsid w:val="00970F3C"/>
    <w:pPr>
      <w:ind w:left="240" w:hanging="240"/>
    </w:pPr>
  </w:style>
  <w:style w:type="paragraph" w:styleId="25">
    <w:name w:val="index 2"/>
    <w:basedOn w:val="a1"/>
    <w:next w:val="a1"/>
    <w:autoRedefine/>
    <w:semiHidden/>
    <w:rsid w:val="00970F3C"/>
    <w:pPr>
      <w:ind w:left="480" w:hanging="240"/>
    </w:pPr>
  </w:style>
  <w:style w:type="paragraph" w:styleId="35">
    <w:name w:val="index 3"/>
    <w:basedOn w:val="a1"/>
    <w:next w:val="a1"/>
    <w:autoRedefine/>
    <w:semiHidden/>
    <w:rsid w:val="00970F3C"/>
    <w:pPr>
      <w:ind w:left="720" w:hanging="240"/>
    </w:pPr>
  </w:style>
  <w:style w:type="paragraph" w:styleId="42">
    <w:name w:val="index 4"/>
    <w:basedOn w:val="a1"/>
    <w:next w:val="a1"/>
    <w:autoRedefine/>
    <w:semiHidden/>
    <w:rsid w:val="00970F3C"/>
    <w:pPr>
      <w:ind w:left="960" w:hanging="240"/>
    </w:pPr>
  </w:style>
  <w:style w:type="paragraph" w:styleId="52">
    <w:name w:val="index 5"/>
    <w:basedOn w:val="a1"/>
    <w:next w:val="a1"/>
    <w:autoRedefine/>
    <w:semiHidden/>
    <w:rsid w:val="00970F3C"/>
    <w:pPr>
      <w:ind w:left="1200" w:hanging="240"/>
    </w:pPr>
  </w:style>
  <w:style w:type="paragraph" w:styleId="60">
    <w:name w:val="index 6"/>
    <w:basedOn w:val="a1"/>
    <w:next w:val="a1"/>
    <w:autoRedefine/>
    <w:semiHidden/>
    <w:rsid w:val="00970F3C"/>
    <w:pPr>
      <w:ind w:left="1440" w:hanging="240"/>
    </w:pPr>
  </w:style>
  <w:style w:type="paragraph" w:styleId="70">
    <w:name w:val="index 7"/>
    <w:basedOn w:val="a1"/>
    <w:next w:val="a1"/>
    <w:autoRedefine/>
    <w:semiHidden/>
    <w:rsid w:val="00970F3C"/>
    <w:pPr>
      <w:ind w:left="1680" w:hanging="240"/>
    </w:pPr>
  </w:style>
  <w:style w:type="paragraph" w:styleId="80">
    <w:name w:val="index 8"/>
    <w:basedOn w:val="a1"/>
    <w:next w:val="a1"/>
    <w:autoRedefine/>
    <w:semiHidden/>
    <w:rsid w:val="00970F3C"/>
    <w:pPr>
      <w:ind w:left="1920" w:hanging="240"/>
    </w:pPr>
  </w:style>
  <w:style w:type="paragraph" w:styleId="90">
    <w:name w:val="index 9"/>
    <w:basedOn w:val="a1"/>
    <w:next w:val="a1"/>
    <w:autoRedefine/>
    <w:semiHidden/>
    <w:rsid w:val="00970F3C"/>
    <w:pPr>
      <w:ind w:left="2160" w:hanging="240"/>
    </w:pPr>
  </w:style>
  <w:style w:type="paragraph" w:styleId="afb">
    <w:name w:val="index heading"/>
    <w:basedOn w:val="a1"/>
    <w:next w:val="10"/>
    <w:semiHidden/>
    <w:rsid w:val="00970F3C"/>
    <w:rPr>
      <w:rFonts w:ascii="Arial" w:hAnsi="Arial" w:cs="Arial"/>
      <w:b/>
      <w:bCs/>
    </w:rPr>
  </w:style>
  <w:style w:type="paragraph" w:styleId="afc">
    <w:name w:val="List"/>
    <w:basedOn w:val="a1"/>
    <w:semiHidden/>
    <w:rsid w:val="00970F3C"/>
    <w:pPr>
      <w:ind w:left="360" w:hanging="360"/>
    </w:pPr>
  </w:style>
  <w:style w:type="paragraph" w:styleId="26">
    <w:name w:val="List 2"/>
    <w:basedOn w:val="a1"/>
    <w:semiHidden/>
    <w:rsid w:val="00970F3C"/>
    <w:pPr>
      <w:ind w:left="720" w:hanging="360"/>
    </w:pPr>
  </w:style>
  <w:style w:type="paragraph" w:styleId="36">
    <w:name w:val="List 3"/>
    <w:basedOn w:val="a1"/>
    <w:semiHidden/>
    <w:rsid w:val="00970F3C"/>
    <w:pPr>
      <w:ind w:left="1080" w:hanging="360"/>
    </w:pPr>
  </w:style>
  <w:style w:type="paragraph" w:styleId="43">
    <w:name w:val="List 4"/>
    <w:basedOn w:val="a1"/>
    <w:semiHidden/>
    <w:rsid w:val="00970F3C"/>
    <w:pPr>
      <w:ind w:left="1440" w:hanging="360"/>
    </w:pPr>
  </w:style>
  <w:style w:type="paragraph" w:styleId="53">
    <w:name w:val="List 5"/>
    <w:basedOn w:val="a1"/>
    <w:semiHidden/>
    <w:rsid w:val="00970F3C"/>
    <w:pPr>
      <w:ind w:left="1800" w:hanging="360"/>
    </w:pPr>
  </w:style>
  <w:style w:type="paragraph" w:styleId="a0">
    <w:name w:val="List Bullet"/>
    <w:basedOn w:val="a1"/>
    <w:autoRedefine/>
    <w:semiHidden/>
    <w:rsid w:val="00970F3C"/>
    <w:pPr>
      <w:numPr>
        <w:numId w:val="8"/>
      </w:numPr>
    </w:pPr>
  </w:style>
  <w:style w:type="paragraph" w:styleId="20">
    <w:name w:val="List Bullet 2"/>
    <w:basedOn w:val="a1"/>
    <w:autoRedefine/>
    <w:semiHidden/>
    <w:rsid w:val="00970F3C"/>
    <w:pPr>
      <w:numPr>
        <w:numId w:val="6"/>
      </w:numPr>
    </w:pPr>
  </w:style>
  <w:style w:type="paragraph" w:styleId="30">
    <w:name w:val="List Bullet 3"/>
    <w:basedOn w:val="a1"/>
    <w:autoRedefine/>
    <w:semiHidden/>
    <w:rsid w:val="00970F3C"/>
    <w:pPr>
      <w:numPr>
        <w:numId w:val="12"/>
      </w:numPr>
    </w:pPr>
  </w:style>
  <w:style w:type="paragraph" w:styleId="40">
    <w:name w:val="List Bullet 4"/>
    <w:basedOn w:val="a1"/>
    <w:autoRedefine/>
    <w:semiHidden/>
    <w:rsid w:val="00970F3C"/>
    <w:pPr>
      <w:numPr>
        <w:numId w:val="2"/>
      </w:numPr>
    </w:pPr>
  </w:style>
  <w:style w:type="paragraph" w:styleId="50">
    <w:name w:val="List Bullet 5"/>
    <w:basedOn w:val="a1"/>
    <w:autoRedefine/>
    <w:semiHidden/>
    <w:rsid w:val="00970F3C"/>
    <w:pPr>
      <w:numPr>
        <w:numId w:val="7"/>
      </w:numPr>
    </w:pPr>
  </w:style>
  <w:style w:type="paragraph" w:styleId="afd">
    <w:name w:val="List Continue"/>
    <w:basedOn w:val="a1"/>
    <w:semiHidden/>
    <w:rsid w:val="00970F3C"/>
    <w:pPr>
      <w:spacing w:after="120"/>
      <w:ind w:left="360"/>
    </w:pPr>
  </w:style>
  <w:style w:type="paragraph" w:styleId="27">
    <w:name w:val="List Continue 2"/>
    <w:basedOn w:val="a1"/>
    <w:semiHidden/>
    <w:rsid w:val="00970F3C"/>
    <w:pPr>
      <w:spacing w:after="120"/>
      <w:ind w:left="720"/>
    </w:pPr>
  </w:style>
  <w:style w:type="paragraph" w:styleId="37">
    <w:name w:val="List Continue 3"/>
    <w:basedOn w:val="a1"/>
    <w:semiHidden/>
    <w:rsid w:val="00970F3C"/>
    <w:pPr>
      <w:spacing w:after="120"/>
      <w:ind w:left="1080"/>
    </w:pPr>
  </w:style>
  <w:style w:type="paragraph" w:styleId="44">
    <w:name w:val="List Continue 4"/>
    <w:basedOn w:val="a1"/>
    <w:semiHidden/>
    <w:rsid w:val="00970F3C"/>
    <w:pPr>
      <w:spacing w:after="120"/>
      <w:ind w:left="1440"/>
    </w:pPr>
  </w:style>
  <w:style w:type="paragraph" w:styleId="54">
    <w:name w:val="List Continue 5"/>
    <w:basedOn w:val="a1"/>
    <w:semiHidden/>
    <w:rsid w:val="00970F3C"/>
    <w:pPr>
      <w:spacing w:after="120"/>
      <w:ind w:left="1800"/>
    </w:pPr>
  </w:style>
  <w:style w:type="paragraph" w:styleId="a">
    <w:name w:val="List Number"/>
    <w:basedOn w:val="a1"/>
    <w:semiHidden/>
    <w:rsid w:val="00970F3C"/>
    <w:pPr>
      <w:numPr>
        <w:numId w:val="5"/>
      </w:numPr>
    </w:pPr>
  </w:style>
  <w:style w:type="paragraph" w:styleId="2">
    <w:name w:val="List Number 2"/>
    <w:basedOn w:val="a1"/>
    <w:semiHidden/>
    <w:rsid w:val="00970F3C"/>
    <w:pPr>
      <w:numPr>
        <w:numId w:val="11"/>
      </w:numPr>
    </w:pPr>
  </w:style>
  <w:style w:type="paragraph" w:styleId="3">
    <w:name w:val="List Number 3"/>
    <w:basedOn w:val="a1"/>
    <w:semiHidden/>
    <w:rsid w:val="00970F3C"/>
    <w:pPr>
      <w:numPr>
        <w:numId w:val="9"/>
      </w:numPr>
    </w:pPr>
  </w:style>
  <w:style w:type="paragraph" w:styleId="4">
    <w:name w:val="List Number 4"/>
    <w:basedOn w:val="a1"/>
    <w:semiHidden/>
    <w:rsid w:val="00970F3C"/>
    <w:pPr>
      <w:numPr>
        <w:numId w:val="1"/>
      </w:numPr>
    </w:pPr>
  </w:style>
  <w:style w:type="paragraph" w:styleId="5">
    <w:name w:val="List Number 5"/>
    <w:basedOn w:val="a1"/>
    <w:semiHidden/>
    <w:rsid w:val="00970F3C"/>
    <w:pPr>
      <w:numPr>
        <w:numId w:val="4"/>
      </w:numPr>
    </w:pPr>
  </w:style>
  <w:style w:type="paragraph" w:styleId="afe">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f">
    <w:name w:val="Message Header"/>
    <w:basedOn w:val="a1"/>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f0">
    <w:name w:val="Normal (Web)"/>
    <w:basedOn w:val="a1"/>
    <w:uiPriority w:val="99"/>
    <w:semiHidden/>
    <w:rsid w:val="00970F3C"/>
  </w:style>
  <w:style w:type="paragraph" w:styleId="aff1">
    <w:name w:val="Normal Indent"/>
    <w:basedOn w:val="a1"/>
    <w:semiHidden/>
    <w:rsid w:val="00970F3C"/>
    <w:pPr>
      <w:ind w:left="720"/>
    </w:pPr>
  </w:style>
  <w:style w:type="paragraph" w:styleId="aff2">
    <w:name w:val="Note Heading"/>
    <w:basedOn w:val="a1"/>
    <w:next w:val="a1"/>
    <w:semiHidden/>
    <w:rsid w:val="00970F3C"/>
  </w:style>
  <w:style w:type="paragraph" w:styleId="aff3">
    <w:name w:val="Plain Text"/>
    <w:basedOn w:val="a1"/>
    <w:semiHidden/>
    <w:rsid w:val="00970F3C"/>
    <w:rPr>
      <w:rFonts w:ascii="Courier New" w:hAnsi="Courier New" w:cs="Courier New"/>
      <w:sz w:val="20"/>
    </w:rPr>
  </w:style>
  <w:style w:type="paragraph" w:styleId="aff4">
    <w:name w:val="Salutation"/>
    <w:basedOn w:val="a1"/>
    <w:next w:val="a1"/>
    <w:semiHidden/>
    <w:rsid w:val="00970F3C"/>
  </w:style>
  <w:style w:type="paragraph" w:styleId="aff5">
    <w:name w:val="Signature"/>
    <w:basedOn w:val="a1"/>
    <w:semiHidden/>
    <w:rsid w:val="00970F3C"/>
    <w:pPr>
      <w:ind w:left="4320"/>
    </w:pPr>
  </w:style>
  <w:style w:type="paragraph" w:styleId="aff6">
    <w:name w:val="Subtitle"/>
    <w:basedOn w:val="a1"/>
    <w:qFormat/>
    <w:rsid w:val="00970F3C"/>
    <w:pPr>
      <w:spacing w:after="60"/>
      <w:jc w:val="center"/>
      <w:outlineLvl w:val="1"/>
    </w:pPr>
    <w:rPr>
      <w:rFonts w:ascii="Arial" w:hAnsi="Arial" w:cs="Arial"/>
    </w:rPr>
  </w:style>
  <w:style w:type="paragraph" w:styleId="aff7">
    <w:name w:val="table of authorities"/>
    <w:basedOn w:val="a1"/>
    <w:next w:val="a1"/>
    <w:semiHidden/>
    <w:rsid w:val="00970F3C"/>
    <w:pPr>
      <w:ind w:left="240" w:hanging="240"/>
    </w:pPr>
  </w:style>
  <w:style w:type="paragraph" w:styleId="aff8">
    <w:name w:val="table of figures"/>
    <w:basedOn w:val="a1"/>
    <w:next w:val="a1"/>
    <w:semiHidden/>
    <w:rsid w:val="00970F3C"/>
    <w:pPr>
      <w:ind w:left="480" w:hanging="480"/>
    </w:pPr>
  </w:style>
  <w:style w:type="paragraph" w:styleId="aff9">
    <w:name w:val="toa heading"/>
    <w:basedOn w:val="a1"/>
    <w:next w:val="a1"/>
    <w:semiHidden/>
    <w:rsid w:val="00970F3C"/>
    <w:pPr>
      <w:spacing w:before="120"/>
    </w:pPr>
    <w:rPr>
      <w:rFonts w:ascii="Arial" w:hAnsi="Arial" w:cs="Arial"/>
      <w:b/>
      <w:bCs/>
    </w:rPr>
  </w:style>
  <w:style w:type="paragraph" w:styleId="11">
    <w:name w:val="toc 1"/>
    <w:basedOn w:val="a1"/>
    <w:next w:val="a1"/>
    <w:autoRedefine/>
    <w:semiHidden/>
    <w:rsid w:val="00970F3C"/>
  </w:style>
  <w:style w:type="paragraph" w:styleId="28">
    <w:name w:val="toc 2"/>
    <w:basedOn w:val="a1"/>
    <w:next w:val="a1"/>
    <w:autoRedefine/>
    <w:semiHidden/>
    <w:rsid w:val="00970F3C"/>
    <w:pPr>
      <w:ind w:left="240"/>
    </w:pPr>
  </w:style>
  <w:style w:type="paragraph" w:styleId="38">
    <w:name w:val="toc 3"/>
    <w:basedOn w:val="a1"/>
    <w:next w:val="a1"/>
    <w:autoRedefine/>
    <w:semiHidden/>
    <w:rsid w:val="00970F3C"/>
    <w:pPr>
      <w:ind w:left="480"/>
    </w:pPr>
  </w:style>
  <w:style w:type="paragraph" w:styleId="45">
    <w:name w:val="toc 4"/>
    <w:basedOn w:val="a1"/>
    <w:next w:val="a1"/>
    <w:autoRedefine/>
    <w:semiHidden/>
    <w:rsid w:val="00970F3C"/>
    <w:pPr>
      <w:ind w:left="720"/>
    </w:pPr>
  </w:style>
  <w:style w:type="paragraph" w:styleId="55">
    <w:name w:val="toc 5"/>
    <w:basedOn w:val="a1"/>
    <w:next w:val="a1"/>
    <w:autoRedefine/>
    <w:semiHidden/>
    <w:rsid w:val="00970F3C"/>
    <w:pPr>
      <w:ind w:left="960"/>
    </w:pPr>
  </w:style>
  <w:style w:type="paragraph" w:styleId="61">
    <w:name w:val="toc 6"/>
    <w:basedOn w:val="a1"/>
    <w:next w:val="a1"/>
    <w:autoRedefine/>
    <w:semiHidden/>
    <w:rsid w:val="00970F3C"/>
    <w:pPr>
      <w:ind w:left="1200"/>
    </w:pPr>
  </w:style>
  <w:style w:type="paragraph" w:styleId="71">
    <w:name w:val="toc 7"/>
    <w:basedOn w:val="a1"/>
    <w:next w:val="a1"/>
    <w:autoRedefine/>
    <w:semiHidden/>
    <w:rsid w:val="00970F3C"/>
    <w:pPr>
      <w:ind w:left="1440"/>
    </w:pPr>
  </w:style>
  <w:style w:type="paragraph" w:styleId="81">
    <w:name w:val="toc 8"/>
    <w:basedOn w:val="a1"/>
    <w:next w:val="a1"/>
    <w:autoRedefine/>
    <w:semiHidden/>
    <w:rsid w:val="00970F3C"/>
    <w:pPr>
      <w:ind w:left="1680"/>
    </w:pPr>
  </w:style>
  <w:style w:type="paragraph" w:styleId="91">
    <w:name w:val="toc 9"/>
    <w:basedOn w:val="a1"/>
    <w:next w:val="a1"/>
    <w:autoRedefine/>
    <w:semiHidden/>
    <w:rsid w:val="00970F3C"/>
    <w:pPr>
      <w:ind w:left="1920"/>
    </w:pPr>
  </w:style>
  <w:style w:type="table" w:styleId="affa">
    <w:name w:val="Table Grid"/>
    <w:basedOn w:val="a3"/>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หัวกระดาษ อักขระ"/>
    <w:link w:val="a5"/>
    <w:uiPriority w:val="99"/>
    <w:rsid w:val="006F6574"/>
    <w:rPr>
      <w:rFonts w:ascii="Angsana New" w:hAnsi="Angsana New"/>
      <w:sz w:val="24"/>
      <w:szCs w:val="24"/>
      <w:lang w:bidi="ar-SA"/>
    </w:rPr>
  </w:style>
  <w:style w:type="paragraph" w:styleId="affb">
    <w:name w:val="Balloon Text"/>
    <w:basedOn w:val="a1"/>
    <w:link w:val="affc"/>
    <w:uiPriority w:val="99"/>
    <w:semiHidden/>
    <w:unhideWhenUsed/>
    <w:rsid w:val="006F6574"/>
    <w:rPr>
      <w:rFonts w:ascii="Tahoma" w:hAnsi="Tahoma" w:cs="Tahoma"/>
      <w:sz w:val="16"/>
      <w:szCs w:val="16"/>
      <w:lang w:val="x-none" w:eastAsia="x-none"/>
    </w:rPr>
  </w:style>
  <w:style w:type="character" w:customStyle="1" w:styleId="affc">
    <w:name w:val="ข้อความบอลลูน อักขระ"/>
    <w:link w:val="affb"/>
    <w:uiPriority w:val="99"/>
    <w:semiHidden/>
    <w:rsid w:val="006F6574"/>
    <w:rPr>
      <w:rFonts w:ascii="Tahoma" w:hAnsi="Tahoma" w:cs="Tahoma"/>
      <w:sz w:val="16"/>
      <w:szCs w:val="16"/>
      <w:lang w:bidi="ar-SA"/>
    </w:rPr>
  </w:style>
  <w:style w:type="character" w:customStyle="1" w:styleId="af9">
    <w:name w:val="ท้ายกระดาษ อักขระ"/>
    <w:basedOn w:val="a2"/>
    <w:link w:val="af8"/>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affd">
    <w:name w:val="List Paragraph"/>
    <w:basedOn w:val="a1"/>
    <w:uiPriority w:val="34"/>
    <w:qFormat/>
    <w:rsid w:val="001B65EE"/>
    <w:pPr>
      <w:ind w:left="720"/>
      <w:contextualSpacing/>
    </w:pPr>
  </w:style>
  <w:style w:type="character" w:customStyle="1" w:styleId="33">
    <w:name w:val="การเยื้องเนื้อความ 3 อักขระ"/>
    <w:basedOn w:val="a2"/>
    <w:link w:val="32"/>
    <w:semiHidden/>
    <w:rsid w:val="00401AE3"/>
    <w:rPr>
      <w:rFonts w:ascii="Angsana New" w:hAnsi="Angsana New"/>
      <w:szCs w:val="24"/>
      <w:lang w:bidi="ar-SA"/>
    </w:rPr>
  </w:style>
  <w:style w:type="character" w:styleId="affe">
    <w:name w:val="Unresolved Mention"/>
    <w:basedOn w:val="a2"/>
    <w:uiPriority w:val="99"/>
    <w:semiHidden/>
    <w:unhideWhenUsed/>
    <w:rsid w:val="00174B4B"/>
    <w:rPr>
      <w:color w:val="605E5C"/>
      <w:shd w:val="clear" w:color="auto" w:fill="E1DFDD"/>
    </w:rPr>
  </w:style>
  <w:style w:type="character" w:customStyle="1" w:styleId="af1">
    <w:name w:val="ข้อความข้อคิดเห็น อักขระ"/>
    <w:basedOn w:val="a2"/>
    <w:link w:val="af0"/>
    <w:semiHidden/>
    <w:rsid w:val="00B9344A"/>
    <w:rPr>
      <w:rFonts w:ascii="Angsana New" w:hAnsi="Angsana N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7ea702a-2412-400c-a33e-bb3906fda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B4CD289B7AA448ADCDA5AAD7B3EC74" ma:contentTypeVersion="6" ma:contentTypeDescription="Create a new document." ma:contentTypeScope="" ma:versionID="d50f5a7b52bb75b599a0221a3752ae17">
  <xsd:schema xmlns:xsd="http://www.w3.org/2001/XMLSchema" xmlns:xs="http://www.w3.org/2001/XMLSchema" xmlns:p="http://schemas.microsoft.com/office/2006/metadata/properties" xmlns:ns3="a7ea702a-2412-400c-a33e-bb3906fdaec7" targetNamespace="http://schemas.microsoft.com/office/2006/metadata/properties" ma:root="true" ma:fieldsID="1c442f320f9df648fda5ee58a242f47c" ns3:_="">
    <xsd:import namespace="a7ea702a-2412-400c-a33e-bb3906fdaec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a702a-2412-400c-a33e-bb3906fdae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3D91C-A580-4259-875C-9278B2F5168E}">
  <ds:schemaRefs>
    <ds:schemaRef ds:uri="http://schemas.microsoft.com/sharepoint/v3/contenttype/forms"/>
  </ds:schemaRefs>
</ds:datastoreItem>
</file>

<file path=customXml/itemProps2.xml><?xml version="1.0" encoding="utf-8"?>
<ds:datastoreItem xmlns:ds="http://schemas.openxmlformats.org/officeDocument/2006/customXml" ds:itemID="{EC2EF9BB-286E-4069-A761-D3C07FE4D37E}">
  <ds:schemaRefs>
    <ds:schemaRef ds:uri="http://schemas.microsoft.com/office/2006/metadata/properties"/>
    <ds:schemaRef ds:uri="http://schemas.microsoft.com/office/infopath/2007/PartnerControls"/>
    <ds:schemaRef ds:uri="a7ea702a-2412-400c-a33e-bb3906fdaec7"/>
  </ds:schemaRefs>
</ds:datastoreItem>
</file>

<file path=customXml/itemProps3.xml><?xml version="1.0" encoding="utf-8"?>
<ds:datastoreItem xmlns:ds="http://schemas.openxmlformats.org/officeDocument/2006/customXml" ds:itemID="{55283FC4-4624-47D1-BF9A-3B8147555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a702a-2412-400c-a33e-bb3906fda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4247</Words>
  <Characters>24212</Characters>
  <Application>Microsoft Office Word</Application>
  <DocSecurity>0</DocSecurity>
  <Lines>201</Lines>
  <Paragraphs>56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Anocha  Choeithong</cp:lastModifiedBy>
  <cp:revision>2</cp:revision>
  <cp:lastPrinted>2020-08-12T11:10:00Z</cp:lastPrinted>
  <dcterms:created xsi:type="dcterms:W3CDTF">2026-09-30T08:52:00Z</dcterms:created>
  <dcterms:modified xsi:type="dcterms:W3CDTF">2026-09-30T08:52:00Z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0x010100A8B4CD289B7AA448ADCDA5AAD7B3EC74</vt:lpwstr>
  </property>
</Properties>
</file>