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về hasing function và SHA-256 ?</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Hàm băm (trong Blockchain): một hàm cho ra một giá trị băm(hash value) duy nhất từ dữ liệu gốc. Giá trị băm này sẽ được lưu trữ trong khối và được sử dụng làm đầu vào cho quá trình tạo khối tiếp theo trong chuỗi blockchain</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SHA-256: là một trong những thuật toán mã hóa băm phổ biến trong BC. Thuật toán này được thiết kế để tạo ra một giá trị băm (hash value) duy nhất với độ dài 256 bit từ một đầu vào dữ liệu bất kỳ.</w:t>
      </w:r>
      <w:r>
        <w:rPr>
          <w:color w:val="auto"/>
          <w:shd w:val="clear" w:fill="FFFFFF"/>
          <w:lang w:val="en-US"/>
        </w:rPr>
        <w:t xml:space="preserve"> </w:t>
      </w:r>
      <w:r>
        <w:rPr>
          <w:rFonts w:eastAsia="Times New Roman" w:cs="Times New Roman"/>
          <w:color w:val="050505"/>
          <w:sz w:val="23"/>
          <w:szCs w:val="23"/>
          <w:shd w:val="clear" w:fill="FFFFFF"/>
          <w:lang w:val="en-US"/>
        </w:rPr>
        <w:t>Thuật toán SHA-256 sử dụng một quá trình mã hóa băm đệ quy để tạo ra giá trị băm đầu ra, trong đó dữ liệu đầu vào được chia thành các khối và các khối này được xử lý qua nhiều vòng lặp, trong đó mỗi vòng lặp sẽ thêm một lượng thông tin vào giá trị băm đang được tính toán. Cuối cùng, giá trị băm đầu ra được tạo ra bằng cách kết hợp các giá trị băm tạm thời đã được tính toán trong mỗi vòng lặp.</w:t>
      </w:r>
    </w:p>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về mã hóa đối xứng (symmetric cryptography) +bất đối xứng (asymmetric cryptography ) + lấy ví dụ từng loại ?</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Mã hóa đối xứng (Symmetric Cryptography) là một phương pháp mã hóa dữ liệu sử dụng cùng một khóa bí mật để mã hóa và giải mã thông điệp. Điều này có nghĩa là người gửi và người nhận đều sử dụng cùng một khóa để mã hóa và giải mã thông điệp, giúp bảo mật thông tin trong quá trình truyền tải.</w:t>
      </w:r>
    </w:p>
    <w:p>
      <w:pPr>
        <w:pStyle w:val="4"/>
        <w:widowControl/>
        <w:numPr>
          <w:ilvl w:val="0"/>
          <w:numId w:val="2"/>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VD: gửi tập tin bảo mật qua email, như vậy thì người gửi mã hóa thông tin của mình, đồng thời có một khóa A để giải mã thông điệp. Chính vì vậy người nhận cũng chỉ cần khóa A để có thể giải mã tài liệu. Tuy nhiên hacker cũng vaayjm nếu có thể tiếp xúc với tài liệu thì cũng chỉ cần khóa A là có thể giải mã tài liệu</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asymmetric cryptography:</w:t>
      </w:r>
      <w:r>
        <w:rPr>
          <w:color w:val="auto"/>
          <w:shd w:val="clear" w:fill="FFFFFF"/>
          <w:lang w:val="en-US"/>
        </w:rPr>
        <w:t xml:space="preserve"> </w:t>
      </w:r>
      <w:r>
        <w:rPr>
          <w:rFonts w:eastAsia="Times New Roman" w:cs="Times New Roman"/>
          <w:color w:val="050505"/>
          <w:sz w:val="23"/>
          <w:szCs w:val="23"/>
          <w:shd w:val="clear" w:fill="FFFFFF"/>
          <w:lang w:val="en-US"/>
        </w:rPr>
        <w:t>Mã hóa bất đối xứng (asymmetric encryption) là một phương pháp mã hóa thông tin, sử dụng hai khóa: khóa công khai (public key) và khóa bí mật (private key). Hai khóa này được tạo ra cùng một lúc và có mối quan hệ đặc biệt với nhau, khi mà thông tin được mã hóa bằng khóa công khai thì chỉ có thể giải mã bằng khóa bí mật và ngược lại.</w:t>
      </w:r>
    </w:p>
    <w:p>
      <w:pPr>
        <w:pStyle w:val="4"/>
        <w:widowControl/>
        <w:numPr>
          <w:ilvl w:val="0"/>
          <w:numId w:val="2"/>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 xml:space="preserve">VD: </w:t>
      </w:r>
    </w:p>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cấu trúc ( chung ) + giải thích các thành phần của 1 block ?</w:t>
      </w:r>
      <w:r>
        <w:rPr>
          <w:rFonts w:hint="default" w:ascii="Times New Roman" w:hAnsi="Times New Roman" w:eastAsia="Times New Roman" w:cs="Times New Roman"/>
          <w:color w:val="050505"/>
          <w:sz w:val="23"/>
          <w:szCs w:val="23"/>
          <w:shd w:val="clear" w:fill="FFFFFF"/>
          <w:lang w:val="en-US"/>
        </w:rPr>
        <w:br w:type="textWrapping"/>
      </w:r>
      <w:r>
        <w:rPr>
          <w:rFonts w:hint="default" w:ascii="Times New Roman" w:hAnsi="Times New Roman" w:eastAsia="Times New Roman" w:cs="Times New Roman"/>
          <w:color w:val="050505"/>
          <w:sz w:val="23"/>
          <w:szCs w:val="23"/>
          <w:shd w:val="clear" w:fill="FFFFFF"/>
          <w:lang w:val="en-US"/>
        </w:rPr>
        <w:t>3.1 Block size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Block size (kích thước khối) là đơn vị đo lường kích thước của mỗi block trong blockchain. Kích thước này được đo bằng đơn vị byte và ảnh hưởng đến tốc độ xử lý giao dịch và độ trễ của mạng blockchain.</w:t>
      </w:r>
      <w:r>
        <w:rPr>
          <w:rFonts w:hint="default" w:ascii="Times New Roman" w:hAnsi="Times New Roman" w:eastAsia="Times New Roman" w:cs="Times New Roman"/>
          <w:color w:val="050505"/>
          <w:kern w:val="0"/>
          <w:sz w:val="23"/>
          <w:szCs w:val="23"/>
          <w:shd w:val="clear" w:fill="FFFFFF"/>
          <w:lang w:val="en-US" w:eastAsia="zh-CN" w:bidi="ar"/>
        </w:rPr>
        <w:br w:type="textWrapping"/>
      </w:r>
      <w:r>
        <w:rPr>
          <w:rFonts w:hint="default" w:ascii="Times New Roman" w:hAnsi="Times New Roman" w:eastAsia="Times New Roman" w:cs="Times New Roman"/>
          <w:color w:val="050505"/>
          <w:kern w:val="0"/>
          <w:sz w:val="23"/>
          <w:szCs w:val="23"/>
          <w:shd w:val="clear" w:fill="FFFFFF"/>
          <w:lang w:val="en-US" w:eastAsia="zh-CN" w:bidi="ar"/>
        </w:rPr>
        <w:t>3.2 Block Header ( version , timestamp , merkle root (giải thích về merkle tree ) , nonce , revious hash , difficult target )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Block header (tiêu đề block) là một phần quan trọng của mỗi block trong blockchain. Nó chứa các thông tin định danh của block và được sử dụng để xác thực tính hợp lệ của block trong mạng blockchain.</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Phiên bản (Version): Là phiên bản của phần mềm được sử dụng để tạo block.</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Thời gian (Timestamp): Là thời điểm khi block được tạo.</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Mã hash Merkle root (Merkle root hash): Là mã hash duy nhất được tạo ra từ tất cả các giao dịch trong block.</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Merkle tree: quy trình hash giống như cây nhị phân, các dữ liệu truyền vào sẽ dần đc hash từng đôi một. lần đầu các dữ liệu sẽ đc hash với nhau, sau lần 1 đc các kết quả chỉ duy nhất cho mỗi lần hash. Lấy kết quả đó hash đôi một với nhau tiếp để tạo ra kết quả. Tiếp tục quy thình đó cho đến khi chỉ còn một mã duy nhất là kết quả cuối cùng của quá trình hash</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Giá trị Nonce (Nonce value</w:t>
      </w:r>
      <w:bookmarkStart w:id="0" w:name="_GoBack"/>
      <w:bookmarkEnd w:id="0"/>
      <w:r>
        <w:rPr>
          <w:rFonts w:hint="default" w:ascii="Times New Roman" w:hAnsi="Times New Roman" w:eastAsia="Times New Roman" w:cs="Times New Roman"/>
          <w:color w:val="050505"/>
          <w:kern w:val="0"/>
          <w:sz w:val="23"/>
          <w:szCs w:val="23"/>
          <w:shd w:val="clear" w:fill="FFFFFF"/>
          <w:lang w:val="en-US" w:eastAsia="zh-CN" w:bidi="ar"/>
        </w:rPr>
        <w:t>): Là giá trị được tìm thấy bằng cách thử và sai trong quá trình khai thác để tạo ra một block mới.</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Previous hash (mã hash của block trước đó) là một thành phần quan trọng của block header trong blockchain. Nó là mã hash duy nhất được tạo ra từ block trước đó trong chuỗi block và được sử dụng để liên kết các block với nhau trong chuỗi block.</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Difficulty target (mục tiêu độ khó) là một tham số quan trọng trong quá trình khai thác (mining) block trong blockchain. Đây là mức độ khó được thiết lập để giúp điều chỉnh tốc độ sản xuất các block mới trên blockchain</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108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3.3 Transaction data ?</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Transaction data (dữ liệu giao dịch) là thông tin về các giao dịch được thực hiện trên một mạng blockchain.</w:t>
      </w:r>
      <w:r>
        <w:rPr>
          <w:rFonts w:hint="default" w:ascii="Times New Roman" w:hAnsi="Times New Roman" w:eastAsia="Times New Roman" w:cs="Times New Roman"/>
          <w:color w:val="050505"/>
          <w:kern w:val="0"/>
          <w:sz w:val="23"/>
          <w:szCs w:val="23"/>
          <w:shd w:val="clear" w:fill="FFFFFF"/>
          <w:lang w:val="en-US" w:eastAsia="zh-CN" w:bidi="ar"/>
        </w:rPr>
        <w:br w:type="textWrapping"/>
      </w:r>
      <w:r>
        <w:rPr>
          <w:rFonts w:hint="default" w:ascii="Times New Roman" w:hAnsi="Times New Roman" w:eastAsia="Times New Roman" w:cs="Times New Roman"/>
          <w:color w:val="050505"/>
          <w:kern w:val="0"/>
          <w:sz w:val="23"/>
          <w:szCs w:val="23"/>
          <w:shd w:val="clear" w:fill="FFFFFF"/>
          <w:lang w:val="en-US" w:eastAsia="zh-CN" w:bidi="ar"/>
        </w:rPr>
        <w:t>3.4 Transaction counter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Transaction counter (bộ đếm giao dịch) là một biến được sử dụng để đếm số lượng giao dịch trong mỗi block của một mạng blockchain. Khi một block mới được tạo ra, nó sẽ chứa một danh sách các giao dịch được xác nhận và được lưu trữ trên blockchain. Bộ đếm giao dịch sẽ đếm số lượng giao dịch trong block và được ghi vào block header để đảm bảo tính toàn vẹn của block</w:t>
      </w:r>
    </w:p>
    <w:p>
      <w:pPr>
        <w:keepNext w:val="0"/>
        <w:keepLines w:val="0"/>
        <w:widowControl/>
        <w:suppressLineNumbers w:val="0"/>
        <w:spacing w:before="0" w:beforeAutospacing="0" w:after="160" w:afterAutospacing="0" w:line="256" w:lineRule="auto"/>
        <w:ind w:left="0" w:right="0"/>
        <w:jc w:val="left"/>
        <w:rPr>
          <w:rFonts w:cs="Times New Roman"/>
          <w:lang w:val="en-US"/>
        </w:rPr>
      </w:pPr>
    </w:p>
    <w:p/>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088EF"/>
    <w:multiLevelType w:val="multilevel"/>
    <w:tmpl w:val="B10088EF"/>
    <w:lvl w:ilvl="0" w:tentative="0">
      <w:start w:val="0"/>
      <w:numFmt w:val="bullet"/>
      <w:lvlText w:val=""/>
      <w:lvlJc w:val="left"/>
      <w:pPr>
        <w:ind w:left="1440" w:hanging="360"/>
      </w:pPr>
      <w:rPr>
        <w:rFonts w:ascii="Symbol" w:hAnsi="Symbol" w:eastAsia="Times New Roman" w:cs="Times New Roman"/>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1">
    <w:nsid w:val="47A4247B"/>
    <w:multiLevelType w:val="multilevel"/>
    <w:tmpl w:val="47A4247B"/>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971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160" w:afterAutospacing="0" w:line="256" w:lineRule="auto"/>
      <w:ind w:left="0" w:right="0"/>
    </w:pPr>
    <w:rPr>
      <w:rFonts w:hint="default" w:ascii="Times New Roman" w:hAnsi="Times New Roman" w:cs="Times New Roman"/>
      <w:sz w:val="28"/>
      <w:szCs w:val="22"/>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ascii="Calibri" w:hAnsi="Calibri" w:eastAsia="Calibri" w:cs="Calibri"/>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2023-03-31T05:31:34Z</dcterms:created>
  <dc:creator>ADMIN</dc:creator>
  <cp:lastModifiedBy>ADMIN</cp:lastModifiedBy>
  <dcterms:modified xsi:type="dcterms:W3CDTF">2023-03-31T05:31:38Z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E6FAE64227214A52B3C69A0FE2D8CED2</vt:lpwstr>
  </property>
</Properties>
</file>