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B82E" w14:textId="77777777" w:rsidR="00156547" w:rsidRDefault="00156547" w:rsidP="00156547">
      <w:pPr>
        <w:pStyle w:val="1"/>
        <w:ind w:left="5103"/>
        <w:jc w:val="left"/>
      </w:pPr>
      <w:r>
        <w:t>ПРИЛОЖЕНИЕ 13</w:t>
      </w:r>
    </w:p>
    <w:p w14:paraId="0B988CA0" w14:textId="77777777" w:rsidR="00156547" w:rsidRDefault="00156547" w:rsidP="00156547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>
        <w:rPr>
          <w:rFonts w:eastAsia="MS Mincho" w:cs="Times New Roman"/>
          <w:sz w:val="30"/>
          <w:szCs w:val="30"/>
          <w:lang w:eastAsia="ja-JP"/>
        </w:rPr>
        <w:t>к условиям проведения открытого республиканского</w:t>
      </w:r>
    </w:p>
    <w:p w14:paraId="76579211" w14:textId="77777777" w:rsidR="00156547" w:rsidRDefault="00156547" w:rsidP="00156547">
      <w:pPr>
        <w:spacing w:after="0"/>
        <w:ind w:left="5103"/>
        <w:rPr>
          <w:rFonts w:cs="Times New Roman"/>
          <w:sz w:val="30"/>
          <w:szCs w:val="30"/>
        </w:rPr>
      </w:pPr>
      <w:r>
        <w:rPr>
          <w:rFonts w:eastAsia="MS Mincho" w:cs="Times New Roman"/>
          <w:sz w:val="30"/>
          <w:szCs w:val="30"/>
          <w:lang w:val="en-US" w:eastAsia="ja-JP"/>
        </w:rPr>
        <w:t>IT</w:t>
      </w:r>
      <w:r>
        <w:rPr>
          <w:rFonts w:eastAsia="MS Mincho" w:cs="Times New Roman"/>
          <w:sz w:val="30"/>
          <w:szCs w:val="30"/>
          <w:lang w:eastAsia="ja-JP"/>
        </w:rPr>
        <w:t>-чемпионата «</w:t>
      </w:r>
      <w:r>
        <w:rPr>
          <w:rFonts w:eastAsia="MS Mincho" w:cs="Times New Roman"/>
          <w:sz w:val="30"/>
          <w:szCs w:val="30"/>
          <w:lang w:val="be-BY" w:eastAsia="ja-JP"/>
        </w:rPr>
        <w:t>РобИн-2024</w:t>
      </w:r>
      <w:r>
        <w:rPr>
          <w:rFonts w:cs="Times New Roman"/>
          <w:sz w:val="30"/>
          <w:szCs w:val="30"/>
        </w:rPr>
        <w:t>»</w:t>
      </w:r>
    </w:p>
    <w:p w14:paraId="188B7C02" w14:textId="77777777" w:rsidR="00156547" w:rsidRDefault="00156547" w:rsidP="00156547">
      <w:pPr>
        <w:spacing w:after="0"/>
        <w:jc w:val="center"/>
        <w:rPr>
          <w:sz w:val="30"/>
          <w:szCs w:val="30"/>
          <w:lang w:val="en-US"/>
        </w:rPr>
      </w:pPr>
    </w:p>
    <w:p w14:paraId="3A210682" w14:textId="77777777" w:rsidR="00156547" w:rsidRDefault="00156547" w:rsidP="00156547">
      <w:pPr>
        <w:spacing w:after="0"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ПРОГРАММИРОВАНИЕ</w:t>
      </w:r>
    </w:p>
    <w:p w14:paraId="20038265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709" w:firstLine="0"/>
        <w:jc w:val="both"/>
        <w:rPr>
          <w:sz w:val="30"/>
          <w:szCs w:val="30"/>
        </w:rPr>
      </w:pPr>
      <w:r>
        <w:rPr>
          <w:sz w:val="30"/>
          <w:szCs w:val="30"/>
        </w:rPr>
        <w:t>ОБЩИЕ ПОЛОЖЕНИЯ</w:t>
      </w:r>
    </w:p>
    <w:p w14:paraId="41AE1603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Программирование – это процесс создания компьютерных программ.</w:t>
      </w:r>
    </w:p>
    <w:p w14:paraId="4E8F4934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709" w:firstLine="0"/>
        <w:jc w:val="both"/>
        <w:rPr>
          <w:sz w:val="30"/>
          <w:szCs w:val="30"/>
        </w:rPr>
      </w:pPr>
      <w:r>
        <w:rPr>
          <w:sz w:val="30"/>
          <w:szCs w:val="30"/>
        </w:rPr>
        <w:t>О СОРЕВНОВАНИИ</w:t>
      </w:r>
    </w:p>
    <w:p w14:paraId="69F8411B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Задачи можно решать с помощью любого языка программирования: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Java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#, </w:t>
      </w:r>
      <w:r>
        <w:rPr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++, </w:t>
      </w:r>
      <w:r>
        <w:rPr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и др.</w:t>
      </w:r>
    </w:p>
    <w:p w14:paraId="73E69441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ТРЕБОВАНИЯ К УЧАСТНИКАМ </w:t>
      </w:r>
    </w:p>
    <w:p w14:paraId="6FD26D95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Для выполнения задания участники должны владеть знаниями и навыками:</w:t>
      </w:r>
    </w:p>
    <w:p w14:paraId="76C2E396" w14:textId="69F082E3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владеть одним из языков программирования: C/C#, Python, Java</w:t>
      </w:r>
      <w:r w:rsidR="00293A73">
        <w:rPr>
          <w:sz w:val="30"/>
          <w:szCs w:val="30"/>
        </w:rPr>
        <w:t xml:space="preserve"> и др.</w:t>
      </w:r>
    </w:p>
    <w:p w14:paraId="2DA1F871" w14:textId="731EA01C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уметь пользоваться соответствующими редакторами кода: Visual Studio, Intellij IDEA, PyCharm</w:t>
      </w:r>
      <w:r w:rsidR="00293A73">
        <w:rPr>
          <w:sz w:val="30"/>
          <w:szCs w:val="30"/>
        </w:rPr>
        <w:t xml:space="preserve"> и др.</w:t>
      </w:r>
    </w:p>
    <w:p w14:paraId="39C4BFC6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уметь пользоваться графическими библиотеками/модулями соответствующих редакторов (WF/WPF, JavaFX и прочие);</w:t>
      </w:r>
    </w:p>
    <w:p w14:paraId="4BFDD5A9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уметь пользоваться основными принципами ООП;</w:t>
      </w:r>
    </w:p>
    <w:p w14:paraId="63FAA037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обладать достаточными знаниями для работы с основными рабочими единицами кода (переменными, включая типы и ссылки, классами, массивами).</w:t>
      </w:r>
    </w:p>
    <w:p w14:paraId="20E1466F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Во время выполнения задания участника запрещено:</w:t>
      </w:r>
    </w:p>
    <w:p w14:paraId="7D57CBBD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использовать интернет;</w:t>
      </w:r>
    </w:p>
    <w:p w14:paraId="2C301370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мобильное устройство;</w:t>
      </w:r>
    </w:p>
    <w:p w14:paraId="4B667A3E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просить помощь у руководителей в момент выполнения заданий. </w:t>
      </w:r>
    </w:p>
    <w:p w14:paraId="356C6C19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Программное обеспечение, которое должно быть установлено на ноутбуке участников:</w:t>
      </w:r>
    </w:p>
    <w:p w14:paraId="1B7BD12D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- </w:t>
      </w:r>
      <w:r>
        <w:rPr>
          <w:sz w:val="30"/>
          <w:szCs w:val="30"/>
        </w:rPr>
        <w:t>редактор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кода</w:t>
      </w:r>
      <w:r>
        <w:rPr>
          <w:sz w:val="30"/>
          <w:szCs w:val="30"/>
          <w:lang w:val="en-US"/>
        </w:rPr>
        <w:t xml:space="preserve"> (Visual Studio, Intellij IDEA, PyCharm </w:t>
      </w:r>
      <w:r>
        <w:rPr>
          <w:sz w:val="30"/>
          <w:szCs w:val="30"/>
        </w:rPr>
        <w:t>и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др</w:t>
      </w:r>
      <w:r>
        <w:rPr>
          <w:sz w:val="30"/>
          <w:szCs w:val="30"/>
          <w:lang w:val="en-US"/>
        </w:rPr>
        <w:t>.);</w:t>
      </w:r>
    </w:p>
    <w:p w14:paraId="781479DF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соответствующие моду</w:t>
      </w:r>
    </w:p>
    <w:p w14:paraId="449447A3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709" w:firstLine="0"/>
        <w:jc w:val="both"/>
        <w:rPr>
          <w:sz w:val="30"/>
          <w:szCs w:val="30"/>
        </w:rPr>
      </w:pPr>
      <w:r>
        <w:rPr>
          <w:sz w:val="30"/>
          <w:szCs w:val="30"/>
        </w:rPr>
        <w:t>КОНКУРСНОЕ ЗАДАНИЕ</w:t>
      </w:r>
    </w:p>
    <w:p w14:paraId="078D1A26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данном задании участнику необходимо создать приложение, которое будет составлять календарь турниров. </w:t>
      </w:r>
    </w:p>
    <w:p w14:paraId="4B30E6CA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республику проводится турнир по робофутболу, в котором каждая команда встречается в одно круговом турнире с каждой 1 раз. За победу начисляется 3 очка, за ничью – 1 очко, за проигрыш 0 очков. По итогам турнира определяются 4 лучшие команды, которые разыгрывают между собой 1 место по следующей схеме: команда, ставшая </w:t>
      </w:r>
      <w:r>
        <w:rPr>
          <w:sz w:val="30"/>
          <w:szCs w:val="30"/>
        </w:rPr>
        <w:lastRenderedPageBreak/>
        <w:t>победителем кругового турнира, встречается с командой, занявшей 4 место, команда, занявшая 2 место, встречается с командой, занявший 3 место. Победители матчей встречаются между собой в матче за первое место.</w:t>
      </w:r>
    </w:p>
    <w:p w14:paraId="2E12BC0F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Необходимо составить программу, которая будет:</w:t>
      </w:r>
    </w:p>
    <w:p w14:paraId="1FC55BC6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1)</w:t>
      </w:r>
      <w:r>
        <w:rPr>
          <w:sz w:val="30"/>
          <w:szCs w:val="30"/>
        </w:rPr>
        <w:tab/>
        <w:t>автоматически составлять календарь игр;</w:t>
      </w:r>
    </w:p>
    <w:p w14:paraId="715E89FA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2)</w:t>
      </w:r>
      <w:r>
        <w:rPr>
          <w:sz w:val="30"/>
          <w:szCs w:val="30"/>
        </w:rPr>
        <w:tab/>
        <w:t>вести учет результатов матчей календаря (будет позволять вводить счет каждой игры вручную);</w:t>
      </w:r>
    </w:p>
    <w:p w14:paraId="52E02DDC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3)</w:t>
      </w:r>
      <w:r>
        <w:rPr>
          <w:sz w:val="30"/>
          <w:szCs w:val="30"/>
        </w:rPr>
        <w:tab/>
        <w:t>выводить итоговую турнирную таблицу (количество очков, побед, ничьих, проигрышей, разница забитых и пропущенных мячей);</w:t>
      </w:r>
    </w:p>
    <w:p w14:paraId="7D4C3C71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4)</w:t>
      </w:r>
      <w:r>
        <w:rPr>
          <w:sz w:val="30"/>
          <w:szCs w:val="30"/>
        </w:rPr>
        <w:tab/>
        <w:t>определять по итогам всего турнира 4 лучшие команды;</w:t>
      </w:r>
    </w:p>
    <w:p w14:paraId="70B7ADFD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5)</w:t>
      </w:r>
      <w:r>
        <w:rPr>
          <w:sz w:val="30"/>
          <w:szCs w:val="30"/>
        </w:rPr>
        <w:tab/>
        <w:t>определять команду, занявшую первое место.</w:t>
      </w:r>
    </w:p>
    <w:p w14:paraId="519AB553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Входные данные:</w:t>
      </w:r>
    </w:p>
    <w:p w14:paraId="372B1914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●</w:t>
      </w:r>
      <w:r>
        <w:rPr>
          <w:sz w:val="30"/>
          <w:szCs w:val="30"/>
        </w:rPr>
        <w:tab/>
        <w:t>n (n&lt;=10) – количество команд;</w:t>
      </w:r>
    </w:p>
    <w:p w14:paraId="0B6DEBA3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●</w:t>
      </w:r>
      <w:r>
        <w:rPr>
          <w:sz w:val="30"/>
          <w:szCs w:val="30"/>
        </w:rPr>
        <w:tab/>
        <w:t>названия команд (n – слов).</w:t>
      </w:r>
    </w:p>
    <w:p w14:paraId="12F577C0" w14:textId="77777777" w:rsidR="00156547" w:rsidRDefault="00156547" w:rsidP="00156547">
      <w:pPr>
        <w:pStyle w:val="a3"/>
        <w:spacing w:after="0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ab/>
        <w:t>Выходные данные:</w:t>
      </w:r>
    </w:p>
    <w:p w14:paraId="6DFFC8AE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●</w:t>
      </w:r>
      <w:r>
        <w:rPr>
          <w:sz w:val="30"/>
          <w:szCs w:val="30"/>
        </w:rPr>
        <w:tab/>
        <w:t>название победившей команды;</w:t>
      </w:r>
    </w:p>
    <w:p w14:paraId="08C2A371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●</w:t>
      </w:r>
      <w:r>
        <w:rPr>
          <w:sz w:val="30"/>
          <w:szCs w:val="30"/>
        </w:rPr>
        <w:tab/>
        <w:t>рейтинг турнира.</w:t>
      </w:r>
    </w:p>
    <w:p w14:paraId="2E04CCA4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Приложение должно быть с графическим интерфейсом. </w:t>
      </w:r>
    </w:p>
    <w:p w14:paraId="092B77F6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Разработка приложения для Windows не ниже 7.</w:t>
      </w:r>
    </w:p>
    <w:p w14:paraId="63A5DDAD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709" w:firstLine="0"/>
        <w:jc w:val="both"/>
        <w:rPr>
          <w:sz w:val="30"/>
          <w:szCs w:val="30"/>
        </w:rPr>
      </w:pPr>
      <w:r>
        <w:rPr>
          <w:sz w:val="30"/>
          <w:szCs w:val="30"/>
        </w:rPr>
        <w:t>КРИТЕРИИ ОЦЕНИВАНИЯ</w:t>
      </w:r>
    </w:p>
    <w:tbl>
      <w:tblPr>
        <w:tblpPr w:leftFromText="180" w:rightFromText="180" w:bottomFromText="160" w:vertAnchor="text" w:horzAnchor="margin" w:tblpY="44"/>
        <w:tblW w:w="9915" w:type="dxa"/>
        <w:tblLayout w:type="fixed"/>
        <w:tblLook w:val="04A0" w:firstRow="1" w:lastRow="0" w:firstColumn="1" w:lastColumn="0" w:noHBand="0" w:noVBand="1"/>
      </w:tblPr>
      <w:tblGrid>
        <w:gridCol w:w="4956"/>
        <w:gridCol w:w="708"/>
        <w:gridCol w:w="4251"/>
      </w:tblGrid>
      <w:tr w:rsidR="00156547" w14:paraId="003EBBBD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6105C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8372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8728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Примечания</w:t>
            </w:r>
          </w:p>
        </w:tc>
      </w:tr>
      <w:tr w:rsidR="00156547" w14:paraId="7451923F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E99A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654F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3792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156547" w14:paraId="1183C924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77E7" w14:textId="77777777" w:rsidR="00156547" w:rsidRDefault="00156547">
            <w:pPr>
              <w:spacing w:after="0" w:line="32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Работоспособность (правильные ответы при проверке на входных тестах)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C8A3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E877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Если программа в целом написано верно, но имеются быстро исправимые очевидные опечатки, препятствующие запуску, то при проверке возможна минимальная коррекция текста, а оценка будет снижена</w:t>
            </w:r>
          </w:p>
        </w:tc>
      </w:tr>
      <w:tr w:rsidR="00156547" w14:paraId="41958D33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2E7E" w14:textId="77777777" w:rsidR="00156547" w:rsidRDefault="00156547">
            <w:pPr>
              <w:spacing w:after="0" w:line="32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Оптимальность алгоритма (выбор способа реализации улучшающих время работы или использование памяти)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C4508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12A8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156547" w14:paraId="075014AE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306" w14:textId="77777777" w:rsidR="00156547" w:rsidRDefault="00156547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Оптимальные языковые конструкции (уместное использование сложных или, напротив простых «читабельных» синтаксических конструкций, учет побочных эффектов)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AA53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EE05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156547" w14:paraId="14160C95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090A" w14:textId="77777777" w:rsidR="00156547" w:rsidRDefault="00156547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Полнота и уместность проверки входных данных (корректность условий проверки)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9675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C778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Оценивается только при ненулевой работоспособности</w:t>
            </w:r>
          </w:p>
        </w:tc>
      </w:tr>
      <w:tr w:rsidR="00156547" w14:paraId="32D6AFC9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6D46" w14:textId="77777777" w:rsidR="00156547" w:rsidRDefault="00156547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Стиль кода (наличие стиля и структурирования, качество комментариев)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D24D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8C78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Оценивается только при ненулевой работоспособности</w:t>
            </w:r>
          </w:p>
        </w:tc>
      </w:tr>
      <w:tr w:rsidR="00156547" w14:paraId="3E8F3112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83D7" w14:textId="77777777" w:rsidR="00156547" w:rsidRDefault="00156547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Интерфейс и грамотность (удобство ввода данных, правильность формулировок приглашений ко вводу и пояснение при выводе)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B66E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8662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Оценивается только при ненулевой работоспособности</w:t>
            </w:r>
          </w:p>
        </w:tc>
      </w:tr>
    </w:tbl>
    <w:p w14:paraId="165A66B8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709" w:right="-143" w:firstLine="0"/>
        <w:jc w:val="both"/>
        <w:rPr>
          <w:sz w:val="30"/>
          <w:szCs w:val="30"/>
        </w:rPr>
      </w:pPr>
      <w:r>
        <w:rPr>
          <w:sz w:val="30"/>
          <w:szCs w:val="30"/>
        </w:rPr>
        <w:t>ПОРЯДОК ПРОВЕДЕНИЯ СОРЕВНОВАНИЙ</w:t>
      </w:r>
    </w:p>
    <w:p w14:paraId="252358E4" w14:textId="77777777" w:rsidR="00156547" w:rsidRDefault="00156547" w:rsidP="00156547">
      <w:pPr>
        <w:spacing w:after="0"/>
        <w:ind w:right="-143"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5815F792" w14:textId="77777777" w:rsidR="00156547" w:rsidRDefault="00156547" w:rsidP="00156547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>
        <w:rPr>
          <w:sz w:val="30"/>
          <w:szCs w:val="30"/>
        </w:rPr>
        <w:t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главный судья.</w:t>
      </w:r>
    </w:p>
    <w:p w14:paraId="5DC78696" w14:textId="77777777" w:rsidR="00156547" w:rsidRDefault="00156547" w:rsidP="00156547">
      <w:pPr>
        <w:pStyle w:val="Docsubtitle2"/>
        <w:numPr>
          <w:ilvl w:val="0"/>
          <w:numId w:val="1"/>
        </w:numPr>
        <w:ind w:left="709"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4A830D92" w14:textId="77777777" w:rsidR="00156547" w:rsidRDefault="00156547" w:rsidP="00156547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20AC7527" w14:textId="77777777" w:rsidR="00156547" w:rsidRDefault="00156547" w:rsidP="00156547">
      <w:pPr>
        <w:spacing w:after="0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>
        <w:rPr>
          <w:sz w:val="30"/>
          <w:szCs w:val="30"/>
        </w:rPr>
        <w:t>выполнивший конкурсные задания за наименьшее время.</w:t>
      </w:r>
    </w:p>
    <w:p w14:paraId="13172E37" w14:textId="77777777" w:rsidR="00156547" w:rsidRDefault="00156547" w:rsidP="00156547">
      <w:pPr>
        <w:pStyle w:val="a3"/>
        <w:spacing w:after="0"/>
        <w:ind w:left="0" w:firstLine="709"/>
        <w:jc w:val="both"/>
        <w:rPr>
          <w:rFonts w:cs="Times New Roman"/>
          <w:sz w:val="30"/>
          <w:szCs w:val="30"/>
        </w:rPr>
      </w:pPr>
      <w:r>
        <w:rPr>
          <w:sz w:val="30"/>
          <w:szCs w:val="30"/>
        </w:rPr>
        <w:t>В случае разногласий окончательное решение оценки конкурса принимает главный судья.</w:t>
      </w:r>
    </w:p>
    <w:p w14:paraId="7B54ADAC" w14:textId="77777777" w:rsidR="00156547" w:rsidRDefault="00156547" w:rsidP="00156547">
      <w:pPr>
        <w:spacing w:after="0"/>
        <w:jc w:val="both"/>
        <w:rPr>
          <w:sz w:val="30"/>
          <w:szCs w:val="30"/>
        </w:rPr>
      </w:pPr>
    </w:p>
    <w:p w14:paraId="0A2B9292" w14:textId="77777777" w:rsidR="00A71B4C" w:rsidRDefault="00A71B4C"/>
    <w:sectPr w:rsidR="00A71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53510"/>
    <w:multiLevelType w:val="hybridMultilevel"/>
    <w:tmpl w:val="2FAC5F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54"/>
    <w:rsid w:val="00156547"/>
    <w:rsid w:val="00293A73"/>
    <w:rsid w:val="00A22B54"/>
    <w:rsid w:val="00A7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E93E"/>
  <w15:chartTrackingRefBased/>
  <w15:docId w15:val="{2AEE7973-5072-4E13-83D3-25091388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47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56547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547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156547"/>
    <w:pPr>
      <w:ind w:left="720"/>
      <w:contextualSpacing/>
    </w:pPr>
  </w:style>
  <w:style w:type="character" w:customStyle="1" w:styleId="Docsubtitle2Char">
    <w:name w:val="Doc subtitle2 Char"/>
    <w:link w:val="Docsubtitle2"/>
    <w:locked/>
    <w:rsid w:val="00156547"/>
    <w:rPr>
      <w:rFonts w:ascii="Arial" w:eastAsia="Calibri" w:hAnsi="Arial" w:cs="Arial"/>
      <w:sz w:val="28"/>
      <w:szCs w:val="28"/>
      <w:lang w:val="en-GB"/>
    </w:rPr>
  </w:style>
  <w:style w:type="paragraph" w:customStyle="1" w:styleId="Docsubtitle2">
    <w:name w:val="Doc subtitle2"/>
    <w:basedOn w:val="a"/>
    <w:link w:val="Docsubtitle2Char"/>
    <w:qFormat/>
    <w:rsid w:val="00156547"/>
    <w:pPr>
      <w:spacing w:after="0"/>
    </w:pPr>
    <w:rPr>
      <w:rFonts w:ascii="Arial" w:eastAsia="Calibri" w:hAnsi="Arial" w:cs="Arial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BIGBOSS</cp:lastModifiedBy>
  <cp:revision>5</cp:revision>
  <dcterms:created xsi:type="dcterms:W3CDTF">2024-02-02T16:50:00Z</dcterms:created>
  <dcterms:modified xsi:type="dcterms:W3CDTF">2024-03-04T07:05:00Z</dcterms:modified>
</cp:coreProperties>
</file>