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76814" w14:textId="77777777" w:rsidR="00641281" w:rsidRDefault="00641281" w:rsidP="00641281">
      <w:pPr>
        <w:pStyle w:val="1"/>
        <w:ind w:left="5103"/>
        <w:jc w:val="left"/>
      </w:pPr>
      <w:r>
        <w:t>ПРИЛОЖЕНИЕ 8</w:t>
      </w:r>
    </w:p>
    <w:p w14:paraId="5C80AAE2" w14:textId="77777777" w:rsidR="00641281" w:rsidRDefault="00641281" w:rsidP="00641281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val="en-US" w:eastAsia="ja-JP"/>
        </w:rPr>
        <w:t>V</w:t>
      </w:r>
      <w:r w:rsidRPr="00641281">
        <w:rPr>
          <w:rFonts w:eastAsia="MS Mincho" w:cs="Times New Roman"/>
          <w:sz w:val="30"/>
          <w:szCs w:val="30"/>
          <w:lang w:eastAsia="ja-JP"/>
        </w:rPr>
        <w:t xml:space="preserve">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4F287991" w14:textId="77777777" w:rsidR="00641281" w:rsidRDefault="00641281" w:rsidP="00641281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en-US" w:eastAsia="ja-JP"/>
        </w:rPr>
        <w:t>IT</w:t>
      </w:r>
      <w:r>
        <w:rPr>
          <w:rFonts w:eastAsia="MS Mincho" w:cs="Times New Roman"/>
          <w:sz w:val="30"/>
          <w:szCs w:val="30"/>
          <w:lang w:eastAsia="ja-JP"/>
        </w:rPr>
        <w:t>-чемпионата «</w:t>
      </w:r>
      <w:r>
        <w:rPr>
          <w:rFonts w:eastAsia="MS Mincho" w:cs="Times New Roman"/>
          <w:sz w:val="30"/>
          <w:szCs w:val="30"/>
          <w:lang w:val="be-BY" w:eastAsia="ja-JP"/>
        </w:rPr>
        <w:t>РобИн-2024</w:t>
      </w:r>
      <w:r>
        <w:rPr>
          <w:rFonts w:cs="Times New Roman"/>
          <w:sz w:val="30"/>
          <w:szCs w:val="30"/>
        </w:rPr>
        <w:t>»</w:t>
      </w:r>
    </w:p>
    <w:p w14:paraId="5ECC84DE" w14:textId="77777777" w:rsidR="00641281" w:rsidRDefault="00641281" w:rsidP="00641281">
      <w:pPr>
        <w:spacing w:after="0"/>
        <w:jc w:val="center"/>
        <w:rPr>
          <w:sz w:val="30"/>
          <w:szCs w:val="30"/>
        </w:rPr>
      </w:pPr>
    </w:p>
    <w:p w14:paraId="671226A4" w14:textId="77777777" w:rsidR="00641281" w:rsidRDefault="00641281" w:rsidP="00641281">
      <w:pPr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lang w:val="en-US"/>
        </w:rPr>
        <w:t>W</w:t>
      </w:r>
      <w:r>
        <w:rPr>
          <w:color w:val="000000"/>
          <w:sz w:val="30"/>
          <w:szCs w:val="30"/>
        </w:rPr>
        <w:t>EB- РАЗРАБОТКА 9 КЛАСС</w:t>
      </w:r>
    </w:p>
    <w:p w14:paraId="3E61544B" w14:textId="77777777" w:rsidR="00641281" w:rsidRDefault="00641281" w:rsidP="00641281">
      <w:pPr>
        <w:pStyle w:val="a3"/>
        <w:numPr>
          <w:ilvl w:val="0"/>
          <w:numId w:val="1"/>
        </w:numPr>
        <w:spacing w:after="0"/>
        <w:ind w:hanging="11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ОБЩИЕ ПОЛОЖЕНИЯ </w:t>
      </w:r>
    </w:p>
    <w:p w14:paraId="36EB9E9C" w14:textId="77777777" w:rsidR="00641281" w:rsidRDefault="00641281" w:rsidP="00641281">
      <w:pPr>
        <w:spacing w:after="0"/>
        <w:ind w:hanging="11"/>
        <w:jc w:val="both"/>
        <w:rPr>
          <w:color w:val="000000"/>
          <w:sz w:val="30"/>
          <w:szCs w:val="30"/>
        </w:rPr>
      </w:pPr>
      <w:r>
        <w:rPr>
          <w:sz w:val="30"/>
          <w:szCs w:val="30"/>
        </w:rPr>
        <w:t>Работа с веб-технологиями – это ключевой навык в мире, который все чаще ставит Интернет в центр современной цифровой платформы. Это также один из самых сложных и разнообразных навыков. Сильные дизайнерские и коммуникативные навыки в сочетании с пониманием целевой аудитории, рынков и тенденций – все это очень важно. В процессе разработки веб-дизайнеры и разработчики создают базы данных, создают программы, а также тестируют и отлаживают веб-сайты.</w:t>
      </w:r>
    </w:p>
    <w:p w14:paraId="08308697" w14:textId="77777777" w:rsidR="00641281" w:rsidRDefault="00641281" w:rsidP="00641281">
      <w:pPr>
        <w:pStyle w:val="a3"/>
        <w:numPr>
          <w:ilvl w:val="0"/>
          <w:numId w:val="1"/>
        </w:numPr>
        <w:spacing w:after="0"/>
        <w:ind w:hanging="11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 СОРЕВНОВАНИИ</w:t>
      </w:r>
    </w:p>
    <w:p w14:paraId="48A80002" w14:textId="77777777" w:rsidR="00641281" w:rsidRDefault="00641281" w:rsidP="00641281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 течение конкурса участники разрабатывают сайт с дизайном, соответствующим принципу единообразия в структуре страницы: единый размер элементов, одинаковая высота навигационных кнопок, одинаковое оформление заголовков, подзаголовков и основного текста, одинаковое оформление ссылок и изображений для всех страниц сайта. Ставится задача сверстать CV.</w:t>
      </w:r>
    </w:p>
    <w:p w14:paraId="70152C8F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Советы не являются частью задания. Следуйте советам только в той мере, в которой они могут вам помочь.</w:t>
      </w:r>
    </w:p>
    <w:p w14:paraId="775B5000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Верстка CV может производится как в редакторе кода, так и в любом из конструкторов сайтов либо CMS-системах.</w:t>
      </w:r>
    </w:p>
    <w:p w14:paraId="0518F921" w14:textId="77777777" w:rsidR="00641281" w:rsidRDefault="00641281" w:rsidP="00641281">
      <w:pPr>
        <w:spacing w:after="0"/>
        <w:ind w:firstLine="708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При выполнении конкурсного задания использование интернет-ресурсов запрещено. Нельзя использовать внешние библиотеки.</w:t>
      </w:r>
    </w:p>
    <w:p w14:paraId="2A1A1479" w14:textId="77777777" w:rsidR="00641281" w:rsidRDefault="00641281" w:rsidP="00641281">
      <w:pPr>
        <w:spacing w:after="0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Вводные данные: предоставляются готовые скриншоты, показывающие как страницы выглядят при ширинах экрана 1280, 720 и 360px. Контрольная точка различий между узким и широким экраном составляет 800px. </w:t>
      </w:r>
    </w:p>
    <w:p w14:paraId="45902340" w14:textId="77777777" w:rsidR="00641281" w:rsidRDefault="00641281" w:rsidP="00641281">
      <w:pPr>
        <w:spacing w:after="0"/>
        <w:ind w:firstLine="708"/>
        <w:jc w:val="both"/>
        <w:rPr>
          <w:b/>
          <w:bCs/>
          <w:color w:val="000000"/>
          <w:sz w:val="30"/>
          <w:szCs w:val="30"/>
        </w:rPr>
      </w:pPr>
      <w:r>
        <w:rPr>
          <w:sz w:val="30"/>
          <w:szCs w:val="30"/>
        </w:rPr>
        <w:t>Предоставляются файлы шрифтов и изображений страниц. Выходные данные: файлы index.html, p1.html, p2.html, p3.html, style.css, а также набор других необходимых для корректного отображения страницы в браузерах файлов.</w:t>
      </w:r>
    </w:p>
    <w:p w14:paraId="45A5180E" w14:textId="77777777" w:rsidR="00641281" w:rsidRDefault="00641281" w:rsidP="00641281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</w:t>
      </w:r>
      <w:r>
        <w:rPr>
          <w:color w:val="000000"/>
          <w:sz w:val="30"/>
          <w:szCs w:val="30"/>
        </w:rPr>
        <w:tab/>
        <w:t>ТРЕБОВАНИЯ К ВЁРСТКЕ</w:t>
      </w:r>
    </w:p>
    <w:p w14:paraId="6998A7B3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3.1.</w:t>
      </w:r>
      <w:r>
        <w:rPr>
          <w:color w:val="000000"/>
          <w:sz w:val="30"/>
          <w:szCs w:val="30"/>
        </w:rPr>
        <w:tab/>
        <w:t>вёрстка валидная. Для проверки валидности верстки используйте сервис https://validator.w3.org</w:t>
      </w:r>
    </w:p>
    <w:p w14:paraId="20667D55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3.2.</w:t>
      </w:r>
      <w:r>
        <w:rPr>
          <w:color w:val="000000"/>
          <w:sz w:val="30"/>
          <w:szCs w:val="30"/>
        </w:rPr>
        <w:tab/>
        <w:t>вёрстка семантическая</w:t>
      </w:r>
    </w:p>
    <w:p w14:paraId="16E2F0A9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3.3.</w:t>
      </w:r>
      <w:r>
        <w:rPr>
          <w:color w:val="000000"/>
          <w:sz w:val="30"/>
          <w:szCs w:val="30"/>
        </w:rPr>
        <w:tab/>
        <w:t>при написании кода рекомендуется следовать гайдлайну https://codeguide.academy/html-css.html</w:t>
      </w:r>
    </w:p>
    <w:p w14:paraId="1B374183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3.4.</w:t>
      </w:r>
      <w:r>
        <w:rPr>
          <w:color w:val="000000"/>
          <w:sz w:val="30"/>
          <w:szCs w:val="30"/>
        </w:rPr>
        <w:tab/>
        <w:t>контент размещается в блоке, который горизонтально центрируется на странице</w:t>
      </w:r>
    </w:p>
    <w:p w14:paraId="31D90852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3.5.</w:t>
      </w:r>
      <w:r>
        <w:rPr>
          <w:color w:val="000000"/>
          <w:sz w:val="30"/>
          <w:szCs w:val="30"/>
        </w:rPr>
        <w:tab/>
        <w:t>страница СV должна корректно отображаться в браузере Google Chrom, Firefox и Opera последней версии</w:t>
      </w:r>
    </w:p>
    <w:p w14:paraId="6E21016F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3.6.</w:t>
      </w:r>
      <w:r>
        <w:rPr>
          <w:color w:val="000000"/>
          <w:sz w:val="30"/>
          <w:szCs w:val="30"/>
        </w:rPr>
        <w:tab/>
        <w:t>в footer необходимо, год создания приложения.</w:t>
      </w:r>
    </w:p>
    <w:p w14:paraId="034102C1" w14:textId="77777777" w:rsidR="00641281" w:rsidRDefault="00641281" w:rsidP="00641281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</w:t>
      </w:r>
      <w:r>
        <w:rPr>
          <w:color w:val="000000"/>
          <w:sz w:val="30"/>
          <w:szCs w:val="30"/>
        </w:rPr>
        <w:tab/>
        <w:t>КРИТЕРИИ ОЦЕНКИ</w:t>
      </w:r>
    </w:p>
    <w:p w14:paraId="70134A4D" w14:textId="77777777" w:rsidR="00641281" w:rsidRDefault="00641281" w:rsidP="00641281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Максимальный балл за задание +130</w:t>
      </w:r>
    </w:p>
    <w:p w14:paraId="2F1661EA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4.1.</w:t>
      </w:r>
      <w:r>
        <w:rPr>
          <w:color w:val="000000"/>
          <w:sz w:val="30"/>
          <w:szCs w:val="30"/>
        </w:rPr>
        <w:tab/>
        <w:t>верстка валидная +10</w:t>
      </w:r>
    </w:p>
    <w:p w14:paraId="08B714D2" w14:textId="77777777" w:rsidR="00641281" w:rsidRDefault="00641281" w:rsidP="00641281">
      <w:pPr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Для проверки валидности вёрстки используйте сервис https://validator.w3.org. Валидной вёрстке соответствует надпись "</w:t>
      </w:r>
      <w:r>
        <w:rPr>
          <w:color w:val="000000"/>
          <w:sz w:val="30"/>
          <w:szCs w:val="30"/>
          <w:lang w:val="en-US"/>
        </w:rPr>
        <w:t>Document</w:t>
      </w:r>
      <w:r w:rsidRPr="00641281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lang w:val="en-US"/>
        </w:rPr>
        <w:t>checking</w:t>
      </w:r>
      <w:r w:rsidRPr="00641281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lang w:val="en-US"/>
        </w:rPr>
        <w:t>completed</w:t>
      </w:r>
      <w:r>
        <w:rPr>
          <w:color w:val="000000"/>
          <w:sz w:val="30"/>
          <w:szCs w:val="30"/>
        </w:rPr>
        <w:t xml:space="preserve">. </w:t>
      </w:r>
      <w:r>
        <w:rPr>
          <w:color w:val="000000"/>
          <w:sz w:val="30"/>
          <w:szCs w:val="30"/>
          <w:lang w:val="en-US"/>
        </w:rPr>
        <w:t>No</w:t>
      </w:r>
      <w:r w:rsidRPr="00641281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lang w:val="en-US"/>
        </w:rPr>
        <w:t>errors</w:t>
      </w:r>
      <w:r w:rsidRPr="00641281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lang w:val="en-US"/>
        </w:rPr>
        <w:t>or</w:t>
      </w:r>
      <w:r w:rsidRPr="00641281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lang w:val="en-US"/>
        </w:rPr>
        <w:t>warnings</w:t>
      </w:r>
      <w:r w:rsidRPr="00641281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lang w:val="en-US"/>
        </w:rPr>
        <w:t>to</w:t>
      </w:r>
      <w:r w:rsidRPr="00641281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lang w:val="en-US"/>
        </w:rPr>
        <w:t>show</w:t>
      </w:r>
      <w:r>
        <w:rPr>
          <w:color w:val="000000"/>
          <w:sz w:val="30"/>
          <w:szCs w:val="30"/>
        </w:rPr>
        <w:t>." В таком случае баллы за пункт требований выставляем полностью. Если есть предупреждения - warnings, но нет ошибок - errors, выставляем половину баллов за пункт требований</w:t>
      </w:r>
    </w:p>
    <w:p w14:paraId="72A6625A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4.2.</w:t>
      </w:r>
      <w:r>
        <w:rPr>
          <w:color w:val="000000"/>
          <w:sz w:val="30"/>
          <w:szCs w:val="30"/>
        </w:rPr>
        <w:tab/>
        <w:t>верстка семантическая +20</w:t>
      </w:r>
    </w:p>
    <w:p w14:paraId="7417FB05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4.3.</w:t>
      </w:r>
      <w:r>
        <w:rPr>
          <w:color w:val="000000"/>
          <w:sz w:val="30"/>
          <w:szCs w:val="30"/>
        </w:rPr>
        <w:tab/>
        <w:t>В коде странице присутствуют и используются по назначению следующие элементы:</w:t>
      </w:r>
    </w:p>
    <w:p w14:paraId="5705F769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Под "используются по назначению" имеется в виду, что у элементов есть какое-то содержание, соответствующее типу элемента, а не добавлены пустые теги для получения баллов. Правильность использования элементов не проверяется и на балл не влияет.</w:t>
      </w:r>
    </w:p>
    <w:p w14:paraId="1AF15615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4.3.1.</w:t>
      </w:r>
      <w:r>
        <w:rPr>
          <w:color w:val="000000"/>
          <w:sz w:val="30"/>
          <w:szCs w:val="30"/>
          <w:lang w:val="en-US"/>
        </w:rPr>
        <w:tab/>
        <w:t>header, main, footer +5</w:t>
      </w:r>
    </w:p>
    <w:p w14:paraId="37801C6D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4.3.2.</w:t>
      </w:r>
      <w:r>
        <w:rPr>
          <w:color w:val="000000"/>
          <w:sz w:val="30"/>
          <w:szCs w:val="30"/>
          <w:lang w:val="en-US"/>
        </w:rPr>
        <w:tab/>
      </w:r>
      <w:r>
        <w:rPr>
          <w:color w:val="000000"/>
          <w:sz w:val="30"/>
          <w:szCs w:val="30"/>
        </w:rPr>
        <w:t>элемент</w:t>
      </w:r>
      <w:r>
        <w:rPr>
          <w:color w:val="000000"/>
          <w:sz w:val="30"/>
          <w:szCs w:val="30"/>
          <w:lang w:val="en-US"/>
        </w:rPr>
        <w:t xml:space="preserve"> nav +5</w:t>
      </w:r>
    </w:p>
    <w:p w14:paraId="48CF4F4C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4.3.3.</w:t>
      </w:r>
      <w:r>
        <w:rPr>
          <w:color w:val="000000"/>
          <w:sz w:val="30"/>
          <w:szCs w:val="30"/>
        </w:rPr>
        <w:tab/>
        <w:t>только один заголовок h1 +5</w:t>
      </w:r>
    </w:p>
    <w:p w14:paraId="5421FE4F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4.3.4.</w:t>
      </w:r>
      <w:r>
        <w:rPr>
          <w:color w:val="000000"/>
          <w:sz w:val="30"/>
          <w:szCs w:val="30"/>
        </w:rPr>
        <w:tab/>
        <w:t>заголовки h2 +5</w:t>
      </w:r>
    </w:p>
    <w:p w14:paraId="37260586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4.3.5.</w:t>
      </w:r>
      <w:r>
        <w:rPr>
          <w:color w:val="000000"/>
          <w:sz w:val="30"/>
          <w:szCs w:val="30"/>
        </w:rPr>
        <w:tab/>
        <w:t>в footer год создания приложения. +5</w:t>
      </w:r>
    </w:p>
    <w:p w14:paraId="48AEC3F0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4.3.6.</w:t>
      </w:r>
      <w:r>
        <w:rPr>
          <w:color w:val="000000"/>
          <w:sz w:val="30"/>
          <w:szCs w:val="30"/>
        </w:rPr>
        <w:tab/>
        <w:t>для оформления СV используются css-стили +10</w:t>
      </w:r>
    </w:p>
    <w:p w14:paraId="739FBB5B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4.3.7.</w:t>
      </w:r>
      <w:r>
        <w:rPr>
          <w:color w:val="000000"/>
          <w:sz w:val="30"/>
          <w:szCs w:val="30"/>
        </w:rPr>
        <w:tab/>
        <w:t>при уменьшении масштаба страницы браузера верстка размещается по центру по горизонтали, а не сдвигается в сторону +10</w:t>
      </w:r>
    </w:p>
    <w:p w14:paraId="51E384D9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4.3.8.</w:t>
      </w:r>
      <w:r>
        <w:rPr>
          <w:color w:val="000000"/>
          <w:sz w:val="30"/>
          <w:szCs w:val="30"/>
        </w:rPr>
        <w:tab/>
        <w:t>на странице СV есть фото или аватарка автора, пропорции изображения не искажены, у изображения есть атрибут alt +10</w:t>
      </w:r>
    </w:p>
    <w:p w14:paraId="206C5D2A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4.3.9.</w:t>
      </w:r>
      <w:r>
        <w:rPr>
          <w:color w:val="000000"/>
          <w:sz w:val="30"/>
          <w:szCs w:val="30"/>
        </w:rPr>
        <w:tab/>
        <w:t>навигация, контакты для связи и перечень навыков оформлены в виде списка ul &gt; li или ul &gt; li &gt; a +10</w:t>
      </w:r>
    </w:p>
    <w:p w14:paraId="783ED00C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Также допускается использование нумерованого списка ol &gt; li или ol &gt; li &gt; a</w:t>
      </w:r>
    </w:p>
    <w:p w14:paraId="1CC05A9E" w14:textId="77777777" w:rsidR="00641281" w:rsidRDefault="00641281" w:rsidP="00641281">
      <w:pPr>
        <w:spacing w:after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4.4.</w:t>
      </w:r>
      <w:r>
        <w:rPr>
          <w:color w:val="000000"/>
          <w:sz w:val="30"/>
          <w:szCs w:val="30"/>
        </w:rPr>
        <w:tab/>
        <w:t>Содержание CV +30</w:t>
      </w:r>
    </w:p>
    <w:p w14:paraId="1A61156D" w14:textId="77777777" w:rsidR="00641281" w:rsidRDefault="00641281" w:rsidP="00641281">
      <w:pPr>
        <w:spacing w:after="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CV содержит:</w:t>
      </w:r>
    </w:p>
    <w:p w14:paraId="197FA8A7" w14:textId="77777777" w:rsidR="00641281" w:rsidRDefault="00641281" w:rsidP="00641281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4.4.1.</w:t>
      </w:r>
      <w:r>
        <w:rPr>
          <w:color w:val="000000"/>
          <w:sz w:val="30"/>
          <w:szCs w:val="30"/>
        </w:rPr>
        <w:tab/>
        <w:t>краткую информацию о себе +5</w:t>
      </w:r>
    </w:p>
    <w:p w14:paraId="5175CF08" w14:textId="77777777" w:rsidR="00641281" w:rsidRDefault="00641281" w:rsidP="00641281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4.4.2.</w:t>
      </w:r>
      <w:r>
        <w:rPr>
          <w:color w:val="000000"/>
          <w:sz w:val="30"/>
          <w:szCs w:val="30"/>
        </w:rPr>
        <w:tab/>
        <w:t>контакты для связи +5</w:t>
      </w:r>
    </w:p>
    <w:p w14:paraId="2F9440DF" w14:textId="77777777" w:rsidR="00641281" w:rsidRDefault="00641281" w:rsidP="00641281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4.4.3.</w:t>
      </w:r>
      <w:r>
        <w:rPr>
          <w:color w:val="000000"/>
          <w:sz w:val="30"/>
          <w:szCs w:val="30"/>
        </w:rPr>
        <w:tab/>
        <w:t>перечень навыков +5</w:t>
      </w:r>
    </w:p>
    <w:p w14:paraId="6589721E" w14:textId="77777777" w:rsidR="00641281" w:rsidRDefault="00641281" w:rsidP="00641281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4.4.4.</w:t>
      </w:r>
      <w:r>
        <w:rPr>
          <w:color w:val="000000"/>
          <w:sz w:val="30"/>
          <w:szCs w:val="30"/>
        </w:rPr>
        <w:tab/>
        <w:t>пример кода. Код добавляется при помощи символов и тегов, а не картинкой +5</w:t>
      </w:r>
    </w:p>
    <w:p w14:paraId="64EBD132" w14:textId="77777777" w:rsidR="00641281" w:rsidRDefault="00641281" w:rsidP="00641281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4.4.5.</w:t>
      </w:r>
      <w:r>
        <w:rPr>
          <w:color w:val="000000"/>
          <w:sz w:val="30"/>
          <w:szCs w:val="30"/>
        </w:rPr>
        <w:tab/>
        <w:t>перечень выполненных учебных проектов со ссылками на исходный код или страницу приложения +5</w:t>
      </w:r>
    </w:p>
    <w:p w14:paraId="45C5655F" w14:textId="77777777" w:rsidR="00641281" w:rsidRDefault="00641281" w:rsidP="00641281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4.4.6.</w:t>
      </w:r>
      <w:r>
        <w:rPr>
          <w:color w:val="000000"/>
          <w:sz w:val="30"/>
          <w:szCs w:val="30"/>
        </w:rPr>
        <w:tab/>
        <w:t>информацию об образовании и уровне языков +5</w:t>
      </w:r>
    </w:p>
    <w:p w14:paraId="40CED12B" w14:textId="77777777" w:rsidR="00641281" w:rsidRDefault="00641281" w:rsidP="00641281">
      <w:pPr>
        <w:spacing w:after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4.5.</w:t>
      </w:r>
      <w:r>
        <w:rPr>
          <w:color w:val="000000"/>
          <w:sz w:val="30"/>
          <w:szCs w:val="30"/>
        </w:rPr>
        <w:tab/>
        <w:t xml:space="preserve"> Анимация + 5</w:t>
      </w:r>
    </w:p>
    <w:p w14:paraId="593B286D" w14:textId="77777777" w:rsidR="00641281" w:rsidRDefault="00641281" w:rsidP="00641281">
      <w:pPr>
        <w:pStyle w:val="a3"/>
        <w:numPr>
          <w:ilvl w:val="0"/>
          <w:numId w:val="1"/>
        </w:numPr>
        <w:spacing w:after="0"/>
        <w:ind w:right="-143" w:hanging="11"/>
        <w:jc w:val="both"/>
        <w:rPr>
          <w:sz w:val="30"/>
          <w:szCs w:val="30"/>
        </w:rPr>
      </w:pPr>
      <w:r>
        <w:rPr>
          <w:sz w:val="30"/>
          <w:szCs w:val="30"/>
        </w:rPr>
        <w:t>ПОРОЯДОК ПРОВЕДЕНИЯ СОРЕВНОВАНИЙ</w:t>
      </w:r>
    </w:p>
    <w:p w14:paraId="4D8AB437" w14:textId="77777777" w:rsidR="00641281" w:rsidRDefault="00641281" w:rsidP="00641281">
      <w:pPr>
        <w:spacing w:after="0"/>
        <w:ind w:right="-143"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5D307AEB" w14:textId="77777777" w:rsidR="00641281" w:rsidRDefault="00641281" w:rsidP="00641281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>
        <w:rPr>
          <w:sz w:val="30"/>
          <w:szCs w:val="30"/>
        </w:rPr>
        <w:t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главный судья.</w:t>
      </w:r>
    </w:p>
    <w:p w14:paraId="27E87A84" w14:textId="77777777" w:rsidR="00641281" w:rsidRDefault="00641281" w:rsidP="00641281">
      <w:pPr>
        <w:pStyle w:val="Docsubtitle2"/>
        <w:numPr>
          <w:ilvl w:val="0"/>
          <w:numId w:val="1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1CB0D812" w14:textId="77777777" w:rsidR="00641281" w:rsidRDefault="00641281" w:rsidP="00641281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475DF445" w14:textId="77777777" w:rsidR="00641281" w:rsidRDefault="00641281" w:rsidP="00641281">
      <w:pPr>
        <w:spacing w:after="0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>
        <w:rPr>
          <w:sz w:val="30"/>
          <w:szCs w:val="30"/>
        </w:rPr>
        <w:t>выполнивший конкурсные задания за наименьшее время.</w:t>
      </w:r>
    </w:p>
    <w:p w14:paraId="7A70CAB6" w14:textId="77777777" w:rsidR="00641281" w:rsidRDefault="00641281" w:rsidP="00641281">
      <w:pPr>
        <w:spacing w:after="0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В случае разногласий окончательное решение оценки конкурса принимает главный судья.</w:t>
      </w:r>
    </w:p>
    <w:p w14:paraId="0D6A7A34" w14:textId="77777777" w:rsidR="00A716FE" w:rsidRDefault="00A716FE">
      <w:bookmarkStart w:id="0" w:name="_GoBack"/>
      <w:bookmarkEnd w:id="0"/>
    </w:p>
    <w:sectPr w:rsidR="00A71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75E0"/>
    <w:multiLevelType w:val="hybridMultilevel"/>
    <w:tmpl w:val="BDD08C2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70"/>
    <w:rsid w:val="00641281"/>
    <w:rsid w:val="00A716FE"/>
    <w:rsid w:val="00D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79EDF-2DE1-4B3E-9DEE-956F5F55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281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1281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281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641281"/>
    <w:pPr>
      <w:ind w:left="720"/>
      <w:contextualSpacing/>
    </w:pPr>
  </w:style>
  <w:style w:type="character" w:customStyle="1" w:styleId="Docsubtitle2Char">
    <w:name w:val="Doc subtitle2 Char"/>
    <w:link w:val="Docsubtitle2"/>
    <w:locked/>
    <w:rsid w:val="00641281"/>
    <w:rPr>
      <w:rFonts w:ascii="Arial" w:eastAsia="Calibri" w:hAnsi="Arial" w:cs="Arial"/>
      <w:sz w:val="28"/>
      <w:szCs w:val="28"/>
      <w:lang w:val="en-GB"/>
    </w:rPr>
  </w:style>
  <w:style w:type="paragraph" w:customStyle="1" w:styleId="Docsubtitle2">
    <w:name w:val="Doc subtitle2"/>
    <w:basedOn w:val="a"/>
    <w:link w:val="Docsubtitle2Char"/>
    <w:qFormat/>
    <w:rsid w:val="00641281"/>
    <w:pPr>
      <w:spacing w:after="0"/>
    </w:pPr>
    <w:rPr>
      <w:rFonts w:ascii="Arial" w:eastAsia="Calibri" w:hAnsi="Arial" w:cs="Arial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1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2024-02-02T16:47:00Z</dcterms:created>
  <dcterms:modified xsi:type="dcterms:W3CDTF">2024-02-02T16:47:00Z</dcterms:modified>
</cp:coreProperties>
</file>