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A35" w:rsidRDefault="00BA3D4D" w:rsidP="00B20A35">
      <w:pPr>
        <w:pStyle w:val="Heading2"/>
        <w:jc w:val="center"/>
        <w:rPr>
          <w:sz w:val="28"/>
          <w:szCs w:val="28"/>
        </w:rPr>
      </w:pPr>
      <w:proofErr w:type="spellStart"/>
      <w:r w:rsidRPr="00BA3D4D">
        <w:rPr>
          <w:sz w:val="28"/>
          <w:szCs w:val="28"/>
        </w:rPr>
        <w:t>StreamPy</w:t>
      </w:r>
      <w:proofErr w:type="spellEnd"/>
      <w:r w:rsidRPr="00BA3D4D">
        <w:rPr>
          <w:sz w:val="28"/>
          <w:szCs w:val="28"/>
        </w:rPr>
        <w:t>:</w:t>
      </w:r>
    </w:p>
    <w:p w:rsidR="00582D0B" w:rsidRPr="00BA3D4D" w:rsidRDefault="00BA3D4D" w:rsidP="00B20A35">
      <w:pPr>
        <w:pStyle w:val="Heading2"/>
        <w:jc w:val="center"/>
        <w:rPr>
          <w:sz w:val="28"/>
          <w:szCs w:val="28"/>
        </w:rPr>
      </w:pPr>
      <w:r w:rsidRPr="00BA3D4D">
        <w:rPr>
          <w:sz w:val="28"/>
          <w:szCs w:val="28"/>
        </w:rPr>
        <w:t xml:space="preserve">Python </w:t>
      </w:r>
      <w:r w:rsidR="00B20A35">
        <w:rPr>
          <w:sz w:val="28"/>
          <w:szCs w:val="28"/>
        </w:rPr>
        <w:t>Event-Stream Processing</w:t>
      </w:r>
      <w:r w:rsidRPr="00BA3D4D">
        <w:rPr>
          <w:sz w:val="28"/>
          <w:szCs w:val="28"/>
        </w:rPr>
        <w:t xml:space="preserve"> </w:t>
      </w:r>
      <w:r w:rsidR="00B20A35">
        <w:rPr>
          <w:sz w:val="28"/>
          <w:szCs w:val="28"/>
        </w:rPr>
        <w:t>for Real-Time Business Intelligence</w:t>
      </w:r>
    </w:p>
    <w:p w:rsidR="00BA3D4D" w:rsidRDefault="00BA3D4D" w:rsidP="00BA3D4D">
      <w:pPr>
        <w:pStyle w:val="Heading3"/>
      </w:pPr>
      <w:r>
        <w:t xml:space="preserve">K. Mani Chandy, Julian Bunn, Rahul </w:t>
      </w:r>
      <w:proofErr w:type="spellStart"/>
      <w:r>
        <w:t>Bachal</w:t>
      </w:r>
      <w:proofErr w:type="spellEnd"/>
      <w:r>
        <w:t>, Ker Lee Yap</w:t>
      </w:r>
    </w:p>
    <w:p w:rsidR="00BA3D4D" w:rsidRDefault="00BA3D4D" w:rsidP="00BA3D4D">
      <w:pPr>
        <w:pStyle w:val="Heading3"/>
      </w:pPr>
      <w:r>
        <w:t>California Institute of Technology</w:t>
      </w:r>
    </w:p>
    <w:p w:rsidR="00BA3D4D" w:rsidRDefault="00BA3D4D" w:rsidP="00BA3D4D"/>
    <w:p w:rsidR="00BA3D4D" w:rsidRDefault="00BA3D4D" w:rsidP="00BA3D4D">
      <w:proofErr w:type="spellStart"/>
      <w:r w:rsidRPr="00BA3D4D">
        <w:t>StreamPy</w:t>
      </w:r>
      <w:proofErr w:type="spellEnd"/>
      <w:r w:rsidRPr="00BA3D4D">
        <w:t xml:space="preserve"> is an open-source platform for developing real-time business </w:t>
      </w:r>
      <w:r w:rsidR="003F1EBA">
        <w:t xml:space="preserve">intelligence (RTBI) </w:t>
      </w:r>
      <w:r w:rsidRPr="00BA3D4D">
        <w:t>applicati</w:t>
      </w:r>
      <w:r>
        <w:t>ons by processing event streams that</w:t>
      </w:r>
      <w:r w:rsidRPr="00BA3D4D">
        <w:t xml:space="preserve"> are endless sequences of data generated by phones, sensors, social media, and monitoring systems. The platform leverages Python’s open-source libraries. </w:t>
      </w:r>
      <w:proofErr w:type="spellStart"/>
      <w:r w:rsidRPr="00BA3D4D">
        <w:t>StreamPy</w:t>
      </w:r>
      <w:proofErr w:type="spellEnd"/>
      <w:r w:rsidRPr="00BA3D4D">
        <w:t xml:space="preserve"> is being developed by a group of students and staff at Caltech.</w:t>
      </w:r>
    </w:p>
    <w:p w:rsidR="003F1EBA" w:rsidRDefault="003F1EBA" w:rsidP="00BA3D4D"/>
    <w:p w:rsidR="003F1EBA" w:rsidRDefault="003F1EBA" w:rsidP="00BA3D4D">
      <w:r>
        <w:t xml:space="preserve">We prefer to use the phrase “right time business intelligence” because what matters is getting information to the right places at the right time. . By “right </w:t>
      </w:r>
      <w:r w:rsidRPr="003F1EBA">
        <w:t>time” we mean applications that typically respond in a few seconds or minutes.</w:t>
      </w:r>
      <w:r>
        <w:t xml:space="preserve"> </w:t>
      </w:r>
    </w:p>
    <w:p w:rsidR="00B20A35" w:rsidRDefault="00B20A35" w:rsidP="00BA3D4D"/>
    <w:p w:rsidR="00B20A35" w:rsidRDefault="00B20A35" w:rsidP="00B20A35">
      <w:r w:rsidRPr="00320E15">
        <w:t xml:space="preserve">Applications of </w:t>
      </w:r>
      <w:r w:rsidR="0068426F">
        <w:t xml:space="preserve">event-stream processing [1, 2, 3] and </w:t>
      </w:r>
      <w:r w:rsidRPr="00320E15">
        <w:t>real-time business</w:t>
      </w:r>
      <w:r>
        <w:t xml:space="preserve"> </w:t>
      </w:r>
      <w:r w:rsidRPr="003F1EBA">
        <w:t>intelligence (RTBI) have been describe</w:t>
      </w:r>
      <w:r>
        <w:t xml:space="preserve">d </w:t>
      </w:r>
      <w:r w:rsidR="0068426F">
        <w:t>extensively in the literature [4, 5, 6] and include</w:t>
      </w:r>
      <w:proofErr w:type="gramStart"/>
      <w:r w:rsidR="0068426F">
        <w:t>:</w:t>
      </w:r>
      <w:r>
        <w:t>.</w:t>
      </w:r>
      <w:proofErr w:type="gramEnd"/>
    </w:p>
    <w:p w:rsidR="00B20A35" w:rsidRDefault="00B20A35" w:rsidP="00BA3D4D"/>
    <w:p w:rsidR="003F1EBA" w:rsidRDefault="003F1EBA" w:rsidP="00BA3D4D"/>
    <w:p w:rsidR="003F1EBA" w:rsidRPr="00BA3D4D" w:rsidRDefault="003F1EBA" w:rsidP="00BA3D4D">
      <w:r w:rsidRPr="003F1EBA">
        <w:drawing>
          <wp:inline distT="0" distB="0" distL="0" distR="0" wp14:anchorId="47C7D161" wp14:editId="57B843F0">
            <wp:extent cx="5486400" cy="41148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BA3D4D" w:rsidRDefault="00BA3D4D" w:rsidP="00BA3D4D"/>
    <w:p w:rsidR="003F1EBA" w:rsidRDefault="0068426F" w:rsidP="003F1EBA">
      <w:r w:rsidRPr="0068426F">
        <w:drawing>
          <wp:inline distT="0" distB="0" distL="0" distR="0" wp14:anchorId="59FDCEE5" wp14:editId="78F70A8B">
            <wp:extent cx="5486400" cy="41148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3F1EBA" w:rsidRPr="003F1EBA" w:rsidRDefault="003F1EBA" w:rsidP="003F1EBA"/>
    <w:p w:rsidR="00B20A35" w:rsidRPr="00B20A35" w:rsidRDefault="00B20A35" w:rsidP="00B20A35">
      <w:r w:rsidRPr="00B20A35">
        <w:t>Enterprises, especially medium and small ones, don’t use RTBI for three main reasons:</w:t>
      </w:r>
    </w:p>
    <w:p w:rsidR="00B20A35" w:rsidRPr="00B20A35" w:rsidRDefault="00B20A35" w:rsidP="00B20A35">
      <w:pPr>
        <w:numPr>
          <w:ilvl w:val="0"/>
          <w:numId w:val="2"/>
        </w:numPr>
      </w:pPr>
      <w:r w:rsidRPr="00B20A35">
        <w:t>Many examples of RTBI, such as those in the previous slide, deal with operations in different lines of business rather than with corporate business intelligence. Some operating units in medium and small enterprises can benefit from RTBI but don’t have the budget or the time to acquire and</w:t>
      </w:r>
      <w:r w:rsidR="0068426F">
        <w:t xml:space="preserve"> integrate proprietary software into event-stream processing apps that generate RTBI.</w:t>
      </w:r>
    </w:p>
    <w:p w:rsidR="00B20A35" w:rsidRPr="00B20A35" w:rsidRDefault="00B20A35" w:rsidP="00B20A35">
      <w:pPr>
        <w:numPr>
          <w:ilvl w:val="0"/>
          <w:numId w:val="2"/>
        </w:numPr>
      </w:pPr>
      <w:r w:rsidRPr="00B20A35">
        <w:t xml:space="preserve">Many enterprises carry out analytics in databases and the cloud. </w:t>
      </w:r>
      <w:r w:rsidR="0068426F">
        <w:t xml:space="preserve">Event-stream processing </w:t>
      </w:r>
      <w:r w:rsidRPr="00B20A35">
        <w:t xml:space="preserve">is most efficient, however, when processing is distributed across phones and smart sensors, local servers, and the cloud. Business units don’t have tools that give them a holistic view of their entire distributed processing capability for </w:t>
      </w:r>
      <w:r w:rsidR="0068426F">
        <w:t>event-stream processing</w:t>
      </w:r>
      <w:r w:rsidRPr="00B20A35">
        <w:t>.</w:t>
      </w:r>
    </w:p>
    <w:p w:rsidR="00B20A35" w:rsidRDefault="00B20A35" w:rsidP="00B20A35">
      <w:pPr>
        <w:numPr>
          <w:ilvl w:val="0"/>
          <w:numId w:val="2"/>
        </w:numPr>
      </w:pPr>
      <w:r w:rsidRPr="00B20A35">
        <w:t xml:space="preserve">IT staff have deep expertise in their businesses operations and they need tools that enable them to use their expertise to build </w:t>
      </w:r>
      <w:r w:rsidR="0068426F">
        <w:t>event-stream processing</w:t>
      </w:r>
      <w:r w:rsidRPr="00B20A35">
        <w:t xml:space="preserve"> apps.</w:t>
      </w:r>
    </w:p>
    <w:p w:rsidR="00B20A35" w:rsidRDefault="00B20A35" w:rsidP="00B20A35"/>
    <w:p w:rsidR="00B20A35" w:rsidRDefault="0068426F" w:rsidP="00B20A35">
      <w:r w:rsidRPr="0068426F">
        <w:drawing>
          <wp:inline distT="0" distB="0" distL="0" distR="0" wp14:anchorId="597957C8" wp14:editId="1F296E19">
            <wp:extent cx="5486400" cy="411480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rsidR="00B20A35" w:rsidRPr="00B20A35" w:rsidRDefault="00B20A35" w:rsidP="00B20A35">
      <w:r w:rsidRPr="00B20A35">
        <w:t xml:space="preserve">Today, more than ever, the resources for building RTBI apps are free or inexpensive. Streaming data sources such as sensors and phones are inexpensive. Hardware platforms, including microcomputers such as the Raspberry Pi and Intel Galileo, connected to sensors, are inexpensive and getting more powerful. Many powerful Python libraries for analytics and science are freely available. </w:t>
      </w:r>
      <w:proofErr w:type="spellStart"/>
      <w:r w:rsidRPr="00B20A35">
        <w:t>StreamPy</w:t>
      </w:r>
      <w:proofErr w:type="spellEnd"/>
      <w:r w:rsidRPr="00B20A35">
        <w:t xml:space="preserve"> is a platform that integrates inexpensive streaming data sources, open-source software that operates on data at rest, and inexpensive hardware, to obtain RTBI apps that operate on data in motion.</w:t>
      </w:r>
    </w:p>
    <w:p w:rsidR="00B20A35" w:rsidRDefault="00B20A35" w:rsidP="00B20A35"/>
    <w:p w:rsidR="00B20A35" w:rsidRDefault="0068426F" w:rsidP="00B20A35">
      <w:r w:rsidRPr="0068426F">
        <w:drawing>
          <wp:inline distT="0" distB="0" distL="0" distR="0" wp14:anchorId="72C7CE6F" wp14:editId="764763B2">
            <wp:extent cx="5486400" cy="411480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bookmarkStart w:id="0" w:name="_GoBack"/>
      <w:bookmarkEnd w:id="0"/>
    </w:p>
    <w:p w:rsidR="00B20A35" w:rsidRPr="00B20A35" w:rsidRDefault="00B20A35" w:rsidP="00B20A35">
      <w:proofErr w:type="spellStart"/>
      <w:r w:rsidRPr="00B20A35">
        <w:t>StreamPy</w:t>
      </w:r>
      <w:proofErr w:type="spellEnd"/>
      <w:r w:rsidRPr="00B20A35">
        <w:t xml:space="preserve"> is a platform that addresses challenges faced by enterprises in building RTBI apps.</w:t>
      </w:r>
    </w:p>
    <w:p w:rsidR="00B20A35" w:rsidRPr="00B20A35" w:rsidRDefault="00B20A35" w:rsidP="00B20A35">
      <w:pPr>
        <w:numPr>
          <w:ilvl w:val="0"/>
          <w:numId w:val="3"/>
        </w:numPr>
      </w:pPr>
      <w:r w:rsidRPr="00B20A35">
        <w:t xml:space="preserve">Operating units, especially in medium and small businesses, don’t have large data-analytics staff and budgets. </w:t>
      </w:r>
      <w:proofErr w:type="spellStart"/>
      <w:r w:rsidRPr="00B20A35">
        <w:t>StreamPy</w:t>
      </w:r>
      <w:proofErr w:type="spellEnd"/>
      <w:r w:rsidRPr="00B20A35">
        <w:t xml:space="preserve"> enables them to leverage extensive Python libraries to obtain RTBI by analyzing data streams.</w:t>
      </w:r>
    </w:p>
    <w:p w:rsidR="00B20A35" w:rsidRPr="00B20A35" w:rsidRDefault="00B20A35" w:rsidP="00B20A35">
      <w:pPr>
        <w:numPr>
          <w:ilvl w:val="0"/>
          <w:numId w:val="3"/>
        </w:numPr>
      </w:pPr>
      <w:r w:rsidRPr="00B20A35">
        <w:t xml:space="preserve">Businesses often obtain intelligence by processing in the cloud and in corporate databases. RTBI processing is most efficient when it occurs at multiple stages from initial data acquisition to decision support. Processing in hundreds or thousands of small computers, such as the Raspberry Pi and Intel Galileo, connected to sensors, reduces the time and cost of computation. </w:t>
      </w:r>
      <w:proofErr w:type="spellStart"/>
      <w:r w:rsidRPr="00B20A35">
        <w:t>StreamPy</w:t>
      </w:r>
      <w:proofErr w:type="spellEnd"/>
      <w:r w:rsidRPr="00B20A35">
        <w:t xml:space="preserve"> helps provide a holistic view of stream processing across the entire distributed system.</w:t>
      </w:r>
    </w:p>
    <w:p w:rsidR="00B20A35" w:rsidRPr="00B20A35" w:rsidRDefault="00B20A35" w:rsidP="00B20A35">
      <w:pPr>
        <w:numPr>
          <w:ilvl w:val="0"/>
          <w:numId w:val="3"/>
        </w:numPr>
      </w:pPr>
      <w:r w:rsidRPr="00B20A35">
        <w:t xml:space="preserve">Businesses can benefit from a rich and growing collection of free Python libraries that cover analytics, business, mathematics, science, engineering and displays. </w:t>
      </w:r>
      <w:proofErr w:type="spellStart"/>
      <w:r w:rsidRPr="00B20A35">
        <w:t>StreamPy</w:t>
      </w:r>
      <w:proofErr w:type="spellEnd"/>
      <w:r w:rsidRPr="00B20A35">
        <w:t xml:space="preserve"> enables IT staff to encapsulate Python programs to obtain modules that operate on data streams. They can then build complex RTBI apps by connecting modules together.</w:t>
      </w:r>
    </w:p>
    <w:p w:rsidR="00B20A35" w:rsidRPr="00B20A35" w:rsidRDefault="00B20A35" w:rsidP="00B20A35"/>
    <w:p w:rsidR="003F1EBA" w:rsidRPr="00BA3D4D" w:rsidRDefault="003F1EBA" w:rsidP="00BA3D4D"/>
    <w:sectPr w:rsidR="003F1EBA" w:rsidRPr="00BA3D4D" w:rsidSect="00F372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6CF"/>
    <w:multiLevelType w:val="hybridMultilevel"/>
    <w:tmpl w:val="FDC4ED3E"/>
    <w:lvl w:ilvl="0" w:tplc="F34E7740">
      <w:start w:val="1"/>
      <w:numFmt w:val="decimal"/>
      <w:lvlText w:val="%1."/>
      <w:lvlJc w:val="left"/>
      <w:pPr>
        <w:tabs>
          <w:tab w:val="num" w:pos="720"/>
        </w:tabs>
        <w:ind w:left="720" w:hanging="360"/>
      </w:pPr>
    </w:lvl>
    <w:lvl w:ilvl="1" w:tplc="686EB372" w:tentative="1">
      <w:start w:val="1"/>
      <w:numFmt w:val="decimal"/>
      <w:lvlText w:val="%2."/>
      <w:lvlJc w:val="left"/>
      <w:pPr>
        <w:tabs>
          <w:tab w:val="num" w:pos="1440"/>
        </w:tabs>
        <w:ind w:left="1440" w:hanging="360"/>
      </w:pPr>
    </w:lvl>
    <w:lvl w:ilvl="2" w:tplc="A1A6E1D0" w:tentative="1">
      <w:start w:val="1"/>
      <w:numFmt w:val="decimal"/>
      <w:lvlText w:val="%3."/>
      <w:lvlJc w:val="left"/>
      <w:pPr>
        <w:tabs>
          <w:tab w:val="num" w:pos="2160"/>
        </w:tabs>
        <w:ind w:left="2160" w:hanging="360"/>
      </w:pPr>
    </w:lvl>
    <w:lvl w:ilvl="3" w:tplc="6ACCA534" w:tentative="1">
      <w:start w:val="1"/>
      <w:numFmt w:val="decimal"/>
      <w:lvlText w:val="%4."/>
      <w:lvlJc w:val="left"/>
      <w:pPr>
        <w:tabs>
          <w:tab w:val="num" w:pos="2880"/>
        </w:tabs>
        <w:ind w:left="2880" w:hanging="360"/>
      </w:pPr>
    </w:lvl>
    <w:lvl w:ilvl="4" w:tplc="5142C4A0" w:tentative="1">
      <w:start w:val="1"/>
      <w:numFmt w:val="decimal"/>
      <w:lvlText w:val="%5."/>
      <w:lvlJc w:val="left"/>
      <w:pPr>
        <w:tabs>
          <w:tab w:val="num" w:pos="3600"/>
        </w:tabs>
        <w:ind w:left="3600" w:hanging="360"/>
      </w:pPr>
    </w:lvl>
    <w:lvl w:ilvl="5" w:tplc="B608DDCE" w:tentative="1">
      <w:start w:val="1"/>
      <w:numFmt w:val="decimal"/>
      <w:lvlText w:val="%6."/>
      <w:lvlJc w:val="left"/>
      <w:pPr>
        <w:tabs>
          <w:tab w:val="num" w:pos="4320"/>
        </w:tabs>
        <w:ind w:left="4320" w:hanging="360"/>
      </w:pPr>
    </w:lvl>
    <w:lvl w:ilvl="6" w:tplc="B54241EA" w:tentative="1">
      <w:start w:val="1"/>
      <w:numFmt w:val="decimal"/>
      <w:lvlText w:val="%7."/>
      <w:lvlJc w:val="left"/>
      <w:pPr>
        <w:tabs>
          <w:tab w:val="num" w:pos="5040"/>
        </w:tabs>
        <w:ind w:left="5040" w:hanging="360"/>
      </w:pPr>
    </w:lvl>
    <w:lvl w:ilvl="7" w:tplc="2EF01566" w:tentative="1">
      <w:start w:val="1"/>
      <w:numFmt w:val="decimal"/>
      <w:lvlText w:val="%8."/>
      <w:lvlJc w:val="left"/>
      <w:pPr>
        <w:tabs>
          <w:tab w:val="num" w:pos="5760"/>
        </w:tabs>
        <w:ind w:left="5760" w:hanging="360"/>
      </w:pPr>
    </w:lvl>
    <w:lvl w:ilvl="8" w:tplc="489E51FA" w:tentative="1">
      <w:start w:val="1"/>
      <w:numFmt w:val="decimal"/>
      <w:lvlText w:val="%9."/>
      <w:lvlJc w:val="left"/>
      <w:pPr>
        <w:tabs>
          <w:tab w:val="num" w:pos="6480"/>
        </w:tabs>
        <w:ind w:left="6480" w:hanging="360"/>
      </w:pPr>
    </w:lvl>
  </w:abstractNum>
  <w:abstractNum w:abstractNumId="1">
    <w:nsid w:val="11E251B7"/>
    <w:multiLevelType w:val="hybridMultilevel"/>
    <w:tmpl w:val="3118AA9A"/>
    <w:lvl w:ilvl="0" w:tplc="43EE8602">
      <w:start w:val="1"/>
      <w:numFmt w:val="bullet"/>
      <w:lvlText w:val="•"/>
      <w:lvlJc w:val="left"/>
      <w:pPr>
        <w:tabs>
          <w:tab w:val="num" w:pos="720"/>
        </w:tabs>
        <w:ind w:left="720" w:hanging="360"/>
      </w:pPr>
      <w:rPr>
        <w:rFonts w:ascii="Arial" w:hAnsi="Arial" w:hint="default"/>
      </w:rPr>
    </w:lvl>
    <w:lvl w:ilvl="1" w:tplc="64E4EC5E" w:tentative="1">
      <w:start w:val="1"/>
      <w:numFmt w:val="bullet"/>
      <w:lvlText w:val="•"/>
      <w:lvlJc w:val="left"/>
      <w:pPr>
        <w:tabs>
          <w:tab w:val="num" w:pos="1440"/>
        </w:tabs>
        <w:ind w:left="1440" w:hanging="360"/>
      </w:pPr>
      <w:rPr>
        <w:rFonts w:ascii="Arial" w:hAnsi="Arial" w:hint="default"/>
      </w:rPr>
    </w:lvl>
    <w:lvl w:ilvl="2" w:tplc="51BC1FB8" w:tentative="1">
      <w:start w:val="1"/>
      <w:numFmt w:val="bullet"/>
      <w:lvlText w:val="•"/>
      <w:lvlJc w:val="left"/>
      <w:pPr>
        <w:tabs>
          <w:tab w:val="num" w:pos="2160"/>
        </w:tabs>
        <w:ind w:left="2160" w:hanging="360"/>
      </w:pPr>
      <w:rPr>
        <w:rFonts w:ascii="Arial" w:hAnsi="Arial" w:hint="default"/>
      </w:rPr>
    </w:lvl>
    <w:lvl w:ilvl="3" w:tplc="2FEE0E12" w:tentative="1">
      <w:start w:val="1"/>
      <w:numFmt w:val="bullet"/>
      <w:lvlText w:val="•"/>
      <w:lvlJc w:val="left"/>
      <w:pPr>
        <w:tabs>
          <w:tab w:val="num" w:pos="2880"/>
        </w:tabs>
        <w:ind w:left="2880" w:hanging="360"/>
      </w:pPr>
      <w:rPr>
        <w:rFonts w:ascii="Arial" w:hAnsi="Arial" w:hint="default"/>
      </w:rPr>
    </w:lvl>
    <w:lvl w:ilvl="4" w:tplc="0E88BD18" w:tentative="1">
      <w:start w:val="1"/>
      <w:numFmt w:val="bullet"/>
      <w:lvlText w:val="•"/>
      <w:lvlJc w:val="left"/>
      <w:pPr>
        <w:tabs>
          <w:tab w:val="num" w:pos="3600"/>
        </w:tabs>
        <w:ind w:left="3600" w:hanging="360"/>
      </w:pPr>
      <w:rPr>
        <w:rFonts w:ascii="Arial" w:hAnsi="Arial" w:hint="default"/>
      </w:rPr>
    </w:lvl>
    <w:lvl w:ilvl="5" w:tplc="E806E8D8" w:tentative="1">
      <w:start w:val="1"/>
      <w:numFmt w:val="bullet"/>
      <w:lvlText w:val="•"/>
      <w:lvlJc w:val="left"/>
      <w:pPr>
        <w:tabs>
          <w:tab w:val="num" w:pos="4320"/>
        </w:tabs>
        <w:ind w:left="4320" w:hanging="360"/>
      </w:pPr>
      <w:rPr>
        <w:rFonts w:ascii="Arial" w:hAnsi="Arial" w:hint="default"/>
      </w:rPr>
    </w:lvl>
    <w:lvl w:ilvl="6" w:tplc="507C2D02" w:tentative="1">
      <w:start w:val="1"/>
      <w:numFmt w:val="bullet"/>
      <w:lvlText w:val="•"/>
      <w:lvlJc w:val="left"/>
      <w:pPr>
        <w:tabs>
          <w:tab w:val="num" w:pos="5040"/>
        </w:tabs>
        <w:ind w:left="5040" w:hanging="360"/>
      </w:pPr>
      <w:rPr>
        <w:rFonts w:ascii="Arial" w:hAnsi="Arial" w:hint="default"/>
      </w:rPr>
    </w:lvl>
    <w:lvl w:ilvl="7" w:tplc="FCBEB932" w:tentative="1">
      <w:start w:val="1"/>
      <w:numFmt w:val="bullet"/>
      <w:lvlText w:val="•"/>
      <w:lvlJc w:val="left"/>
      <w:pPr>
        <w:tabs>
          <w:tab w:val="num" w:pos="5760"/>
        </w:tabs>
        <w:ind w:left="5760" w:hanging="360"/>
      </w:pPr>
      <w:rPr>
        <w:rFonts w:ascii="Arial" w:hAnsi="Arial" w:hint="default"/>
      </w:rPr>
    </w:lvl>
    <w:lvl w:ilvl="8" w:tplc="5EE87342" w:tentative="1">
      <w:start w:val="1"/>
      <w:numFmt w:val="bullet"/>
      <w:lvlText w:val="•"/>
      <w:lvlJc w:val="left"/>
      <w:pPr>
        <w:tabs>
          <w:tab w:val="num" w:pos="6480"/>
        </w:tabs>
        <w:ind w:left="6480" w:hanging="360"/>
      </w:pPr>
      <w:rPr>
        <w:rFonts w:ascii="Arial" w:hAnsi="Arial" w:hint="default"/>
      </w:rPr>
    </w:lvl>
  </w:abstractNum>
  <w:abstractNum w:abstractNumId="2">
    <w:nsid w:val="123B05A3"/>
    <w:multiLevelType w:val="hybridMultilevel"/>
    <w:tmpl w:val="E724D684"/>
    <w:lvl w:ilvl="0" w:tplc="3EB6333A">
      <w:start w:val="1"/>
      <w:numFmt w:val="decimal"/>
      <w:lvlText w:val="%1."/>
      <w:lvlJc w:val="left"/>
      <w:pPr>
        <w:tabs>
          <w:tab w:val="num" w:pos="720"/>
        </w:tabs>
        <w:ind w:left="720" w:hanging="360"/>
      </w:pPr>
    </w:lvl>
    <w:lvl w:ilvl="1" w:tplc="91D872CC" w:tentative="1">
      <w:start w:val="1"/>
      <w:numFmt w:val="decimal"/>
      <w:lvlText w:val="%2."/>
      <w:lvlJc w:val="left"/>
      <w:pPr>
        <w:tabs>
          <w:tab w:val="num" w:pos="1440"/>
        </w:tabs>
        <w:ind w:left="1440" w:hanging="360"/>
      </w:pPr>
    </w:lvl>
    <w:lvl w:ilvl="2" w:tplc="9104B4D6" w:tentative="1">
      <w:start w:val="1"/>
      <w:numFmt w:val="decimal"/>
      <w:lvlText w:val="%3."/>
      <w:lvlJc w:val="left"/>
      <w:pPr>
        <w:tabs>
          <w:tab w:val="num" w:pos="2160"/>
        </w:tabs>
        <w:ind w:left="2160" w:hanging="360"/>
      </w:pPr>
    </w:lvl>
    <w:lvl w:ilvl="3" w:tplc="E6CCD9E0" w:tentative="1">
      <w:start w:val="1"/>
      <w:numFmt w:val="decimal"/>
      <w:lvlText w:val="%4."/>
      <w:lvlJc w:val="left"/>
      <w:pPr>
        <w:tabs>
          <w:tab w:val="num" w:pos="2880"/>
        </w:tabs>
        <w:ind w:left="2880" w:hanging="360"/>
      </w:pPr>
    </w:lvl>
    <w:lvl w:ilvl="4" w:tplc="090EA52E" w:tentative="1">
      <w:start w:val="1"/>
      <w:numFmt w:val="decimal"/>
      <w:lvlText w:val="%5."/>
      <w:lvlJc w:val="left"/>
      <w:pPr>
        <w:tabs>
          <w:tab w:val="num" w:pos="3600"/>
        </w:tabs>
        <w:ind w:left="3600" w:hanging="360"/>
      </w:pPr>
    </w:lvl>
    <w:lvl w:ilvl="5" w:tplc="600ADCF2" w:tentative="1">
      <w:start w:val="1"/>
      <w:numFmt w:val="decimal"/>
      <w:lvlText w:val="%6."/>
      <w:lvlJc w:val="left"/>
      <w:pPr>
        <w:tabs>
          <w:tab w:val="num" w:pos="4320"/>
        </w:tabs>
        <w:ind w:left="4320" w:hanging="360"/>
      </w:pPr>
    </w:lvl>
    <w:lvl w:ilvl="6" w:tplc="AD623662" w:tentative="1">
      <w:start w:val="1"/>
      <w:numFmt w:val="decimal"/>
      <w:lvlText w:val="%7."/>
      <w:lvlJc w:val="left"/>
      <w:pPr>
        <w:tabs>
          <w:tab w:val="num" w:pos="5040"/>
        </w:tabs>
        <w:ind w:left="5040" w:hanging="360"/>
      </w:pPr>
    </w:lvl>
    <w:lvl w:ilvl="7" w:tplc="B01CD25E" w:tentative="1">
      <w:start w:val="1"/>
      <w:numFmt w:val="decimal"/>
      <w:lvlText w:val="%8."/>
      <w:lvlJc w:val="left"/>
      <w:pPr>
        <w:tabs>
          <w:tab w:val="num" w:pos="5760"/>
        </w:tabs>
        <w:ind w:left="5760" w:hanging="360"/>
      </w:pPr>
    </w:lvl>
    <w:lvl w:ilvl="8" w:tplc="04406A4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D4D"/>
    <w:rsid w:val="00320E15"/>
    <w:rsid w:val="003F1EBA"/>
    <w:rsid w:val="00582D0B"/>
    <w:rsid w:val="0068426F"/>
    <w:rsid w:val="00B20A35"/>
    <w:rsid w:val="00BA3D4D"/>
    <w:rsid w:val="00F37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F81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D4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D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3D4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D4D"/>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BA3D4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BA3D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D4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A3D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3D4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F1E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E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3D4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3D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3D4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D4D"/>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BA3D4D"/>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BA3D4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3D4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A3D4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3D4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F1E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E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535458">
      <w:bodyDiv w:val="1"/>
      <w:marLeft w:val="0"/>
      <w:marRight w:val="0"/>
      <w:marTop w:val="0"/>
      <w:marBottom w:val="0"/>
      <w:divBdr>
        <w:top w:val="none" w:sz="0" w:space="0" w:color="auto"/>
        <w:left w:val="none" w:sz="0" w:space="0" w:color="auto"/>
        <w:bottom w:val="none" w:sz="0" w:space="0" w:color="auto"/>
        <w:right w:val="none" w:sz="0" w:space="0" w:color="auto"/>
      </w:divBdr>
      <w:divsChild>
        <w:div w:id="153372663">
          <w:marLeft w:val="547"/>
          <w:marRight w:val="0"/>
          <w:marTop w:val="134"/>
          <w:marBottom w:val="0"/>
          <w:divBdr>
            <w:top w:val="none" w:sz="0" w:space="0" w:color="auto"/>
            <w:left w:val="none" w:sz="0" w:space="0" w:color="auto"/>
            <w:bottom w:val="none" w:sz="0" w:space="0" w:color="auto"/>
            <w:right w:val="none" w:sz="0" w:space="0" w:color="auto"/>
          </w:divBdr>
        </w:div>
        <w:div w:id="1370838361">
          <w:marLeft w:val="547"/>
          <w:marRight w:val="0"/>
          <w:marTop w:val="134"/>
          <w:marBottom w:val="0"/>
          <w:divBdr>
            <w:top w:val="none" w:sz="0" w:space="0" w:color="auto"/>
            <w:left w:val="none" w:sz="0" w:space="0" w:color="auto"/>
            <w:bottom w:val="none" w:sz="0" w:space="0" w:color="auto"/>
            <w:right w:val="none" w:sz="0" w:space="0" w:color="auto"/>
          </w:divBdr>
        </w:div>
        <w:div w:id="277883428">
          <w:marLeft w:val="547"/>
          <w:marRight w:val="0"/>
          <w:marTop w:val="134"/>
          <w:marBottom w:val="0"/>
          <w:divBdr>
            <w:top w:val="none" w:sz="0" w:space="0" w:color="auto"/>
            <w:left w:val="none" w:sz="0" w:space="0" w:color="auto"/>
            <w:bottom w:val="none" w:sz="0" w:space="0" w:color="auto"/>
            <w:right w:val="none" w:sz="0" w:space="0" w:color="auto"/>
          </w:divBdr>
        </w:div>
        <w:div w:id="702099161">
          <w:marLeft w:val="547"/>
          <w:marRight w:val="0"/>
          <w:marTop w:val="134"/>
          <w:marBottom w:val="0"/>
          <w:divBdr>
            <w:top w:val="none" w:sz="0" w:space="0" w:color="auto"/>
            <w:left w:val="none" w:sz="0" w:space="0" w:color="auto"/>
            <w:bottom w:val="none" w:sz="0" w:space="0" w:color="auto"/>
            <w:right w:val="none" w:sz="0" w:space="0" w:color="auto"/>
          </w:divBdr>
        </w:div>
        <w:div w:id="1432971617">
          <w:marLeft w:val="547"/>
          <w:marRight w:val="0"/>
          <w:marTop w:val="134"/>
          <w:marBottom w:val="0"/>
          <w:divBdr>
            <w:top w:val="none" w:sz="0" w:space="0" w:color="auto"/>
            <w:left w:val="none" w:sz="0" w:space="0" w:color="auto"/>
            <w:bottom w:val="none" w:sz="0" w:space="0" w:color="auto"/>
            <w:right w:val="none" w:sz="0" w:space="0" w:color="auto"/>
          </w:divBdr>
        </w:div>
        <w:div w:id="1247375435">
          <w:marLeft w:val="547"/>
          <w:marRight w:val="0"/>
          <w:marTop w:val="134"/>
          <w:marBottom w:val="0"/>
          <w:divBdr>
            <w:top w:val="none" w:sz="0" w:space="0" w:color="auto"/>
            <w:left w:val="none" w:sz="0" w:space="0" w:color="auto"/>
            <w:bottom w:val="none" w:sz="0" w:space="0" w:color="auto"/>
            <w:right w:val="none" w:sz="0" w:space="0" w:color="auto"/>
          </w:divBdr>
        </w:div>
      </w:divsChild>
    </w:div>
    <w:div w:id="823469582">
      <w:bodyDiv w:val="1"/>
      <w:marLeft w:val="0"/>
      <w:marRight w:val="0"/>
      <w:marTop w:val="0"/>
      <w:marBottom w:val="0"/>
      <w:divBdr>
        <w:top w:val="none" w:sz="0" w:space="0" w:color="auto"/>
        <w:left w:val="none" w:sz="0" w:space="0" w:color="auto"/>
        <w:bottom w:val="none" w:sz="0" w:space="0" w:color="auto"/>
        <w:right w:val="none" w:sz="0" w:space="0" w:color="auto"/>
      </w:divBdr>
      <w:divsChild>
        <w:div w:id="1139805416">
          <w:marLeft w:val="360"/>
          <w:marRight w:val="0"/>
          <w:marTop w:val="0"/>
          <w:marBottom w:val="0"/>
          <w:divBdr>
            <w:top w:val="none" w:sz="0" w:space="0" w:color="auto"/>
            <w:left w:val="none" w:sz="0" w:space="0" w:color="auto"/>
            <w:bottom w:val="none" w:sz="0" w:space="0" w:color="auto"/>
            <w:right w:val="none" w:sz="0" w:space="0" w:color="auto"/>
          </w:divBdr>
        </w:div>
        <w:div w:id="1965622267">
          <w:marLeft w:val="360"/>
          <w:marRight w:val="0"/>
          <w:marTop w:val="0"/>
          <w:marBottom w:val="0"/>
          <w:divBdr>
            <w:top w:val="none" w:sz="0" w:space="0" w:color="auto"/>
            <w:left w:val="none" w:sz="0" w:space="0" w:color="auto"/>
            <w:bottom w:val="none" w:sz="0" w:space="0" w:color="auto"/>
            <w:right w:val="none" w:sz="0" w:space="0" w:color="auto"/>
          </w:divBdr>
        </w:div>
        <w:div w:id="1272778564">
          <w:marLeft w:val="360"/>
          <w:marRight w:val="0"/>
          <w:marTop w:val="0"/>
          <w:marBottom w:val="0"/>
          <w:divBdr>
            <w:top w:val="none" w:sz="0" w:space="0" w:color="auto"/>
            <w:left w:val="none" w:sz="0" w:space="0" w:color="auto"/>
            <w:bottom w:val="none" w:sz="0" w:space="0" w:color="auto"/>
            <w:right w:val="none" w:sz="0" w:space="0" w:color="auto"/>
          </w:divBdr>
        </w:div>
      </w:divsChild>
    </w:div>
    <w:div w:id="1501969026">
      <w:bodyDiv w:val="1"/>
      <w:marLeft w:val="0"/>
      <w:marRight w:val="0"/>
      <w:marTop w:val="0"/>
      <w:marBottom w:val="0"/>
      <w:divBdr>
        <w:top w:val="none" w:sz="0" w:space="0" w:color="auto"/>
        <w:left w:val="none" w:sz="0" w:space="0" w:color="auto"/>
        <w:bottom w:val="none" w:sz="0" w:space="0" w:color="auto"/>
        <w:right w:val="none" w:sz="0" w:space="0" w:color="auto"/>
      </w:divBdr>
    </w:div>
    <w:div w:id="1727145273">
      <w:bodyDiv w:val="1"/>
      <w:marLeft w:val="0"/>
      <w:marRight w:val="0"/>
      <w:marTop w:val="0"/>
      <w:marBottom w:val="0"/>
      <w:divBdr>
        <w:top w:val="none" w:sz="0" w:space="0" w:color="auto"/>
        <w:left w:val="none" w:sz="0" w:space="0" w:color="auto"/>
        <w:bottom w:val="none" w:sz="0" w:space="0" w:color="auto"/>
        <w:right w:val="none" w:sz="0" w:space="0" w:color="auto"/>
      </w:divBdr>
    </w:div>
    <w:div w:id="1934165102">
      <w:bodyDiv w:val="1"/>
      <w:marLeft w:val="0"/>
      <w:marRight w:val="0"/>
      <w:marTop w:val="0"/>
      <w:marBottom w:val="0"/>
      <w:divBdr>
        <w:top w:val="none" w:sz="0" w:space="0" w:color="auto"/>
        <w:left w:val="none" w:sz="0" w:space="0" w:color="auto"/>
        <w:bottom w:val="none" w:sz="0" w:space="0" w:color="auto"/>
        <w:right w:val="none" w:sz="0" w:space="0" w:color="auto"/>
      </w:divBdr>
      <w:divsChild>
        <w:div w:id="245111988">
          <w:marLeft w:val="360"/>
          <w:marRight w:val="0"/>
          <w:marTop w:val="0"/>
          <w:marBottom w:val="0"/>
          <w:divBdr>
            <w:top w:val="none" w:sz="0" w:space="0" w:color="auto"/>
            <w:left w:val="none" w:sz="0" w:space="0" w:color="auto"/>
            <w:bottom w:val="none" w:sz="0" w:space="0" w:color="auto"/>
            <w:right w:val="none" w:sz="0" w:space="0" w:color="auto"/>
          </w:divBdr>
        </w:div>
        <w:div w:id="1364281136">
          <w:marLeft w:val="360"/>
          <w:marRight w:val="0"/>
          <w:marTop w:val="0"/>
          <w:marBottom w:val="0"/>
          <w:divBdr>
            <w:top w:val="none" w:sz="0" w:space="0" w:color="auto"/>
            <w:left w:val="none" w:sz="0" w:space="0" w:color="auto"/>
            <w:bottom w:val="none" w:sz="0" w:space="0" w:color="auto"/>
            <w:right w:val="none" w:sz="0" w:space="0" w:color="auto"/>
          </w:divBdr>
        </w:div>
        <w:div w:id="728579379">
          <w:marLeft w:val="36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542</Words>
  <Characters>3092</Characters>
  <Application>Microsoft Macintosh Word</Application>
  <DocSecurity>0</DocSecurity>
  <Lines>25</Lines>
  <Paragraphs>7</Paragraphs>
  <ScaleCrop>false</ScaleCrop>
  <Company>California Institute of Technology</Company>
  <LinksUpToDate>false</LinksUpToDate>
  <CharactersWithSpaces>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Kanianthra Mani Chandy</dc:creator>
  <cp:keywords/>
  <dc:description/>
  <cp:lastModifiedBy>Mani  Kanianthra Mani Chandy</cp:lastModifiedBy>
  <cp:revision>2</cp:revision>
  <dcterms:created xsi:type="dcterms:W3CDTF">2015-11-30T23:33:00Z</dcterms:created>
  <dcterms:modified xsi:type="dcterms:W3CDTF">2015-11-30T23:33:00Z</dcterms:modified>
</cp:coreProperties>
</file>