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C012A" w:rsidRDefault="00EC012A"/>
    <w:sectPr w:rsidR="00EC012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4324"/>
    <w:rsid w:val="002026A3"/>
    <w:rsid w:val="00554324"/>
    <w:rsid w:val="0079066F"/>
    <w:rsid w:val="00EC01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MsgBoxMacro.dotm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Aaron Mulgrew</cp:lastModifiedBy>
  <cp:revision>3</cp:revision>
  <dcterms:created xsi:type="dcterms:W3CDTF">2018-12-21T14:34:00Z</dcterms:created>
  <dcterms:modified xsi:type="dcterms:W3CDTF">2018-12-21T14:34:00Z</dcterms:modified>
</cp:coreProperties>
</file>