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 the town where I lived there was an abandoned apartment with two-floors. It had broken windows and dirty, crumbling walls, so no locals would ever go near it.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One day me and my friend decided to explore the place. It was still early in the afternoon and there was a lot of light, so we ventured to the second floor.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And there on one of the doors we found some graffiti.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We went closer to have a look and found some words that said:"I am in the room ahead."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We decided to go through the door.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We walked until we reached a fork and on the wall it said:"I am on the left."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We were getting slightly scared but decided to turn left.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Then we came to the place where there were rooms on both sides of us.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And on the wall it said, "My head is on the left and my body is on the right."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My friend, as soon as he saw it, lost nerve and ran away. But I decided to stay and, mustering all my courage, walked through the door on the right. I walked to the farthest wall in the room and on the wall it said: "My body is underneath." I looked down and on the floor it said: "My head is coming here from the room on the left. Don't look behind you."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Quickly I flung myself through the window and ran away.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Since then I have never been near the place.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